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5C19" w:rsidRDefault="008D7985">
      <w:pPr>
        <w:spacing w:before="59"/>
        <w:ind w:left="622" w:right="802"/>
        <w:jc w:val="center"/>
        <w:rPr>
          <w:b/>
          <w:sz w:val="28"/>
        </w:rPr>
      </w:pPr>
      <w:r>
        <w:rPr>
          <w:b/>
          <w:sz w:val="28"/>
        </w:rPr>
        <w:t>Федеральное государственное образовательное бюджетное учреждение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высшего образования</w:t>
      </w:r>
    </w:p>
    <w:p w:rsidR="00A45C19" w:rsidRDefault="008D7985">
      <w:pPr>
        <w:pStyle w:val="1"/>
        <w:ind w:right="730"/>
        <w:jc w:val="center"/>
      </w:pPr>
      <w:r>
        <w:t>«ФИНАНСОВЫЙ УНИВЕРСИТЕТ ПРИ ПРАВИТЕЛЬСТВЕ</w:t>
      </w:r>
      <w:r>
        <w:rPr>
          <w:spacing w:val="-67"/>
        </w:rPr>
        <w:t xml:space="preserve"> </w:t>
      </w:r>
      <w:r>
        <w:t>РОССИЙСКОЙ</w:t>
      </w:r>
      <w:r>
        <w:rPr>
          <w:spacing w:val="-1"/>
        </w:rPr>
        <w:t xml:space="preserve"> </w:t>
      </w:r>
      <w:r>
        <w:t>ФЕДЕРАЦИИ»</w:t>
      </w:r>
    </w:p>
    <w:p w:rsidR="00A45C19" w:rsidRDefault="008D7985">
      <w:pPr>
        <w:spacing w:before="1"/>
        <w:ind w:left="622" w:right="796"/>
        <w:jc w:val="center"/>
        <w:rPr>
          <w:b/>
          <w:sz w:val="28"/>
        </w:rPr>
      </w:pPr>
      <w:r>
        <w:rPr>
          <w:b/>
          <w:sz w:val="28"/>
        </w:rPr>
        <w:t>(Финансовый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университет)</w:t>
      </w:r>
    </w:p>
    <w:p w:rsidR="00A45C19" w:rsidRDefault="00A45C19">
      <w:pPr>
        <w:pStyle w:val="a8"/>
        <w:spacing w:before="11"/>
        <w:rPr>
          <w:b/>
          <w:sz w:val="27"/>
        </w:rPr>
      </w:pPr>
    </w:p>
    <w:p w:rsidR="00A45C19" w:rsidRDefault="008D7985">
      <w:pPr>
        <w:pStyle w:val="1"/>
        <w:ind w:right="798"/>
        <w:jc w:val="center"/>
        <w:rPr>
          <w:spacing w:val="-67"/>
        </w:rPr>
      </w:pPr>
      <w:r>
        <w:t>Кафедра банковского дела и монетарного регулирования</w:t>
      </w:r>
      <w:r>
        <w:rPr>
          <w:spacing w:val="-67"/>
        </w:rPr>
        <w:t xml:space="preserve">   </w:t>
      </w:r>
    </w:p>
    <w:p w:rsidR="00A45C19" w:rsidRDefault="008D7985">
      <w:pPr>
        <w:pStyle w:val="1"/>
        <w:ind w:right="798"/>
        <w:jc w:val="center"/>
      </w:pPr>
      <w:r>
        <w:t>Финансового факультета</w:t>
      </w:r>
    </w:p>
    <w:p w:rsidR="00A45C19" w:rsidRDefault="00A45C19">
      <w:pPr>
        <w:pStyle w:val="a8"/>
        <w:spacing w:before="6"/>
        <w:rPr>
          <w:b/>
          <w:sz w:val="23"/>
        </w:rPr>
      </w:pPr>
    </w:p>
    <w:p w:rsidR="00A45C19" w:rsidRDefault="008D7985">
      <w:pPr>
        <w:pStyle w:val="a8"/>
        <w:ind w:left="6631"/>
      </w:pPr>
      <w:r>
        <w:t>УТВЕРЖДАЮ</w:t>
      </w:r>
    </w:p>
    <w:p w:rsidR="00A45C19" w:rsidRDefault="008D7985">
      <w:pPr>
        <w:pStyle w:val="a8"/>
        <w:spacing w:before="161" w:line="362" w:lineRule="auto"/>
        <w:ind w:left="6631" w:right="897" w:hanging="20"/>
      </w:pPr>
      <w:r>
        <w:t>Проректор по учебной и</w:t>
      </w:r>
      <w:r>
        <w:rPr>
          <w:spacing w:val="-67"/>
        </w:rPr>
        <w:t xml:space="preserve"> </w:t>
      </w:r>
      <w:r>
        <w:t>методической</w:t>
      </w:r>
      <w:r>
        <w:rPr>
          <w:spacing w:val="-4"/>
        </w:rPr>
        <w:t xml:space="preserve"> </w:t>
      </w:r>
      <w:r>
        <w:t>работе</w:t>
      </w:r>
    </w:p>
    <w:p w:rsidR="00A45C19" w:rsidRDefault="008D7985">
      <w:pPr>
        <w:pStyle w:val="a8"/>
        <w:tabs>
          <w:tab w:val="left" w:pos="8088"/>
        </w:tabs>
        <w:spacing w:line="317" w:lineRule="exact"/>
        <w:ind w:left="6683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>Е.А.</w:t>
      </w:r>
      <w:r>
        <w:rPr>
          <w:spacing w:val="-2"/>
        </w:rPr>
        <w:t xml:space="preserve"> </w:t>
      </w:r>
      <w:r>
        <w:t>Каменева</w:t>
      </w:r>
    </w:p>
    <w:p w:rsidR="00A45C19" w:rsidRDefault="00E24E02">
      <w:pPr>
        <w:pStyle w:val="a8"/>
        <w:spacing w:before="161"/>
        <w:ind w:left="6631"/>
        <w:rPr>
          <w:color w:val="000000"/>
        </w:rPr>
      </w:pPr>
      <w:r>
        <w:rPr>
          <w:color w:val="000000"/>
        </w:rPr>
        <w:t>«29</w:t>
      </w:r>
      <w:r w:rsidR="008D7985">
        <w:rPr>
          <w:color w:val="000000"/>
        </w:rPr>
        <w:t>»</w:t>
      </w:r>
      <w:r>
        <w:rPr>
          <w:color w:val="000000"/>
          <w:spacing w:val="-3"/>
        </w:rPr>
        <w:t xml:space="preserve"> октября </w:t>
      </w:r>
      <w:bookmarkStart w:id="0" w:name="_GoBack"/>
      <w:bookmarkEnd w:id="0"/>
      <w:r w:rsidR="008D7985">
        <w:rPr>
          <w:color w:val="000000"/>
        </w:rPr>
        <w:t>2024 г.</w:t>
      </w:r>
    </w:p>
    <w:p w:rsidR="00A45C19" w:rsidRDefault="00A45C19">
      <w:pPr>
        <w:pStyle w:val="a8"/>
        <w:rPr>
          <w:sz w:val="30"/>
        </w:rPr>
      </w:pPr>
    </w:p>
    <w:p w:rsidR="00A45C19" w:rsidRDefault="00A45C19">
      <w:pPr>
        <w:pStyle w:val="a8"/>
        <w:spacing w:before="5"/>
        <w:rPr>
          <w:sz w:val="26"/>
        </w:rPr>
      </w:pPr>
    </w:p>
    <w:p w:rsidR="00A45C19" w:rsidRDefault="008D7985">
      <w:pPr>
        <w:pStyle w:val="1"/>
        <w:spacing w:before="1"/>
        <w:ind w:right="800"/>
        <w:jc w:val="center"/>
      </w:pPr>
      <w:r>
        <w:t>О.У.</w:t>
      </w:r>
      <w:r>
        <w:rPr>
          <w:spacing w:val="-2"/>
        </w:rPr>
        <w:t xml:space="preserve"> </w:t>
      </w:r>
      <w:r>
        <w:t>Авис</w:t>
      </w:r>
    </w:p>
    <w:p w:rsidR="00A45C19" w:rsidRDefault="008D7985">
      <w:pPr>
        <w:pStyle w:val="1"/>
        <w:spacing w:before="1"/>
        <w:ind w:right="800"/>
        <w:jc w:val="center"/>
      </w:pPr>
      <w:r>
        <w:t>Н.Е. Бровкина</w:t>
      </w:r>
    </w:p>
    <w:p w:rsidR="00A45C19" w:rsidRDefault="008D7985">
      <w:pPr>
        <w:pStyle w:val="1"/>
        <w:spacing w:before="1"/>
        <w:ind w:right="800"/>
        <w:jc w:val="center"/>
      </w:pPr>
      <w:r>
        <w:t xml:space="preserve">И.А. </w:t>
      </w:r>
      <w:proofErr w:type="spellStart"/>
      <w:r>
        <w:t>Ризванова</w:t>
      </w:r>
      <w:proofErr w:type="spellEnd"/>
    </w:p>
    <w:p w:rsidR="00A45C19" w:rsidRDefault="00A45C19">
      <w:pPr>
        <w:pStyle w:val="a8"/>
        <w:spacing w:before="1"/>
        <w:rPr>
          <w:b/>
        </w:rPr>
      </w:pPr>
    </w:p>
    <w:p w:rsidR="00A45C19" w:rsidRDefault="008D7985">
      <w:pPr>
        <w:ind w:left="622" w:right="799"/>
        <w:jc w:val="center"/>
        <w:rPr>
          <w:b/>
          <w:sz w:val="28"/>
        </w:rPr>
      </w:pPr>
      <w:r>
        <w:rPr>
          <w:b/>
          <w:sz w:val="28"/>
        </w:rPr>
        <w:t>КОНКУРЕНЦИЯ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И ЕЕ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РОЛЬ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РАЗВИТИИ БАНКОВСКОГО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ДЕЛА</w:t>
      </w:r>
    </w:p>
    <w:p w:rsidR="00A45C19" w:rsidRDefault="00A45C19">
      <w:pPr>
        <w:pStyle w:val="a8"/>
        <w:rPr>
          <w:b/>
          <w:sz w:val="30"/>
        </w:rPr>
      </w:pPr>
    </w:p>
    <w:p w:rsidR="00A45C19" w:rsidRDefault="008D7985">
      <w:pPr>
        <w:pStyle w:val="1"/>
        <w:spacing w:before="224"/>
        <w:ind w:right="801"/>
        <w:jc w:val="center"/>
      </w:pPr>
      <w:r>
        <w:t>Рабочая</w:t>
      </w:r>
      <w:r>
        <w:rPr>
          <w:spacing w:val="-6"/>
        </w:rPr>
        <w:t xml:space="preserve"> </w:t>
      </w:r>
      <w:r>
        <w:t>программа</w:t>
      </w:r>
      <w:r>
        <w:rPr>
          <w:spacing w:val="-4"/>
        </w:rPr>
        <w:t xml:space="preserve"> </w:t>
      </w:r>
      <w:r>
        <w:t>дисциплины</w:t>
      </w:r>
    </w:p>
    <w:p w:rsidR="00A45C19" w:rsidRDefault="00A45C19">
      <w:pPr>
        <w:pStyle w:val="a8"/>
        <w:spacing w:before="10"/>
        <w:rPr>
          <w:b/>
          <w:sz w:val="35"/>
        </w:rPr>
      </w:pPr>
    </w:p>
    <w:p w:rsidR="00A45C19" w:rsidRDefault="008D7985">
      <w:pPr>
        <w:pStyle w:val="a8"/>
        <w:ind w:left="1664"/>
      </w:pPr>
      <w:r>
        <w:t>для</w:t>
      </w:r>
      <w:r>
        <w:rPr>
          <w:spacing w:val="-2"/>
        </w:rPr>
        <w:t xml:space="preserve"> </w:t>
      </w:r>
      <w:r>
        <w:t>студентов,</w:t>
      </w:r>
      <w:r>
        <w:rPr>
          <w:spacing w:val="-3"/>
        </w:rPr>
        <w:t xml:space="preserve"> </w:t>
      </w:r>
      <w:r>
        <w:t>обучающихся</w:t>
      </w:r>
      <w:r>
        <w:rPr>
          <w:spacing w:val="-2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направлению</w:t>
      </w:r>
      <w:r>
        <w:rPr>
          <w:spacing w:val="-3"/>
        </w:rPr>
        <w:t xml:space="preserve"> </w:t>
      </w:r>
      <w:r>
        <w:t>подготовки</w:t>
      </w:r>
    </w:p>
    <w:p w:rsidR="00A45C19" w:rsidRDefault="008D7985">
      <w:pPr>
        <w:pStyle w:val="a8"/>
        <w:spacing w:before="50"/>
        <w:ind w:left="3361"/>
      </w:pPr>
      <w:r>
        <w:t>38.04.08</w:t>
      </w:r>
      <w:r>
        <w:rPr>
          <w:spacing w:val="-1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Финансы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кредит,</w:t>
      </w:r>
    </w:p>
    <w:p w:rsidR="00A45C19" w:rsidRDefault="008D7985">
      <w:pPr>
        <w:pStyle w:val="a8"/>
        <w:spacing w:before="48"/>
        <w:ind w:left="619" w:right="802"/>
        <w:jc w:val="center"/>
      </w:pPr>
      <w:r>
        <w:t>направленность</w:t>
      </w:r>
      <w:r>
        <w:rPr>
          <w:spacing w:val="-6"/>
        </w:rPr>
        <w:t xml:space="preserve"> </w:t>
      </w:r>
      <w:r>
        <w:t>программы</w:t>
      </w:r>
      <w:r>
        <w:rPr>
          <w:spacing w:val="-5"/>
        </w:rPr>
        <w:t xml:space="preserve"> </w:t>
      </w:r>
      <w:r>
        <w:t>магистратуры:</w:t>
      </w:r>
    </w:p>
    <w:p w:rsidR="00A45C19" w:rsidRDefault="008D7985">
      <w:pPr>
        <w:pStyle w:val="a8"/>
        <w:spacing w:before="47"/>
        <w:ind w:left="622" w:right="800"/>
        <w:jc w:val="center"/>
      </w:pPr>
      <w:r>
        <w:t>«Классическая и исламская модели современного банкинга»</w:t>
      </w:r>
    </w:p>
    <w:p w:rsidR="00A45C19" w:rsidRDefault="00A45C19">
      <w:pPr>
        <w:pStyle w:val="a8"/>
        <w:rPr>
          <w:sz w:val="30"/>
        </w:rPr>
      </w:pPr>
    </w:p>
    <w:p w:rsidR="00A45C19" w:rsidRDefault="00A45C19">
      <w:pPr>
        <w:pStyle w:val="a8"/>
        <w:spacing w:before="2"/>
        <w:rPr>
          <w:sz w:val="26"/>
        </w:rPr>
      </w:pPr>
    </w:p>
    <w:p w:rsidR="00A45C19" w:rsidRDefault="008D7985">
      <w:pPr>
        <w:ind w:left="1549" w:right="1730"/>
        <w:jc w:val="center"/>
        <w:rPr>
          <w:i/>
          <w:sz w:val="28"/>
        </w:rPr>
      </w:pPr>
      <w:r>
        <w:rPr>
          <w:i/>
          <w:sz w:val="28"/>
        </w:rPr>
        <w:t>Рекомендовано Ученым советом Финансового факультета</w:t>
      </w:r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>(протокол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№</w:t>
      </w:r>
      <w:r>
        <w:rPr>
          <w:i/>
          <w:spacing w:val="-2"/>
          <w:sz w:val="28"/>
        </w:rPr>
        <w:t xml:space="preserve"> 49</w:t>
      </w:r>
      <w:r>
        <w:rPr>
          <w:i/>
          <w:sz w:val="28"/>
        </w:rPr>
        <w:t xml:space="preserve"> от 22 октября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2024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г.)</w:t>
      </w:r>
    </w:p>
    <w:p w:rsidR="00A45C19" w:rsidRDefault="00A45C19">
      <w:pPr>
        <w:pStyle w:val="a8"/>
        <w:spacing w:before="10"/>
        <w:rPr>
          <w:i/>
          <w:sz w:val="27"/>
        </w:rPr>
      </w:pPr>
    </w:p>
    <w:p w:rsidR="00A45C19" w:rsidRDefault="008D7985">
      <w:pPr>
        <w:spacing w:before="1"/>
        <w:ind w:left="622" w:right="800"/>
        <w:jc w:val="center"/>
        <w:rPr>
          <w:i/>
          <w:sz w:val="28"/>
        </w:rPr>
      </w:pPr>
      <w:r>
        <w:rPr>
          <w:i/>
          <w:sz w:val="28"/>
        </w:rPr>
        <w:t>Одобрено</w:t>
      </w:r>
      <w:r>
        <w:rPr>
          <w:i/>
          <w:spacing w:val="-4"/>
          <w:sz w:val="28"/>
        </w:rPr>
        <w:t xml:space="preserve"> Кафедрой </w:t>
      </w:r>
      <w:r>
        <w:rPr>
          <w:i/>
          <w:sz w:val="28"/>
        </w:rPr>
        <w:t>банковского дела и монетарного регулирования</w:t>
      </w:r>
      <w:r>
        <w:rPr>
          <w:i/>
          <w:spacing w:val="-67"/>
          <w:sz w:val="28"/>
        </w:rPr>
        <w:t xml:space="preserve"> </w:t>
      </w:r>
      <w:r>
        <w:rPr>
          <w:i/>
          <w:sz w:val="28"/>
        </w:rPr>
        <w:t>(протокол</w:t>
      </w:r>
      <w:r>
        <w:rPr>
          <w:i/>
          <w:spacing w:val="-1"/>
          <w:sz w:val="28"/>
        </w:rPr>
        <w:t xml:space="preserve"> </w:t>
      </w:r>
      <w:r>
        <w:rPr>
          <w:i/>
          <w:sz w:val="28"/>
        </w:rPr>
        <w:t>№</w:t>
      </w:r>
      <w:r>
        <w:rPr>
          <w:i/>
          <w:spacing w:val="-2"/>
          <w:sz w:val="28"/>
        </w:rPr>
        <w:t xml:space="preserve"> 3</w:t>
      </w:r>
      <w:r>
        <w:rPr>
          <w:i/>
          <w:spacing w:val="-3"/>
          <w:sz w:val="28"/>
        </w:rPr>
        <w:t xml:space="preserve"> </w:t>
      </w:r>
      <w:r>
        <w:rPr>
          <w:i/>
          <w:sz w:val="28"/>
        </w:rPr>
        <w:t>от 02 октября</w:t>
      </w:r>
      <w:r>
        <w:rPr>
          <w:i/>
          <w:spacing w:val="-4"/>
          <w:sz w:val="28"/>
        </w:rPr>
        <w:t xml:space="preserve"> </w:t>
      </w:r>
      <w:r>
        <w:rPr>
          <w:i/>
          <w:sz w:val="28"/>
        </w:rPr>
        <w:t>2024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г.)</w:t>
      </w:r>
    </w:p>
    <w:p w:rsidR="00A45C19" w:rsidRDefault="00A45C19">
      <w:pPr>
        <w:pStyle w:val="a8"/>
        <w:rPr>
          <w:i/>
          <w:sz w:val="30"/>
        </w:rPr>
      </w:pPr>
    </w:p>
    <w:p w:rsidR="00A45C19" w:rsidRDefault="00A45C19">
      <w:pPr>
        <w:pStyle w:val="a8"/>
        <w:spacing w:before="10"/>
        <w:rPr>
          <w:i/>
          <w:sz w:val="23"/>
        </w:rPr>
      </w:pPr>
    </w:p>
    <w:p w:rsidR="00A45C19" w:rsidRDefault="00A45C19">
      <w:pPr>
        <w:pStyle w:val="a8"/>
        <w:spacing w:before="10"/>
        <w:rPr>
          <w:i/>
          <w:sz w:val="23"/>
        </w:rPr>
      </w:pPr>
    </w:p>
    <w:p w:rsidR="00A45C19" w:rsidRDefault="00A45C19">
      <w:pPr>
        <w:pStyle w:val="a8"/>
        <w:spacing w:before="10"/>
        <w:rPr>
          <w:i/>
          <w:sz w:val="23"/>
        </w:rPr>
      </w:pPr>
    </w:p>
    <w:p w:rsidR="00A45C19" w:rsidRDefault="00A45C19">
      <w:pPr>
        <w:pStyle w:val="a8"/>
        <w:spacing w:before="10"/>
        <w:rPr>
          <w:i/>
          <w:sz w:val="23"/>
        </w:rPr>
      </w:pPr>
    </w:p>
    <w:p w:rsidR="00A45C19" w:rsidRDefault="008D7985">
      <w:pPr>
        <w:pStyle w:val="1"/>
        <w:spacing w:before="1"/>
        <w:ind w:right="797"/>
        <w:jc w:val="center"/>
      </w:pPr>
      <w:r>
        <w:t>Москва</w:t>
      </w:r>
      <w:r>
        <w:rPr>
          <w:spacing w:val="-5"/>
        </w:rPr>
        <w:t xml:space="preserve"> </w:t>
      </w:r>
      <w:r>
        <w:t>2024</w:t>
      </w:r>
    </w:p>
    <w:p w:rsidR="00A45C19" w:rsidRDefault="008D7985">
      <w:pPr>
        <w:spacing w:before="61"/>
        <w:ind w:left="622" w:right="802"/>
        <w:jc w:val="center"/>
      </w:pPr>
      <w:r>
        <w:rPr>
          <w:b/>
          <w:sz w:val="24"/>
        </w:rPr>
        <w:lastRenderedPageBreak/>
        <w:t>СОДЕРЖАНИЕ</w:t>
      </w:r>
    </w:p>
    <w:sdt>
      <w:sdtPr>
        <w:rPr>
          <w:sz w:val="28"/>
          <w:szCs w:val="28"/>
        </w:rPr>
        <w:id w:val="1523328045"/>
        <w:docPartObj>
          <w:docPartGallery w:val="Table of Contents"/>
          <w:docPartUnique/>
        </w:docPartObj>
      </w:sdtPr>
      <w:sdtEndPr/>
      <w:sdtContent>
        <w:p w:rsidR="00A45C19" w:rsidRDefault="00567622">
          <w:pPr>
            <w:pStyle w:val="20"/>
            <w:numPr>
              <w:ilvl w:val="0"/>
              <w:numId w:val="8"/>
            </w:numPr>
            <w:tabs>
              <w:tab w:val="left" w:pos="520"/>
              <w:tab w:val="left" w:leader="dot" w:pos="9477"/>
            </w:tabs>
            <w:spacing w:before="77" w:line="298" w:lineRule="exact"/>
          </w:pPr>
          <w:hyperlink w:anchor="_TOC_250010">
            <w:r w:rsidR="008D7985">
              <w:t>Наименование</w:t>
            </w:r>
            <w:r w:rsidR="008D7985">
              <w:rPr>
                <w:spacing w:val="-6"/>
              </w:rPr>
              <w:t xml:space="preserve"> </w:t>
            </w:r>
            <w:r w:rsidR="008D7985">
              <w:t>дисциплины</w:t>
            </w:r>
            <w:r w:rsidR="008D7985">
              <w:tab/>
              <w:t>3</w:t>
            </w:r>
          </w:hyperlink>
        </w:p>
        <w:p w:rsidR="00A45C19" w:rsidRDefault="00567622">
          <w:pPr>
            <w:pStyle w:val="20"/>
            <w:numPr>
              <w:ilvl w:val="0"/>
              <w:numId w:val="8"/>
            </w:numPr>
            <w:tabs>
              <w:tab w:val="left" w:pos="520"/>
              <w:tab w:val="left" w:leader="dot" w:pos="9477"/>
            </w:tabs>
            <w:ind w:left="260" w:right="592" w:firstLine="0"/>
          </w:pPr>
          <w:hyperlink w:anchor="_TOC_250009">
            <w:r w:rsidR="008D7985">
              <w:t>Перечень планируемых результатов освоения образовательной программы (пере-</w:t>
            </w:r>
            <w:r w:rsidR="008D7985">
              <w:rPr>
                <w:spacing w:val="1"/>
              </w:rPr>
              <w:t xml:space="preserve"> </w:t>
            </w:r>
            <w:proofErr w:type="spellStart"/>
            <w:r w:rsidR="008D7985">
              <w:t>чень</w:t>
            </w:r>
            <w:proofErr w:type="spellEnd"/>
            <w:r w:rsidR="008D7985">
              <w:rPr>
                <w:spacing w:val="-3"/>
              </w:rPr>
              <w:t xml:space="preserve"> </w:t>
            </w:r>
            <w:r w:rsidR="008D7985">
              <w:t>компетенций)</w:t>
            </w:r>
            <w:r w:rsidR="008D7985">
              <w:rPr>
                <w:spacing w:val="-4"/>
              </w:rPr>
              <w:t xml:space="preserve"> </w:t>
            </w:r>
            <w:r w:rsidR="008D7985">
              <w:t>с</w:t>
            </w:r>
            <w:r w:rsidR="008D7985">
              <w:rPr>
                <w:spacing w:val="-1"/>
              </w:rPr>
              <w:t xml:space="preserve"> </w:t>
            </w:r>
            <w:r w:rsidR="008D7985">
              <w:t>указанием</w:t>
            </w:r>
            <w:r w:rsidR="008D7985">
              <w:rPr>
                <w:spacing w:val="-4"/>
              </w:rPr>
              <w:t xml:space="preserve"> </w:t>
            </w:r>
            <w:r w:rsidR="008D7985">
              <w:t>индикаторов</w:t>
            </w:r>
            <w:r w:rsidR="008D7985">
              <w:rPr>
                <w:spacing w:val="-4"/>
              </w:rPr>
              <w:t xml:space="preserve"> </w:t>
            </w:r>
            <w:r w:rsidR="008D7985">
              <w:t>их</w:t>
            </w:r>
            <w:r w:rsidR="008D7985">
              <w:rPr>
                <w:spacing w:val="-4"/>
              </w:rPr>
              <w:t xml:space="preserve"> </w:t>
            </w:r>
            <w:r w:rsidR="008D7985">
              <w:t>достижения</w:t>
            </w:r>
            <w:r w:rsidR="008D7985">
              <w:rPr>
                <w:spacing w:val="-4"/>
              </w:rPr>
              <w:t xml:space="preserve"> </w:t>
            </w:r>
            <w:r w:rsidR="008D7985">
              <w:t>и</w:t>
            </w:r>
            <w:r w:rsidR="008D7985">
              <w:rPr>
                <w:spacing w:val="-3"/>
              </w:rPr>
              <w:t xml:space="preserve"> </w:t>
            </w:r>
            <w:r w:rsidR="008D7985">
              <w:t>планируемых</w:t>
            </w:r>
            <w:r w:rsidR="008D7985">
              <w:rPr>
                <w:spacing w:val="-4"/>
              </w:rPr>
              <w:t xml:space="preserve"> </w:t>
            </w:r>
            <w:proofErr w:type="spellStart"/>
            <w:r w:rsidR="008D7985">
              <w:t>результа</w:t>
            </w:r>
            <w:proofErr w:type="spellEnd"/>
            <w:r w:rsidR="008D7985">
              <w:t>-</w:t>
            </w:r>
            <w:r w:rsidR="008D7985">
              <w:rPr>
                <w:spacing w:val="-62"/>
              </w:rPr>
              <w:t xml:space="preserve"> </w:t>
            </w:r>
            <w:proofErr w:type="spellStart"/>
            <w:r w:rsidR="008D7985">
              <w:t>тов</w:t>
            </w:r>
            <w:proofErr w:type="spellEnd"/>
            <w:r w:rsidR="008D7985">
              <w:rPr>
                <w:spacing w:val="-3"/>
              </w:rPr>
              <w:t xml:space="preserve"> </w:t>
            </w:r>
            <w:r w:rsidR="008D7985">
              <w:t>обучения</w:t>
            </w:r>
            <w:r w:rsidR="008D7985">
              <w:rPr>
                <w:spacing w:val="-2"/>
              </w:rPr>
              <w:t xml:space="preserve"> </w:t>
            </w:r>
            <w:r w:rsidR="008D7985">
              <w:t>по</w:t>
            </w:r>
            <w:r w:rsidR="008D7985">
              <w:rPr>
                <w:spacing w:val="-3"/>
              </w:rPr>
              <w:t xml:space="preserve"> </w:t>
            </w:r>
            <w:r w:rsidR="008D7985">
              <w:t>дисциплине</w:t>
            </w:r>
            <w:r w:rsidR="008D7985">
              <w:tab/>
              <w:t>3</w:t>
            </w:r>
          </w:hyperlink>
        </w:p>
        <w:p w:rsidR="00A45C19" w:rsidRDefault="00567622">
          <w:pPr>
            <w:pStyle w:val="20"/>
            <w:numPr>
              <w:ilvl w:val="0"/>
              <w:numId w:val="8"/>
            </w:numPr>
            <w:tabs>
              <w:tab w:val="left" w:pos="520"/>
              <w:tab w:val="left" w:leader="dot" w:pos="9477"/>
            </w:tabs>
          </w:pPr>
          <w:hyperlink w:anchor="_TOC_250008">
            <w:r w:rsidR="008D7985">
              <w:t>Место</w:t>
            </w:r>
            <w:r w:rsidR="008D7985">
              <w:rPr>
                <w:spacing w:val="-3"/>
              </w:rPr>
              <w:t xml:space="preserve"> </w:t>
            </w:r>
            <w:r w:rsidR="008D7985">
              <w:t>дисциплины</w:t>
            </w:r>
            <w:r w:rsidR="008D7985">
              <w:rPr>
                <w:spacing w:val="-2"/>
              </w:rPr>
              <w:t xml:space="preserve"> </w:t>
            </w:r>
            <w:r w:rsidR="008D7985">
              <w:t>в</w:t>
            </w:r>
            <w:r w:rsidR="008D7985">
              <w:rPr>
                <w:spacing w:val="-4"/>
              </w:rPr>
              <w:t xml:space="preserve"> </w:t>
            </w:r>
            <w:r w:rsidR="008D7985">
              <w:t>структуре</w:t>
            </w:r>
            <w:r w:rsidR="008D7985">
              <w:rPr>
                <w:spacing w:val="-4"/>
              </w:rPr>
              <w:t xml:space="preserve"> </w:t>
            </w:r>
            <w:r w:rsidR="008D7985">
              <w:t>образовательной</w:t>
            </w:r>
            <w:r w:rsidR="008D7985">
              <w:rPr>
                <w:spacing w:val="-4"/>
              </w:rPr>
              <w:t xml:space="preserve"> </w:t>
            </w:r>
            <w:r w:rsidR="008D7985">
              <w:t>программы</w:t>
            </w:r>
            <w:r w:rsidR="008D7985">
              <w:tab/>
              <w:t>6</w:t>
            </w:r>
          </w:hyperlink>
        </w:p>
        <w:p w:rsidR="00A45C19" w:rsidRDefault="008D7985">
          <w:pPr>
            <w:pStyle w:val="1"/>
            <w:numPr>
              <w:ilvl w:val="0"/>
              <w:numId w:val="8"/>
            </w:numPr>
            <w:tabs>
              <w:tab w:val="left" w:pos="527"/>
            </w:tabs>
            <w:ind w:left="260" w:right="438" w:firstLine="0"/>
            <w:jc w:val="both"/>
            <w:rPr>
              <w:sz w:val="26"/>
              <w:szCs w:val="26"/>
            </w:rPr>
          </w:pPr>
          <w:r>
            <w:rPr>
              <w:b w:val="0"/>
              <w:bCs w:val="0"/>
              <w:sz w:val="26"/>
              <w:szCs w:val="26"/>
            </w:rPr>
            <w:t>Объем</w:t>
          </w:r>
          <w:r>
            <w:rPr>
              <w:b w:val="0"/>
              <w:bCs w:val="0"/>
              <w:spacing w:val="-17"/>
              <w:sz w:val="26"/>
              <w:szCs w:val="26"/>
            </w:rPr>
            <w:t xml:space="preserve"> </w:t>
          </w:r>
          <w:r>
            <w:rPr>
              <w:b w:val="0"/>
              <w:bCs w:val="0"/>
              <w:sz w:val="26"/>
              <w:szCs w:val="26"/>
            </w:rPr>
            <w:t>дисциплины(модуля)</w:t>
          </w:r>
          <w:r>
            <w:rPr>
              <w:b w:val="0"/>
              <w:bCs w:val="0"/>
              <w:spacing w:val="-17"/>
              <w:sz w:val="26"/>
              <w:szCs w:val="26"/>
            </w:rPr>
            <w:t xml:space="preserve"> </w:t>
          </w:r>
          <w:r>
            <w:rPr>
              <w:b w:val="0"/>
              <w:bCs w:val="0"/>
              <w:sz w:val="26"/>
              <w:szCs w:val="26"/>
            </w:rPr>
            <w:t>в</w:t>
          </w:r>
          <w:r>
            <w:rPr>
              <w:b w:val="0"/>
              <w:bCs w:val="0"/>
              <w:spacing w:val="-17"/>
              <w:sz w:val="26"/>
              <w:szCs w:val="26"/>
            </w:rPr>
            <w:t xml:space="preserve"> </w:t>
          </w:r>
          <w:r>
            <w:rPr>
              <w:b w:val="0"/>
              <w:bCs w:val="0"/>
              <w:sz w:val="26"/>
              <w:szCs w:val="26"/>
            </w:rPr>
            <w:t>зачетных</w:t>
          </w:r>
          <w:r>
            <w:rPr>
              <w:b w:val="0"/>
              <w:bCs w:val="0"/>
              <w:spacing w:val="-15"/>
              <w:sz w:val="26"/>
              <w:szCs w:val="26"/>
            </w:rPr>
            <w:t xml:space="preserve"> </w:t>
          </w:r>
          <w:r>
            <w:rPr>
              <w:b w:val="0"/>
              <w:bCs w:val="0"/>
              <w:sz w:val="26"/>
              <w:szCs w:val="26"/>
            </w:rPr>
            <w:t>единицах</w:t>
          </w:r>
          <w:r>
            <w:rPr>
              <w:b w:val="0"/>
              <w:bCs w:val="0"/>
              <w:spacing w:val="-16"/>
              <w:sz w:val="26"/>
              <w:szCs w:val="26"/>
            </w:rPr>
            <w:t xml:space="preserve"> </w:t>
          </w:r>
          <w:r>
            <w:rPr>
              <w:b w:val="0"/>
              <w:bCs w:val="0"/>
              <w:sz w:val="26"/>
              <w:szCs w:val="26"/>
            </w:rPr>
            <w:t>и</w:t>
          </w:r>
          <w:r>
            <w:rPr>
              <w:b w:val="0"/>
              <w:bCs w:val="0"/>
              <w:spacing w:val="-17"/>
              <w:sz w:val="26"/>
              <w:szCs w:val="26"/>
            </w:rPr>
            <w:t xml:space="preserve"> </w:t>
          </w:r>
          <w:r>
            <w:rPr>
              <w:b w:val="0"/>
              <w:bCs w:val="0"/>
              <w:sz w:val="26"/>
              <w:szCs w:val="26"/>
            </w:rPr>
            <w:t>в</w:t>
          </w:r>
          <w:r>
            <w:rPr>
              <w:b w:val="0"/>
              <w:bCs w:val="0"/>
              <w:spacing w:val="-17"/>
              <w:sz w:val="26"/>
              <w:szCs w:val="26"/>
            </w:rPr>
            <w:t xml:space="preserve"> </w:t>
          </w:r>
          <w:r>
            <w:rPr>
              <w:b w:val="0"/>
              <w:bCs w:val="0"/>
              <w:sz w:val="26"/>
              <w:szCs w:val="26"/>
            </w:rPr>
            <w:t>академических</w:t>
          </w:r>
          <w:r>
            <w:rPr>
              <w:b w:val="0"/>
              <w:bCs w:val="0"/>
              <w:spacing w:val="-15"/>
              <w:sz w:val="26"/>
              <w:szCs w:val="26"/>
            </w:rPr>
            <w:t xml:space="preserve"> </w:t>
          </w:r>
          <w:r>
            <w:rPr>
              <w:b w:val="0"/>
              <w:bCs w:val="0"/>
              <w:sz w:val="26"/>
              <w:szCs w:val="26"/>
            </w:rPr>
            <w:t>часах</w:t>
          </w:r>
          <w:r>
            <w:rPr>
              <w:b w:val="0"/>
              <w:bCs w:val="0"/>
              <w:spacing w:val="-68"/>
              <w:sz w:val="26"/>
              <w:szCs w:val="26"/>
            </w:rPr>
            <w:t xml:space="preserve"> </w:t>
          </w:r>
          <w:r>
            <w:rPr>
              <w:b w:val="0"/>
              <w:bCs w:val="0"/>
              <w:sz w:val="26"/>
              <w:szCs w:val="26"/>
            </w:rPr>
            <w:t>с выделением объема аудиторной (лекции, семинары) и самостоятельной</w:t>
          </w:r>
          <w:r>
            <w:rPr>
              <w:b w:val="0"/>
              <w:bCs w:val="0"/>
              <w:spacing w:val="1"/>
              <w:sz w:val="26"/>
              <w:szCs w:val="26"/>
            </w:rPr>
            <w:t xml:space="preserve"> </w:t>
          </w:r>
          <w:r>
            <w:rPr>
              <w:b w:val="0"/>
              <w:bCs w:val="0"/>
              <w:sz w:val="26"/>
              <w:szCs w:val="26"/>
            </w:rPr>
            <w:t>работы</w:t>
          </w:r>
          <w:r>
            <w:rPr>
              <w:b w:val="0"/>
              <w:bCs w:val="0"/>
              <w:spacing w:val="-2"/>
              <w:sz w:val="26"/>
              <w:szCs w:val="26"/>
            </w:rPr>
            <w:t xml:space="preserve"> </w:t>
          </w:r>
          <w:r>
            <w:rPr>
              <w:b w:val="0"/>
              <w:bCs w:val="0"/>
              <w:sz w:val="26"/>
              <w:szCs w:val="26"/>
            </w:rPr>
            <w:t>обучающихся......................................................................................................................6</w:t>
          </w:r>
        </w:p>
        <w:p w:rsidR="00A45C19" w:rsidRDefault="00567622">
          <w:pPr>
            <w:pStyle w:val="20"/>
            <w:numPr>
              <w:ilvl w:val="0"/>
              <w:numId w:val="7"/>
            </w:numPr>
            <w:tabs>
              <w:tab w:val="left" w:pos="520"/>
              <w:tab w:val="left" w:leader="dot" w:pos="9477"/>
            </w:tabs>
            <w:ind w:right="836" w:firstLine="0"/>
          </w:pPr>
          <w:hyperlink w:anchor="_TOC_250007">
            <w:r w:rsidR="008D7985">
              <w:t>Содержание дисциплины, структурированное по темам (разделам) дисциплины с</w:t>
            </w:r>
            <w:r w:rsidR="008D7985">
              <w:rPr>
                <w:spacing w:val="-62"/>
              </w:rPr>
              <w:t xml:space="preserve"> </w:t>
            </w:r>
            <w:r w:rsidR="008D7985">
              <w:t>указанием</w:t>
            </w:r>
            <w:r w:rsidR="008D7985">
              <w:rPr>
                <w:spacing w:val="-4"/>
              </w:rPr>
              <w:t xml:space="preserve"> </w:t>
            </w:r>
            <w:r w:rsidR="008D7985">
              <w:t>их</w:t>
            </w:r>
            <w:r w:rsidR="008D7985">
              <w:rPr>
                <w:spacing w:val="-3"/>
              </w:rPr>
              <w:t xml:space="preserve"> </w:t>
            </w:r>
            <w:r w:rsidR="008D7985">
              <w:t>объемов</w:t>
            </w:r>
            <w:r w:rsidR="008D7985">
              <w:rPr>
                <w:spacing w:val="-3"/>
              </w:rPr>
              <w:t xml:space="preserve"> </w:t>
            </w:r>
            <w:r w:rsidR="008D7985">
              <w:t>(в</w:t>
            </w:r>
            <w:r w:rsidR="008D7985">
              <w:rPr>
                <w:spacing w:val="-3"/>
              </w:rPr>
              <w:t xml:space="preserve"> </w:t>
            </w:r>
            <w:r w:rsidR="008D7985">
              <w:t>академических</w:t>
            </w:r>
            <w:r w:rsidR="008D7985">
              <w:rPr>
                <w:spacing w:val="-3"/>
              </w:rPr>
              <w:t xml:space="preserve"> </w:t>
            </w:r>
            <w:r w:rsidR="008D7985">
              <w:t>часах)</w:t>
            </w:r>
            <w:r w:rsidR="008D7985">
              <w:rPr>
                <w:spacing w:val="-3"/>
              </w:rPr>
              <w:t xml:space="preserve"> </w:t>
            </w:r>
            <w:r w:rsidR="008D7985">
              <w:t>и</w:t>
            </w:r>
            <w:r w:rsidR="008D7985">
              <w:rPr>
                <w:spacing w:val="-2"/>
              </w:rPr>
              <w:t xml:space="preserve"> </w:t>
            </w:r>
            <w:r w:rsidR="008D7985">
              <w:t>видов</w:t>
            </w:r>
            <w:r w:rsidR="008D7985">
              <w:rPr>
                <w:spacing w:val="2"/>
              </w:rPr>
              <w:t xml:space="preserve"> </w:t>
            </w:r>
            <w:r w:rsidR="008D7985">
              <w:t>учебных</w:t>
            </w:r>
            <w:r w:rsidR="008D7985">
              <w:rPr>
                <w:spacing w:val="-1"/>
              </w:rPr>
              <w:t xml:space="preserve"> </w:t>
            </w:r>
            <w:r w:rsidR="008D7985">
              <w:t>занятий</w:t>
            </w:r>
            <w:r w:rsidR="008D7985">
              <w:tab/>
            </w:r>
          </w:hyperlink>
          <w:r w:rsidR="008D7985">
            <w:rPr>
              <w:spacing w:val="-2"/>
            </w:rPr>
            <w:t>6</w:t>
          </w:r>
        </w:p>
        <w:p w:rsidR="00A45C19" w:rsidRDefault="00567622">
          <w:pPr>
            <w:pStyle w:val="3"/>
            <w:numPr>
              <w:ilvl w:val="1"/>
              <w:numId w:val="7"/>
            </w:numPr>
            <w:tabs>
              <w:tab w:val="left" w:pos="955"/>
              <w:tab w:val="left" w:leader="dot" w:pos="9477"/>
            </w:tabs>
            <w:ind w:hanging="455"/>
          </w:pPr>
          <w:hyperlink w:anchor="_TOC_250006">
            <w:r w:rsidR="008D7985">
              <w:t>Содержание</w:t>
            </w:r>
            <w:r w:rsidR="008D7985">
              <w:rPr>
                <w:spacing w:val="-1"/>
              </w:rPr>
              <w:t xml:space="preserve"> </w:t>
            </w:r>
            <w:r w:rsidR="008D7985">
              <w:t>дисциплины</w:t>
            </w:r>
            <w:r w:rsidR="008D7985">
              <w:tab/>
            </w:r>
          </w:hyperlink>
          <w:r w:rsidR="008D7985">
            <w:t>6</w:t>
          </w:r>
        </w:p>
        <w:p w:rsidR="00A45C19" w:rsidRDefault="00567622">
          <w:pPr>
            <w:pStyle w:val="3"/>
            <w:numPr>
              <w:ilvl w:val="1"/>
              <w:numId w:val="7"/>
            </w:numPr>
            <w:tabs>
              <w:tab w:val="left" w:pos="955"/>
              <w:tab w:val="left" w:leader="dot" w:pos="9348"/>
            </w:tabs>
            <w:spacing w:before="99"/>
            <w:ind w:hanging="455"/>
          </w:pPr>
          <w:hyperlink w:anchor="_TOC_250005">
            <w:r w:rsidR="008D7985">
              <w:t>Учебно-тематический</w:t>
            </w:r>
            <w:r w:rsidR="008D7985">
              <w:rPr>
                <w:spacing w:val="-3"/>
              </w:rPr>
              <w:t xml:space="preserve"> </w:t>
            </w:r>
            <w:r w:rsidR="008D7985">
              <w:t>план</w:t>
            </w:r>
            <w:r w:rsidR="008D7985">
              <w:tab/>
            </w:r>
          </w:hyperlink>
          <w:r w:rsidR="008D7985">
            <w:t>..9</w:t>
          </w:r>
        </w:p>
        <w:p w:rsidR="00A45C19" w:rsidRDefault="008D7985">
          <w:pPr>
            <w:pStyle w:val="3"/>
            <w:numPr>
              <w:ilvl w:val="1"/>
              <w:numId w:val="7"/>
            </w:numPr>
            <w:tabs>
              <w:tab w:val="left" w:pos="955"/>
              <w:tab w:val="left" w:leader="dot" w:pos="9348"/>
            </w:tabs>
            <w:spacing w:before="100"/>
            <w:ind w:hanging="455"/>
          </w:pPr>
          <w:r>
            <w:t>Содержание</w:t>
          </w:r>
          <w:r>
            <w:rPr>
              <w:spacing w:val="-1"/>
            </w:rPr>
            <w:t xml:space="preserve"> </w:t>
          </w:r>
          <w:r>
            <w:t>семинаров,</w:t>
          </w:r>
          <w:r>
            <w:rPr>
              <w:spacing w:val="-4"/>
            </w:rPr>
            <w:t xml:space="preserve"> </w:t>
          </w:r>
          <w:r>
            <w:t>практических</w:t>
          </w:r>
          <w:r>
            <w:rPr>
              <w:spacing w:val="-3"/>
            </w:rPr>
            <w:t xml:space="preserve"> </w:t>
          </w:r>
          <w:r>
            <w:t>занятий</w:t>
          </w:r>
          <w:r>
            <w:tab/>
            <w:t>10</w:t>
          </w:r>
        </w:p>
        <w:p w:rsidR="00A45C19" w:rsidRDefault="008D7985">
          <w:pPr>
            <w:pStyle w:val="20"/>
            <w:numPr>
              <w:ilvl w:val="0"/>
              <w:numId w:val="7"/>
            </w:numPr>
            <w:tabs>
              <w:tab w:val="left" w:pos="520"/>
              <w:tab w:val="left" w:leader="dot" w:pos="9348"/>
            </w:tabs>
            <w:spacing w:before="101"/>
            <w:ind w:right="595" w:firstLine="0"/>
          </w:pPr>
          <w:r>
            <w:t>Перечень</w:t>
          </w:r>
          <w:r>
            <w:rPr>
              <w:spacing w:val="-1"/>
            </w:rPr>
            <w:t xml:space="preserve"> </w:t>
          </w:r>
          <w:r>
            <w:t>учебно-методического</w:t>
          </w:r>
          <w:r>
            <w:rPr>
              <w:spacing w:val="-4"/>
            </w:rPr>
            <w:t xml:space="preserve"> </w:t>
          </w:r>
          <w:r>
            <w:t>обеспечения</w:t>
          </w:r>
          <w:r>
            <w:rPr>
              <w:spacing w:val="-5"/>
            </w:rPr>
            <w:t xml:space="preserve"> </w:t>
          </w:r>
          <w:r>
            <w:t>для</w:t>
          </w:r>
          <w:r>
            <w:rPr>
              <w:spacing w:val="-4"/>
            </w:rPr>
            <w:t xml:space="preserve"> </w:t>
          </w:r>
          <w:r>
            <w:t>самостоятельной</w:t>
          </w:r>
          <w:r>
            <w:rPr>
              <w:spacing w:val="-5"/>
            </w:rPr>
            <w:t xml:space="preserve"> </w:t>
          </w:r>
          <w:r>
            <w:t>работы</w:t>
          </w:r>
          <w:r>
            <w:rPr>
              <w:spacing w:val="-4"/>
            </w:rPr>
            <w:t xml:space="preserve"> </w:t>
          </w:r>
          <w:proofErr w:type="gramStart"/>
          <w:r>
            <w:t>обучаю-</w:t>
          </w:r>
          <w:r>
            <w:rPr>
              <w:spacing w:val="-62"/>
            </w:rPr>
            <w:t xml:space="preserve"> </w:t>
          </w:r>
          <w:proofErr w:type="spellStart"/>
          <w:r>
            <w:t>щихся</w:t>
          </w:r>
          <w:proofErr w:type="spellEnd"/>
          <w:proofErr w:type="gramEnd"/>
          <w:r>
            <w:rPr>
              <w:spacing w:val="-3"/>
            </w:rPr>
            <w:t xml:space="preserve"> </w:t>
          </w:r>
          <w:r>
            <w:t>по</w:t>
          </w:r>
          <w:r>
            <w:rPr>
              <w:spacing w:val="-3"/>
            </w:rPr>
            <w:t xml:space="preserve"> </w:t>
          </w:r>
          <w:r>
            <w:t>дисциплине</w:t>
          </w:r>
          <w:r>
            <w:tab/>
            <w:t>15</w:t>
          </w:r>
        </w:p>
        <w:p w:rsidR="00A45C19" w:rsidRDefault="008D7985">
          <w:pPr>
            <w:pStyle w:val="3"/>
            <w:numPr>
              <w:ilvl w:val="1"/>
              <w:numId w:val="7"/>
            </w:numPr>
            <w:tabs>
              <w:tab w:val="left" w:pos="955"/>
            </w:tabs>
            <w:spacing w:line="298" w:lineRule="exact"/>
            <w:ind w:hanging="455"/>
          </w:pPr>
          <w:r>
            <w:t>Перечень</w:t>
          </w:r>
          <w:r>
            <w:rPr>
              <w:spacing w:val="-4"/>
            </w:rPr>
            <w:t xml:space="preserve"> </w:t>
          </w:r>
          <w:r>
            <w:t>вопросов,</w:t>
          </w:r>
          <w:r>
            <w:rPr>
              <w:spacing w:val="-4"/>
            </w:rPr>
            <w:t xml:space="preserve"> </w:t>
          </w:r>
          <w:r>
            <w:t>отводимых</w:t>
          </w:r>
          <w:r>
            <w:rPr>
              <w:spacing w:val="-3"/>
            </w:rPr>
            <w:t xml:space="preserve"> </w:t>
          </w:r>
          <w:r>
            <w:t>на</w:t>
          </w:r>
          <w:r>
            <w:rPr>
              <w:spacing w:val="-4"/>
            </w:rPr>
            <w:t xml:space="preserve"> </w:t>
          </w:r>
          <w:r>
            <w:t>самостоятельное</w:t>
          </w:r>
          <w:r>
            <w:rPr>
              <w:spacing w:val="-4"/>
            </w:rPr>
            <w:t xml:space="preserve"> </w:t>
          </w:r>
          <w:r>
            <w:t>освоение</w:t>
          </w:r>
          <w:r>
            <w:rPr>
              <w:spacing w:val="-3"/>
            </w:rPr>
            <w:t xml:space="preserve"> </w:t>
          </w:r>
          <w:r>
            <w:t>дисциплины,</w:t>
          </w:r>
        </w:p>
        <w:p w:rsidR="00A45C19" w:rsidRDefault="008D7985">
          <w:pPr>
            <w:pStyle w:val="3"/>
            <w:tabs>
              <w:tab w:val="left" w:leader="dot" w:pos="9348"/>
            </w:tabs>
            <w:spacing w:line="298" w:lineRule="exact"/>
            <w:ind w:left="500" w:firstLine="0"/>
          </w:pPr>
          <w:r>
            <w:t>формы</w:t>
          </w:r>
          <w:r>
            <w:rPr>
              <w:spacing w:val="-4"/>
            </w:rPr>
            <w:t xml:space="preserve"> </w:t>
          </w:r>
          <w:r>
            <w:t>внеаудиторной</w:t>
          </w:r>
          <w:r>
            <w:rPr>
              <w:spacing w:val="-4"/>
            </w:rPr>
            <w:t xml:space="preserve"> </w:t>
          </w:r>
          <w:r>
            <w:t>самостоятельной</w:t>
          </w:r>
          <w:r>
            <w:rPr>
              <w:spacing w:val="-1"/>
            </w:rPr>
            <w:t xml:space="preserve"> </w:t>
          </w:r>
          <w:r>
            <w:t>работы</w:t>
          </w:r>
          <w:r>
            <w:tab/>
            <w:t>15</w:t>
          </w:r>
        </w:p>
        <w:p w:rsidR="00A45C19" w:rsidRDefault="008D7985">
          <w:pPr>
            <w:pStyle w:val="3"/>
            <w:numPr>
              <w:ilvl w:val="1"/>
              <w:numId w:val="7"/>
            </w:numPr>
            <w:tabs>
              <w:tab w:val="left" w:pos="955"/>
              <w:tab w:val="left" w:leader="dot" w:pos="9348"/>
            </w:tabs>
            <w:spacing w:before="102"/>
            <w:ind w:hanging="455"/>
          </w:pPr>
          <w:r>
            <w:t>Перечень</w:t>
          </w:r>
          <w:r>
            <w:rPr>
              <w:spacing w:val="-3"/>
            </w:rPr>
            <w:t xml:space="preserve"> </w:t>
          </w:r>
          <w:r>
            <w:t>вопросов,</w:t>
          </w:r>
          <w:r>
            <w:rPr>
              <w:spacing w:val="-3"/>
            </w:rPr>
            <w:t xml:space="preserve"> </w:t>
          </w:r>
          <w:r>
            <w:t>заданий,</w:t>
          </w:r>
          <w:r>
            <w:rPr>
              <w:spacing w:val="-3"/>
            </w:rPr>
            <w:t xml:space="preserve"> </w:t>
          </w:r>
          <w:r>
            <w:t>тем</w:t>
          </w:r>
          <w:r>
            <w:rPr>
              <w:spacing w:val="-2"/>
            </w:rPr>
            <w:t xml:space="preserve"> </w:t>
          </w:r>
          <w:r>
            <w:t>для</w:t>
          </w:r>
          <w:r>
            <w:rPr>
              <w:spacing w:val="-2"/>
            </w:rPr>
            <w:t xml:space="preserve"> </w:t>
          </w:r>
          <w:r>
            <w:t>подготовки к</w:t>
          </w:r>
          <w:r>
            <w:rPr>
              <w:spacing w:val="-4"/>
            </w:rPr>
            <w:t xml:space="preserve"> </w:t>
          </w:r>
          <w:r>
            <w:t>текущему</w:t>
          </w:r>
          <w:r>
            <w:rPr>
              <w:spacing w:val="-5"/>
            </w:rPr>
            <w:t xml:space="preserve"> </w:t>
          </w:r>
          <w:r>
            <w:t>контролю</w:t>
          </w:r>
          <w:r>
            <w:tab/>
            <w:t>17</w:t>
          </w:r>
        </w:p>
        <w:p w:rsidR="00A45C19" w:rsidRDefault="00567622">
          <w:pPr>
            <w:pStyle w:val="20"/>
            <w:numPr>
              <w:ilvl w:val="0"/>
              <w:numId w:val="7"/>
            </w:numPr>
            <w:tabs>
              <w:tab w:val="left" w:pos="520"/>
              <w:tab w:val="left" w:leader="dot" w:pos="9348"/>
            </w:tabs>
            <w:spacing w:before="100"/>
            <w:ind w:right="602" w:firstLine="0"/>
          </w:pPr>
          <w:hyperlink w:anchor="_TOC_250004">
            <w:r w:rsidR="008D7985">
              <w:t>Фонд</w:t>
            </w:r>
            <w:r w:rsidR="008D7985">
              <w:rPr>
                <w:spacing w:val="-5"/>
              </w:rPr>
              <w:t xml:space="preserve"> </w:t>
            </w:r>
            <w:r w:rsidR="008D7985">
              <w:t>оценочных</w:t>
            </w:r>
            <w:r w:rsidR="008D7985">
              <w:rPr>
                <w:spacing w:val="-4"/>
              </w:rPr>
              <w:t xml:space="preserve"> </w:t>
            </w:r>
            <w:r w:rsidR="008D7985">
              <w:t>средств</w:t>
            </w:r>
            <w:r w:rsidR="008D7985">
              <w:rPr>
                <w:spacing w:val="-4"/>
              </w:rPr>
              <w:t xml:space="preserve"> </w:t>
            </w:r>
            <w:r w:rsidR="008D7985">
              <w:t>для</w:t>
            </w:r>
            <w:r w:rsidR="008D7985">
              <w:rPr>
                <w:spacing w:val="-3"/>
              </w:rPr>
              <w:t xml:space="preserve"> </w:t>
            </w:r>
            <w:r w:rsidR="008D7985">
              <w:t>проведения</w:t>
            </w:r>
            <w:r w:rsidR="008D7985">
              <w:rPr>
                <w:spacing w:val="-4"/>
              </w:rPr>
              <w:t xml:space="preserve"> </w:t>
            </w:r>
            <w:r w:rsidR="008D7985">
              <w:t>промежуточной</w:t>
            </w:r>
            <w:r w:rsidR="008D7985">
              <w:rPr>
                <w:spacing w:val="-3"/>
              </w:rPr>
              <w:t xml:space="preserve"> </w:t>
            </w:r>
            <w:r w:rsidR="008D7985">
              <w:t>аттестации</w:t>
            </w:r>
            <w:r w:rsidR="008D7985">
              <w:rPr>
                <w:spacing w:val="-4"/>
              </w:rPr>
              <w:t xml:space="preserve"> </w:t>
            </w:r>
            <w:r w:rsidR="008D7985">
              <w:t>обучающихся</w:t>
            </w:r>
            <w:r w:rsidR="008D7985">
              <w:rPr>
                <w:spacing w:val="-62"/>
              </w:rPr>
              <w:t xml:space="preserve"> </w:t>
            </w:r>
            <w:r w:rsidR="008D7985">
              <w:t>по</w:t>
            </w:r>
            <w:r w:rsidR="008D7985">
              <w:rPr>
                <w:spacing w:val="-4"/>
              </w:rPr>
              <w:t xml:space="preserve"> </w:t>
            </w:r>
            <w:r w:rsidR="008D7985">
              <w:t>дисциплине</w:t>
            </w:r>
            <w:r w:rsidR="008D7985">
              <w:tab/>
            </w:r>
          </w:hyperlink>
          <w:r w:rsidR="008D7985">
            <w:t>21</w:t>
          </w:r>
        </w:p>
        <w:p w:rsidR="00A45C19" w:rsidRDefault="00567622">
          <w:pPr>
            <w:pStyle w:val="20"/>
            <w:numPr>
              <w:ilvl w:val="0"/>
              <w:numId w:val="7"/>
            </w:numPr>
            <w:tabs>
              <w:tab w:val="left" w:pos="520"/>
              <w:tab w:val="left" w:leader="dot" w:pos="9348"/>
            </w:tabs>
            <w:spacing w:before="2"/>
            <w:ind w:right="512" w:firstLine="0"/>
          </w:pPr>
          <w:hyperlink w:anchor="_TOC_250003">
            <w:r w:rsidR="008D7985">
              <w:t>Перечень</w:t>
            </w:r>
            <w:r w:rsidR="008D7985">
              <w:rPr>
                <w:spacing w:val="-6"/>
              </w:rPr>
              <w:t xml:space="preserve"> </w:t>
            </w:r>
            <w:r w:rsidR="008D7985">
              <w:t>основной</w:t>
            </w:r>
            <w:r w:rsidR="008D7985">
              <w:rPr>
                <w:spacing w:val="-2"/>
              </w:rPr>
              <w:t xml:space="preserve"> </w:t>
            </w:r>
            <w:r w:rsidR="008D7985">
              <w:t>и</w:t>
            </w:r>
            <w:r w:rsidR="008D7985">
              <w:rPr>
                <w:spacing w:val="-5"/>
              </w:rPr>
              <w:t xml:space="preserve"> </w:t>
            </w:r>
            <w:r w:rsidR="008D7985">
              <w:t>дополнительной</w:t>
            </w:r>
            <w:r w:rsidR="008D7985">
              <w:rPr>
                <w:spacing w:val="-1"/>
              </w:rPr>
              <w:t xml:space="preserve"> </w:t>
            </w:r>
            <w:r w:rsidR="008D7985">
              <w:t>учебной</w:t>
            </w:r>
            <w:r w:rsidR="008D7985">
              <w:rPr>
                <w:spacing w:val="-4"/>
              </w:rPr>
              <w:t xml:space="preserve"> </w:t>
            </w:r>
            <w:r w:rsidR="008D7985">
              <w:t>литературы,</w:t>
            </w:r>
            <w:r w:rsidR="008D7985">
              <w:rPr>
                <w:spacing w:val="-6"/>
              </w:rPr>
              <w:t xml:space="preserve"> </w:t>
            </w:r>
            <w:r w:rsidR="008D7985">
              <w:t>необходимой</w:t>
            </w:r>
            <w:r w:rsidR="008D7985">
              <w:rPr>
                <w:spacing w:val="-2"/>
              </w:rPr>
              <w:t xml:space="preserve"> </w:t>
            </w:r>
            <w:r w:rsidR="008D7985">
              <w:t>для</w:t>
            </w:r>
            <w:r w:rsidR="008D7985">
              <w:rPr>
                <w:spacing w:val="-5"/>
              </w:rPr>
              <w:t xml:space="preserve"> </w:t>
            </w:r>
            <w:r w:rsidR="008D7985">
              <w:t>освоения</w:t>
            </w:r>
            <w:r w:rsidR="008D7985">
              <w:rPr>
                <w:spacing w:val="-5"/>
              </w:rPr>
              <w:t xml:space="preserve"> </w:t>
            </w:r>
            <w:r w:rsidR="008D7985">
              <w:t>дисциплины</w:t>
            </w:r>
            <w:r w:rsidR="008D7985">
              <w:tab/>
              <w:t>3</w:t>
            </w:r>
          </w:hyperlink>
          <w:r w:rsidR="008D7985">
            <w:t>3</w:t>
          </w:r>
        </w:p>
        <w:p w:rsidR="00A45C19" w:rsidRDefault="008D7985">
          <w:pPr>
            <w:pStyle w:val="20"/>
            <w:numPr>
              <w:ilvl w:val="0"/>
              <w:numId w:val="7"/>
            </w:numPr>
            <w:tabs>
              <w:tab w:val="left" w:pos="520"/>
              <w:tab w:val="left" w:leader="dot" w:pos="9348"/>
            </w:tabs>
            <w:ind w:right="538" w:firstLine="0"/>
          </w:pPr>
          <w:r>
            <w:t xml:space="preserve">Перечень ресурсов информационно-телекоммуникационной сети «Интернет», </w:t>
          </w:r>
          <w:proofErr w:type="spellStart"/>
          <w:proofErr w:type="gramStart"/>
          <w:r>
            <w:t>необ</w:t>
          </w:r>
          <w:proofErr w:type="spellEnd"/>
          <w:r>
            <w:t>-</w:t>
          </w:r>
          <w:r>
            <w:rPr>
              <w:spacing w:val="-62"/>
            </w:rPr>
            <w:t xml:space="preserve"> </w:t>
          </w:r>
          <w:proofErr w:type="spellStart"/>
          <w:r>
            <w:t>ходимых</w:t>
          </w:r>
          <w:proofErr w:type="spellEnd"/>
          <w:proofErr w:type="gramEnd"/>
          <w:r>
            <w:rPr>
              <w:spacing w:val="-4"/>
            </w:rPr>
            <w:t xml:space="preserve"> </w:t>
          </w:r>
          <w:r>
            <w:t>для</w:t>
          </w:r>
          <w:r>
            <w:rPr>
              <w:spacing w:val="-3"/>
            </w:rPr>
            <w:t xml:space="preserve"> </w:t>
          </w:r>
          <w:r>
            <w:t>освоения</w:t>
          </w:r>
          <w:r>
            <w:rPr>
              <w:spacing w:val="-4"/>
            </w:rPr>
            <w:t xml:space="preserve"> </w:t>
          </w:r>
          <w:r>
            <w:t>дисциплины</w:t>
          </w:r>
          <w:r>
            <w:tab/>
            <w:t>34</w:t>
          </w:r>
        </w:p>
        <w:p w:rsidR="00A45C19" w:rsidRDefault="00567622">
          <w:pPr>
            <w:pStyle w:val="20"/>
            <w:numPr>
              <w:ilvl w:val="0"/>
              <w:numId w:val="7"/>
            </w:numPr>
            <w:tabs>
              <w:tab w:val="left" w:pos="649"/>
              <w:tab w:val="left" w:leader="dot" w:pos="9348"/>
            </w:tabs>
            <w:spacing w:line="298" w:lineRule="exact"/>
            <w:ind w:left="648" w:hanging="389"/>
          </w:pPr>
          <w:hyperlink w:anchor="_TOC_250002">
            <w:r w:rsidR="008D7985">
              <w:t>Методические указания</w:t>
            </w:r>
            <w:r w:rsidR="008D7985">
              <w:rPr>
                <w:spacing w:val="-5"/>
              </w:rPr>
              <w:t xml:space="preserve"> </w:t>
            </w:r>
            <w:r w:rsidR="008D7985">
              <w:t>для</w:t>
            </w:r>
            <w:r w:rsidR="008D7985">
              <w:rPr>
                <w:spacing w:val="-3"/>
              </w:rPr>
              <w:t xml:space="preserve"> </w:t>
            </w:r>
            <w:r w:rsidR="008D7985">
              <w:t>обучающихся</w:t>
            </w:r>
            <w:r w:rsidR="008D7985">
              <w:rPr>
                <w:spacing w:val="-4"/>
              </w:rPr>
              <w:t xml:space="preserve"> </w:t>
            </w:r>
            <w:r w:rsidR="008D7985">
              <w:t>по</w:t>
            </w:r>
            <w:r w:rsidR="008D7985">
              <w:rPr>
                <w:spacing w:val="-4"/>
              </w:rPr>
              <w:t xml:space="preserve"> </w:t>
            </w:r>
            <w:r w:rsidR="008D7985">
              <w:t>освоению</w:t>
            </w:r>
            <w:r w:rsidR="008D7985">
              <w:rPr>
                <w:spacing w:val="-5"/>
              </w:rPr>
              <w:t xml:space="preserve"> </w:t>
            </w:r>
            <w:r w:rsidR="008D7985">
              <w:t>дисциплины</w:t>
            </w:r>
            <w:r w:rsidR="008D7985">
              <w:tab/>
            </w:r>
          </w:hyperlink>
          <w:r w:rsidR="008D7985">
            <w:t>35</w:t>
          </w:r>
        </w:p>
        <w:p w:rsidR="00A45C19" w:rsidRDefault="00567622">
          <w:pPr>
            <w:pStyle w:val="20"/>
            <w:numPr>
              <w:ilvl w:val="0"/>
              <w:numId w:val="7"/>
            </w:numPr>
            <w:tabs>
              <w:tab w:val="left" w:pos="649"/>
              <w:tab w:val="left" w:leader="dot" w:pos="9348"/>
            </w:tabs>
            <w:ind w:right="510" w:firstLine="0"/>
          </w:pPr>
          <w:hyperlink w:anchor="_TOC_250001">
            <w:r w:rsidR="008D7985">
              <w:t xml:space="preserve">Перечень информационных технологий, используемых при осуществлении </w:t>
            </w:r>
            <w:proofErr w:type="spellStart"/>
            <w:r w:rsidR="008D7985">
              <w:t>образо</w:t>
            </w:r>
            <w:proofErr w:type="spellEnd"/>
            <w:r w:rsidR="008D7985">
              <w:rPr>
                <w:spacing w:val="-62"/>
              </w:rPr>
              <w:t xml:space="preserve"> </w:t>
            </w:r>
            <w:proofErr w:type="spellStart"/>
            <w:r w:rsidR="008D7985">
              <w:t>вательного</w:t>
            </w:r>
            <w:proofErr w:type="spellEnd"/>
            <w:r w:rsidR="008D7985">
              <w:t xml:space="preserve"> процесса по дисциплине, включая перечень необходимого программного</w:t>
            </w:r>
            <w:r w:rsidR="008D7985">
              <w:rPr>
                <w:spacing w:val="1"/>
              </w:rPr>
              <w:t xml:space="preserve"> </w:t>
            </w:r>
            <w:r w:rsidR="008D7985">
              <w:t>обеспечения</w:t>
            </w:r>
            <w:r w:rsidR="008D7985">
              <w:rPr>
                <w:spacing w:val="-2"/>
              </w:rPr>
              <w:t xml:space="preserve"> </w:t>
            </w:r>
            <w:r w:rsidR="008D7985">
              <w:t>и</w:t>
            </w:r>
            <w:r w:rsidR="008D7985">
              <w:rPr>
                <w:spacing w:val="-3"/>
              </w:rPr>
              <w:t xml:space="preserve"> </w:t>
            </w:r>
            <w:r w:rsidR="008D7985">
              <w:t>информационных</w:t>
            </w:r>
            <w:r w:rsidR="008D7985">
              <w:rPr>
                <w:spacing w:val="-3"/>
              </w:rPr>
              <w:t xml:space="preserve"> </w:t>
            </w:r>
            <w:r w:rsidR="008D7985">
              <w:t>справочных</w:t>
            </w:r>
            <w:r w:rsidR="008D7985">
              <w:rPr>
                <w:spacing w:val="-3"/>
              </w:rPr>
              <w:t xml:space="preserve"> </w:t>
            </w:r>
            <w:r w:rsidR="008D7985">
              <w:t>систем</w:t>
            </w:r>
            <w:r w:rsidR="008D7985">
              <w:tab/>
              <w:t>3</w:t>
            </w:r>
          </w:hyperlink>
          <w:r w:rsidR="008D7985">
            <w:t>5</w:t>
          </w:r>
        </w:p>
        <w:p w:rsidR="00A45C19" w:rsidRDefault="00567622">
          <w:pPr>
            <w:pStyle w:val="20"/>
            <w:numPr>
              <w:ilvl w:val="0"/>
              <w:numId w:val="7"/>
            </w:numPr>
            <w:tabs>
              <w:tab w:val="left" w:pos="649"/>
              <w:tab w:val="left" w:leader="dot" w:pos="9348"/>
            </w:tabs>
            <w:ind w:right="459" w:firstLine="0"/>
            <w:sectPr w:rsidR="00A45C19">
              <w:footerReference w:type="default" r:id="rId7"/>
              <w:pgSz w:w="11906" w:h="16838"/>
              <w:pgMar w:top="1360" w:right="640" w:bottom="1200" w:left="820" w:header="0" w:footer="1019" w:gutter="0"/>
              <w:pgNumType w:start="1"/>
              <w:cols w:space="720"/>
              <w:formProt w:val="0"/>
              <w:docGrid w:linePitch="100" w:charSpace="16384"/>
            </w:sectPr>
          </w:pPr>
          <w:hyperlink w:anchor="_TOC_250000">
            <w:r w:rsidR="008D7985">
              <w:t xml:space="preserve">Описание материально-технической базы, необходимой для осуществления </w:t>
            </w:r>
            <w:proofErr w:type="spellStart"/>
            <w:r w:rsidR="008D7985">
              <w:t>образо</w:t>
            </w:r>
            <w:proofErr w:type="spellEnd"/>
            <w:r w:rsidR="008D7985">
              <w:rPr>
                <w:spacing w:val="-62"/>
              </w:rPr>
              <w:t xml:space="preserve"> </w:t>
            </w:r>
            <w:proofErr w:type="spellStart"/>
            <w:r w:rsidR="008D7985">
              <w:t>вательного</w:t>
            </w:r>
            <w:proofErr w:type="spellEnd"/>
            <w:r w:rsidR="008D7985">
              <w:rPr>
                <w:spacing w:val="-6"/>
              </w:rPr>
              <w:t xml:space="preserve"> </w:t>
            </w:r>
            <w:r w:rsidR="008D7985">
              <w:t>процесса</w:t>
            </w:r>
            <w:r w:rsidR="008D7985">
              <w:rPr>
                <w:spacing w:val="-2"/>
              </w:rPr>
              <w:t xml:space="preserve"> </w:t>
            </w:r>
            <w:r w:rsidR="008D7985">
              <w:t>по</w:t>
            </w:r>
            <w:r w:rsidR="008D7985">
              <w:rPr>
                <w:spacing w:val="-5"/>
              </w:rPr>
              <w:t xml:space="preserve"> </w:t>
            </w:r>
            <w:r w:rsidR="008D7985">
              <w:t>дисциплине</w:t>
            </w:r>
            <w:r w:rsidR="008D7985">
              <w:tab/>
              <w:t>3</w:t>
            </w:r>
          </w:hyperlink>
          <w:r w:rsidR="008D7985">
            <w:t>6</w:t>
          </w:r>
        </w:p>
        <w:p w:rsidR="00A45C19" w:rsidRDefault="008D7985">
          <w:pPr>
            <w:pStyle w:val="1"/>
            <w:numPr>
              <w:ilvl w:val="0"/>
              <w:numId w:val="6"/>
            </w:numPr>
            <w:tabs>
              <w:tab w:val="left" w:pos="765"/>
            </w:tabs>
            <w:spacing w:before="59" w:line="319" w:lineRule="exact"/>
            <w:jc w:val="both"/>
          </w:pPr>
          <w:bookmarkStart w:id="1" w:name="_TOC_250010"/>
          <w:r>
            <w:lastRenderedPageBreak/>
            <w:t>Наименование</w:t>
          </w:r>
          <w:r>
            <w:rPr>
              <w:spacing w:val="-5"/>
            </w:rPr>
            <w:t xml:space="preserve"> </w:t>
          </w:r>
          <w:bookmarkEnd w:id="1"/>
          <w:r>
            <w:t>дисциплины</w:t>
          </w:r>
        </w:p>
        <w:p w:rsidR="00A45C19" w:rsidRDefault="008D7985">
          <w:pPr>
            <w:pStyle w:val="a8"/>
            <w:spacing w:line="319" w:lineRule="exact"/>
            <w:ind w:left="800"/>
            <w:rPr>
              <w:b/>
            </w:rPr>
          </w:pPr>
          <w:r>
            <w:t>Дисциплина</w:t>
          </w:r>
          <w:r>
            <w:rPr>
              <w:spacing w:val="-2"/>
            </w:rPr>
            <w:t xml:space="preserve"> </w:t>
          </w:r>
          <w:r>
            <w:t>«Конкуренция</w:t>
          </w:r>
          <w:r>
            <w:rPr>
              <w:spacing w:val="-1"/>
            </w:rPr>
            <w:t xml:space="preserve"> </w:t>
          </w:r>
          <w:r>
            <w:t>и</w:t>
          </w:r>
          <w:r>
            <w:rPr>
              <w:spacing w:val="-1"/>
            </w:rPr>
            <w:t xml:space="preserve"> </w:t>
          </w:r>
          <w:r>
            <w:t>ее</w:t>
          </w:r>
          <w:r>
            <w:rPr>
              <w:spacing w:val="-2"/>
            </w:rPr>
            <w:t xml:space="preserve"> </w:t>
          </w:r>
          <w:r>
            <w:t>роль</w:t>
          </w:r>
          <w:r>
            <w:rPr>
              <w:spacing w:val="-2"/>
            </w:rPr>
            <w:t xml:space="preserve"> </w:t>
          </w:r>
          <w:r>
            <w:t>в</w:t>
          </w:r>
          <w:r>
            <w:rPr>
              <w:spacing w:val="-2"/>
            </w:rPr>
            <w:t xml:space="preserve"> </w:t>
          </w:r>
          <w:r>
            <w:t>развитии</w:t>
          </w:r>
          <w:r>
            <w:rPr>
              <w:spacing w:val="-2"/>
            </w:rPr>
            <w:t xml:space="preserve"> </w:t>
          </w:r>
          <w:r>
            <w:t>банковского дела</w:t>
          </w:r>
          <w:r>
            <w:rPr>
              <w:b/>
            </w:rPr>
            <w:t>».</w:t>
          </w:r>
        </w:p>
        <w:p w:rsidR="00A45C19" w:rsidRDefault="008D7985">
          <w:pPr>
            <w:pStyle w:val="1"/>
            <w:numPr>
              <w:ilvl w:val="0"/>
              <w:numId w:val="6"/>
            </w:numPr>
            <w:tabs>
              <w:tab w:val="left" w:pos="817"/>
            </w:tabs>
            <w:spacing w:before="166"/>
            <w:ind w:left="260" w:right="440" w:firstLine="0"/>
            <w:jc w:val="both"/>
          </w:pPr>
          <w:bookmarkStart w:id="2" w:name="_TOC_250009"/>
          <w:r>
            <w:t>Перечень</w:t>
          </w:r>
          <w:r>
            <w:rPr>
              <w:spacing w:val="1"/>
            </w:rPr>
            <w:t xml:space="preserve"> </w:t>
          </w:r>
          <w:r>
            <w:t>планируемых</w:t>
          </w:r>
          <w:r>
            <w:rPr>
              <w:spacing w:val="1"/>
            </w:rPr>
            <w:t xml:space="preserve"> </w:t>
          </w:r>
          <w:r>
            <w:t>результатов</w:t>
          </w:r>
          <w:r>
            <w:rPr>
              <w:spacing w:val="1"/>
            </w:rPr>
            <w:t xml:space="preserve"> </w:t>
          </w:r>
          <w:r>
            <w:t>освоения</w:t>
          </w:r>
          <w:r>
            <w:rPr>
              <w:spacing w:val="1"/>
            </w:rPr>
            <w:t xml:space="preserve"> </w:t>
          </w:r>
          <w:r>
            <w:t>образовательной</w:t>
          </w:r>
          <w:r>
            <w:rPr>
              <w:spacing w:val="1"/>
            </w:rPr>
            <w:t xml:space="preserve"> </w:t>
          </w:r>
          <w:r>
            <w:t>программы</w:t>
          </w:r>
          <w:r>
            <w:rPr>
              <w:spacing w:val="1"/>
            </w:rPr>
            <w:t xml:space="preserve"> </w:t>
          </w:r>
          <w:r>
            <w:t>(перечень</w:t>
          </w:r>
          <w:r>
            <w:rPr>
              <w:spacing w:val="1"/>
            </w:rPr>
            <w:t xml:space="preserve"> </w:t>
          </w:r>
          <w:r>
            <w:t>компетенций)</w:t>
          </w:r>
          <w:r>
            <w:rPr>
              <w:spacing w:val="1"/>
            </w:rPr>
            <w:t xml:space="preserve"> </w:t>
          </w:r>
          <w:r>
            <w:t>с</w:t>
          </w:r>
          <w:r>
            <w:rPr>
              <w:spacing w:val="1"/>
            </w:rPr>
            <w:t xml:space="preserve"> </w:t>
          </w:r>
          <w:r>
            <w:t>указанием</w:t>
          </w:r>
          <w:r>
            <w:rPr>
              <w:spacing w:val="1"/>
            </w:rPr>
            <w:t xml:space="preserve"> </w:t>
          </w:r>
          <w:r>
            <w:t>индикаторов</w:t>
          </w:r>
          <w:r>
            <w:rPr>
              <w:spacing w:val="1"/>
            </w:rPr>
            <w:t xml:space="preserve"> </w:t>
          </w:r>
          <w:r>
            <w:t>их</w:t>
          </w:r>
          <w:r>
            <w:rPr>
              <w:spacing w:val="1"/>
            </w:rPr>
            <w:t xml:space="preserve"> </w:t>
          </w:r>
          <w:r>
            <w:t>достижения</w:t>
          </w:r>
          <w:r>
            <w:rPr>
              <w:spacing w:val="-3"/>
            </w:rPr>
            <w:t xml:space="preserve"> </w:t>
          </w:r>
          <w:r>
            <w:t>и</w:t>
          </w:r>
          <w:r>
            <w:rPr>
              <w:spacing w:val="-2"/>
            </w:rPr>
            <w:t xml:space="preserve"> </w:t>
          </w:r>
          <w:r>
            <w:t>планируемых результатов</w:t>
          </w:r>
          <w:r>
            <w:rPr>
              <w:spacing w:val="-1"/>
            </w:rPr>
            <w:t xml:space="preserve"> </w:t>
          </w:r>
          <w:r>
            <w:t>обучения</w:t>
          </w:r>
          <w:r>
            <w:rPr>
              <w:spacing w:val="-3"/>
            </w:rPr>
            <w:t xml:space="preserve"> </w:t>
          </w:r>
          <w:bookmarkEnd w:id="2"/>
          <w:r>
            <w:t>по дисциплине</w:t>
          </w:r>
        </w:p>
        <w:p w:rsidR="00A45C19" w:rsidRDefault="00A45C19">
          <w:pPr>
            <w:pStyle w:val="a8"/>
            <w:rPr>
              <w:b/>
              <w:sz w:val="20"/>
            </w:rPr>
          </w:pPr>
        </w:p>
        <w:p w:rsidR="00A45C19" w:rsidRDefault="00567622">
          <w:pPr>
            <w:pStyle w:val="a8"/>
            <w:spacing w:before="2"/>
            <w:rPr>
              <w:b/>
              <w:sz w:val="16"/>
            </w:rPr>
          </w:pPr>
        </w:p>
      </w:sdtContent>
    </w:sdt>
    <w:tbl>
      <w:tblPr>
        <w:tblStyle w:val="af4"/>
        <w:tblW w:w="10274" w:type="dxa"/>
        <w:tblInd w:w="279" w:type="dxa"/>
        <w:tblLayout w:type="fixed"/>
        <w:tblLook w:val="04A0" w:firstRow="1" w:lastRow="0" w:firstColumn="1" w:lastColumn="0" w:noHBand="0" w:noVBand="1"/>
      </w:tblPr>
      <w:tblGrid>
        <w:gridCol w:w="1136"/>
        <w:gridCol w:w="2123"/>
        <w:gridCol w:w="1986"/>
        <w:gridCol w:w="5029"/>
      </w:tblGrid>
      <w:tr w:rsidR="00A45C19">
        <w:trPr>
          <w:trHeight w:val="1293"/>
        </w:trPr>
        <w:tc>
          <w:tcPr>
            <w:tcW w:w="1135" w:type="dxa"/>
          </w:tcPr>
          <w:p w:rsidR="00A45C19" w:rsidRDefault="008D7985">
            <w:pPr>
              <w:pStyle w:val="1"/>
              <w:tabs>
                <w:tab w:val="left" w:pos="817"/>
              </w:tabs>
              <w:suppressAutoHyphens w:val="0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Код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компетенции</w:t>
            </w:r>
          </w:p>
        </w:tc>
        <w:tc>
          <w:tcPr>
            <w:tcW w:w="2123" w:type="dxa"/>
          </w:tcPr>
          <w:p w:rsidR="00A45C19" w:rsidRDefault="008D7985">
            <w:pPr>
              <w:pStyle w:val="1"/>
              <w:tabs>
                <w:tab w:val="left" w:pos="817"/>
              </w:tabs>
              <w:suppressAutoHyphens w:val="0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Наименование</w:t>
            </w:r>
          </w:p>
          <w:p w:rsidR="00A45C19" w:rsidRDefault="008D7985">
            <w:pPr>
              <w:pStyle w:val="1"/>
              <w:tabs>
                <w:tab w:val="left" w:pos="817"/>
              </w:tabs>
              <w:suppressAutoHyphens w:val="0"/>
              <w:ind w:left="0"/>
              <w:jc w:val="center"/>
              <w:rPr>
                <w:sz w:val="22"/>
                <w:szCs w:val="22"/>
              </w:rPr>
            </w:pPr>
            <w:r>
              <w:rPr>
                <w:spacing w:val="-57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компетенции</w:t>
            </w:r>
          </w:p>
        </w:tc>
        <w:tc>
          <w:tcPr>
            <w:tcW w:w="1986" w:type="dxa"/>
          </w:tcPr>
          <w:p w:rsidR="00A45C19" w:rsidRDefault="008D7985">
            <w:pPr>
              <w:pStyle w:val="1"/>
              <w:tabs>
                <w:tab w:val="left" w:pos="817"/>
              </w:tabs>
              <w:suppressAutoHyphens w:val="0"/>
              <w:ind w:left="0"/>
              <w:jc w:val="center"/>
              <w:rPr>
                <w:spacing w:val="-58"/>
                <w:sz w:val="22"/>
                <w:szCs w:val="22"/>
              </w:rPr>
            </w:pPr>
            <w:r>
              <w:rPr>
                <w:sz w:val="22"/>
                <w:szCs w:val="22"/>
              </w:rPr>
              <w:t>Индикаторы</w:t>
            </w:r>
            <w:r>
              <w:rPr>
                <w:spacing w:val="-58"/>
                <w:sz w:val="22"/>
                <w:szCs w:val="22"/>
              </w:rPr>
              <w:t xml:space="preserve"> </w:t>
            </w:r>
          </w:p>
          <w:p w:rsidR="00A45C19" w:rsidRDefault="008D7985">
            <w:pPr>
              <w:pStyle w:val="1"/>
              <w:tabs>
                <w:tab w:val="left" w:pos="817"/>
              </w:tabs>
              <w:suppressAutoHyphens w:val="0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достижения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компетенции</w:t>
            </w:r>
          </w:p>
        </w:tc>
        <w:tc>
          <w:tcPr>
            <w:tcW w:w="5029" w:type="dxa"/>
          </w:tcPr>
          <w:p w:rsidR="00A45C19" w:rsidRDefault="008D7985">
            <w:pPr>
              <w:pStyle w:val="TableParagraph"/>
              <w:suppressAutoHyphens w:val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Результаты обучения</w:t>
            </w:r>
            <w:r>
              <w:rPr>
                <w:b/>
                <w:bCs/>
                <w:spacing w:val="1"/>
              </w:rPr>
              <w:t xml:space="preserve"> </w:t>
            </w:r>
            <w:r>
              <w:rPr>
                <w:b/>
                <w:bCs/>
              </w:rPr>
              <w:t>(умения и знания),</w:t>
            </w:r>
            <w:r>
              <w:rPr>
                <w:b/>
                <w:bCs/>
                <w:spacing w:val="1"/>
              </w:rPr>
              <w:t xml:space="preserve"> </w:t>
            </w:r>
            <w:r>
              <w:rPr>
                <w:b/>
                <w:bCs/>
              </w:rPr>
              <w:t>соотнесенные с</w:t>
            </w:r>
            <w:r>
              <w:rPr>
                <w:b/>
                <w:bCs/>
                <w:spacing w:val="1"/>
              </w:rPr>
              <w:t xml:space="preserve"> </w:t>
            </w:r>
            <w:r>
              <w:rPr>
                <w:b/>
                <w:bCs/>
              </w:rPr>
              <w:t>индикаторами</w:t>
            </w:r>
            <w:r>
              <w:rPr>
                <w:b/>
                <w:bCs/>
                <w:spacing w:val="-10"/>
              </w:rPr>
              <w:t xml:space="preserve"> </w:t>
            </w:r>
            <w:r>
              <w:rPr>
                <w:b/>
                <w:bCs/>
              </w:rPr>
              <w:t>достижения</w:t>
            </w:r>
          </w:p>
          <w:p w:rsidR="00A45C19" w:rsidRDefault="008D7985">
            <w:pPr>
              <w:pStyle w:val="1"/>
              <w:tabs>
                <w:tab w:val="left" w:pos="817"/>
              </w:tabs>
              <w:suppressAutoHyphens w:val="0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Компетенции</w:t>
            </w:r>
          </w:p>
        </w:tc>
      </w:tr>
      <w:tr w:rsidR="00A45C19">
        <w:tc>
          <w:tcPr>
            <w:tcW w:w="1135" w:type="dxa"/>
          </w:tcPr>
          <w:p w:rsidR="00A45C19" w:rsidRDefault="008D7985">
            <w:pPr>
              <w:pStyle w:val="1"/>
              <w:tabs>
                <w:tab w:val="left" w:pos="817"/>
              </w:tabs>
              <w:suppressAutoHyphens w:val="0"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pacing w:val="2"/>
                <w:sz w:val="22"/>
                <w:szCs w:val="22"/>
                <w:shd w:val="clear" w:color="auto" w:fill="FFFFFF"/>
              </w:rPr>
              <w:t>УК-6</w:t>
            </w:r>
          </w:p>
        </w:tc>
        <w:tc>
          <w:tcPr>
            <w:tcW w:w="2123" w:type="dxa"/>
          </w:tcPr>
          <w:p w:rsidR="00A45C19" w:rsidRDefault="008D7985">
            <w:pPr>
              <w:pStyle w:val="1"/>
              <w:tabs>
                <w:tab w:val="left" w:pos="817"/>
              </w:tabs>
              <w:suppressAutoHyphens w:val="0"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pacing w:val="2"/>
                <w:sz w:val="22"/>
                <w:szCs w:val="22"/>
                <w:shd w:val="clear" w:color="auto" w:fill="FFFFFF"/>
              </w:rPr>
              <w:t xml:space="preserve">Способен определять и реализовывать приоритеты собственной деятельности и способы ее совершенствования на основе самооценки </w:t>
            </w:r>
          </w:p>
        </w:tc>
        <w:tc>
          <w:tcPr>
            <w:tcW w:w="1986" w:type="dxa"/>
          </w:tcPr>
          <w:p w:rsidR="00A45C19" w:rsidRDefault="008D7985">
            <w:pPr>
              <w:suppressAutoHyphens w:val="0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 xml:space="preserve">1.Объективно оценивает свои возможности и требования различных социальных ситуаций, принимает решения в соответствии с данной оценкой и требованиями. </w:t>
            </w:r>
          </w:p>
          <w:p w:rsidR="00A45C19" w:rsidRDefault="00A45C19">
            <w:pPr>
              <w:suppressAutoHyphens w:val="0"/>
              <w:rPr>
                <w:color w:val="000000"/>
                <w:shd w:val="clear" w:color="auto" w:fill="FFFFFF"/>
              </w:rPr>
            </w:pPr>
          </w:p>
          <w:p w:rsidR="00A45C19" w:rsidRDefault="00A45C19">
            <w:pPr>
              <w:suppressAutoHyphens w:val="0"/>
            </w:pPr>
          </w:p>
          <w:p w:rsidR="00A45C19" w:rsidRDefault="00A45C19">
            <w:pPr>
              <w:suppressAutoHyphens w:val="0"/>
            </w:pPr>
          </w:p>
          <w:p w:rsidR="00A45C19" w:rsidRDefault="00A45C19">
            <w:pPr>
              <w:suppressAutoHyphens w:val="0"/>
            </w:pPr>
          </w:p>
          <w:p w:rsidR="00A45C19" w:rsidRDefault="00A45C19">
            <w:pPr>
              <w:suppressAutoHyphens w:val="0"/>
            </w:pPr>
          </w:p>
          <w:p w:rsidR="00A45C19" w:rsidRDefault="00A45C19">
            <w:pPr>
              <w:suppressAutoHyphens w:val="0"/>
            </w:pPr>
          </w:p>
          <w:p w:rsidR="00A45C19" w:rsidRDefault="00A45C19">
            <w:pPr>
              <w:suppressAutoHyphens w:val="0"/>
            </w:pPr>
          </w:p>
          <w:p w:rsidR="00A45C19" w:rsidRDefault="00A45C19">
            <w:pPr>
              <w:suppressAutoHyphens w:val="0"/>
            </w:pPr>
          </w:p>
          <w:p w:rsidR="00A45C19" w:rsidRDefault="00A45C19">
            <w:pPr>
              <w:suppressAutoHyphens w:val="0"/>
            </w:pPr>
          </w:p>
          <w:p w:rsidR="00A45C19" w:rsidRDefault="00A45C19">
            <w:pPr>
              <w:suppressAutoHyphens w:val="0"/>
            </w:pPr>
          </w:p>
          <w:p w:rsidR="00A45C19" w:rsidRDefault="00A45C19">
            <w:pPr>
              <w:suppressAutoHyphens w:val="0"/>
            </w:pPr>
          </w:p>
          <w:p w:rsidR="00A45C19" w:rsidRDefault="00A45C19">
            <w:pPr>
              <w:suppressAutoHyphens w:val="0"/>
            </w:pPr>
          </w:p>
          <w:p w:rsidR="00A45C19" w:rsidRDefault="00A45C19">
            <w:pPr>
              <w:suppressAutoHyphens w:val="0"/>
            </w:pPr>
          </w:p>
          <w:p w:rsidR="00A45C19" w:rsidRDefault="00A45C19">
            <w:pPr>
              <w:suppressAutoHyphens w:val="0"/>
            </w:pPr>
          </w:p>
          <w:p w:rsidR="00A45C19" w:rsidRDefault="00A45C19">
            <w:pPr>
              <w:suppressAutoHyphens w:val="0"/>
            </w:pPr>
          </w:p>
          <w:p w:rsidR="00A45C19" w:rsidRDefault="00A45C19">
            <w:pPr>
              <w:suppressAutoHyphens w:val="0"/>
            </w:pPr>
          </w:p>
          <w:p w:rsidR="00A45C19" w:rsidRDefault="00A45C19">
            <w:pPr>
              <w:suppressAutoHyphens w:val="0"/>
            </w:pPr>
          </w:p>
          <w:p w:rsidR="00A45C19" w:rsidRDefault="008D7985">
            <w:pPr>
              <w:suppressAutoHyphens w:val="0"/>
            </w:pPr>
            <w:r>
              <w:t>2. Актуализирует свой личностный потенциал, внутренние источники роста и развития собственной деятельности.</w:t>
            </w:r>
          </w:p>
          <w:p w:rsidR="00A45C19" w:rsidRDefault="00A45C19">
            <w:pPr>
              <w:suppressAutoHyphens w:val="0"/>
              <w:rPr>
                <w:color w:val="000000"/>
                <w:shd w:val="clear" w:color="auto" w:fill="FFFFFF"/>
              </w:rPr>
            </w:pPr>
          </w:p>
          <w:p w:rsidR="00A45C19" w:rsidRDefault="00A45C19">
            <w:pPr>
              <w:suppressAutoHyphens w:val="0"/>
              <w:rPr>
                <w:color w:val="000000"/>
                <w:shd w:val="clear" w:color="auto" w:fill="FFFFFF"/>
              </w:rPr>
            </w:pPr>
          </w:p>
          <w:p w:rsidR="00A45C19" w:rsidRDefault="00A45C19">
            <w:pPr>
              <w:suppressAutoHyphens w:val="0"/>
              <w:rPr>
                <w:color w:val="000000"/>
                <w:shd w:val="clear" w:color="auto" w:fill="FFFFFF"/>
              </w:rPr>
            </w:pPr>
          </w:p>
          <w:p w:rsidR="00A45C19" w:rsidRDefault="00A45C19">
            <w:pPr>
              <w:suppressAutoHyphens w:val="0"/>
              <w:rPr>
                <w:color w:val="000000"/>
                <w:shd w:val="clear" w:color="auto" w:fill="FFFFFF"/>
              </w:rPr>
            </w:pPr>
          </w:p>
          <w:p w:rsidR="00A45C19" w:rsidRDefault="00A45C19">
            <w:pPr>
              <w:suppressAutoHyphens w:val="0"/>
              <w:rPr>
                <w:color w:val="000000"/>
                <w:shd w:val="clear" w:color="auto" w:fill="FFFFFF"/>
              </w:rPr>
            </w:pPr>
          </w:p>
          <w:p w:rsidR="00A45C19" w:rsidRDefault="00A45C19">
            <w:pPr>
              <w:suppressAutoHyphens w:val="0"/>
              <w:rPr>
                <w:color w:val="000000"/>
                <w:shd w:val="clear" w:color="auto" w:fill="FFFFFF"/>
              </w:rPr>
            </w:pPr>
          </w:p>
          <w:p w:rsidR="00A45C19" w:rsidRDefault="00A45C19">
            <w:pPr>
              <w:suppressAutoHyphens w:val="0"/>
              <w:rPr>
                <w:color w:val="000000"/>
                <w:shd w:val="clear" w:color="auto" w:fill="FFFFFF"/>
              </w:rPr>
            </w:pPr>
          </w:p>
          <w:p w:rsidR="00A45C19" w:rsidRDefault="00A45C19">
            <w:pPr>
              <w:suppressAutoHyphens w:val="0"/>
              <w:rPr>
                <w:color w:val="000000"/>
                <w:shd w:val="clear" w:color="auto" w:fill="FFFFFF"/>
              </w:rPr>
            </w:pPr>
          </w:p>
          <w:p w:rsidR="00A45C19" w:rsidRDefault="00A45C19">
            <w:pPr>
              <w:suppressAutoHyphens w:val="0"/>
              <w:rPr>
                <w:color w:val="000000"/>
                <w:shd w:val="clear" w:color="auto" w:fill="FFFFFF"/>
              </w:rPr>
            </w:pPr>
          </w:p>
          <w:p w:rsidR="00A45C19" w:rsidRDefault="00A45C19">
            <w:pPr>
              <w:suppressAutoHyphens w:val="0"/>
              <w:rPr>
                <w:color w:val="000000"/>
                <w:shd w:val="clear" w:color="auto" w:fill="FFFFFF"/>
              </w:rPr>
            </w:pPr>
          </w:p>
          <w:p w:rsidR="00A45C19" w:rsidRDefault="008D7985">
            <w:pPr>
              <w:suppressAutoHyphens w:val="0"/>
            </w:pPr>
            <w:r>
              <w:t>3.Определяет приоритеты собственной деятельности в соответствии с важностью задач.</w:t>
            </w:r>
          </w:p>
          <w:p w:rsidR="00A45C19" w:rsidRDefault="00A45C19">
            <w:pPr>
              <w:suppressAutoHyphens w:val="0"/>
            </w:pPr>
          </w:p>
          <w:p w:rsidR="00A45C19" w:rsidRDefault="00A45C19">
            <w:pPr>
              <w:suppressAutoHyphens w:val="0"/>
            </w:pPr>
          </w:p>
          <w:p w:rsidR="00A45C19" w:rsidRDefault="00A45C19">
            <w:pPr>
              <w:suppressAutoHyphens w:val="0"/>
            </w:pPr>
          </w:p>
          <w:p w:rsidR="00A45C19" w:rsidRDefault="00A45C19">
            <w:pPr>
              <w:suppressAutoHyphens w:val="0"/>
            </w:pPr>
          </w:p>
          <w:p w:rsidR="00A45C19" w:rsidRDefault="00A45C19">
            <w:pPr>
              <w:suppressAutoHyphens w:val="0"/>
            </w:pPr>
          </w:p>
          <w:p w:rsidR="00A45C19" w:rsidRDefault="00A45C19">
            <w:pPr>
              <w:suppressAutoHyphens w:val="0"/>
            </w:pPr>
          </w:p>
          <w:p w:rsidR="00A45C19" w:rsidRDefault="00A45C19">
            <w:pPr>
              <w:suppressAutoHyphens w:val="0"/>
            </w:pPr>
          </w:p>
          <w:p w:rsidR="00A45C19" w:rsidRDefault="00A45C19">
            <w:pPr>
              <w:suppressAutoHyphens w:val="0"/>
            </w:pPr>
          </w:p>
          <w:p w:rsidR="00A45C19" w:rsidRDefault="00A45C19">
            <w:pPr>
              <w:suppressAutoHyphens w:val="0"/>
            </w:pPr>
          </w:p>
          <w:p w:rsidR="00A45C19" w:rsidRDefault="00A45C19">
            <w:pPr>
              <w:suppressAutoHyphens w:val="0"/>
            </w:pPr>
          </w:p>
          <w:p w:rsidR="00A45C19" w:rsidRDefault="00A45C19">
            <w:pPr>
              <w:suppressAutoHyphens w:val="0"/>
            </w:pPr>
          </w:p>
          <w:p w:rsidR="00A45C19" w:rsidRDefault="00A45C19">
            <w:pPr>
              <w:suppressAutoHyphens w:val="0"/>
            </w:pPr>
          </w:p>
          <w:p w:rsidR="00A45C19" w:rsidRDefault="00A45C19">
            <w:pPr>
              <w:suppressAutoHyphens w:val="0"/>
            </w:pPr>
          </w:p>
          <w:p w:rsidR="00A45C19" w:rsidRDefault="00A45C19">
            <w:pPr>
              <w:suppressAutoHyphens w:val="0"/>
            </w:pPr>
          </w:p>
          <w:p w:rsidR="00A45C19" w:rsidRDefault="00A45C19">
            <w:pPr>
              <w:suppressAutoHyphens w:val="0"/>
            </w:pPr>
          </w:p>
          <w:p w:rsidR="00A45C19" w:rsidRDefault="00A45C19">
            <w:pPr>
              <w:suppressAutoHyphens w:val="0"/>
            </w:pPr>
          </w:p>
          <w:p w:rsidR="00A45C19" w:rsidRDefault="00A45C19">
            <w:pPr>
              <w:suppressAutoHyphens w:val="0"/>
            </w:pPr>
          </w:p>
          <w:p w:rsidR="00A45C19" w:rsidRDefault="00A45C19">
            <w:pPr>
              <w:suppressAutoHyphens w:val="0"/>
            </w:pPr>
          </w:p>
          <w:p w:rsidR="00A45C19" w:rsidRDefault="008D7985">
            <w:pPr>
              <w:pStyle w:val="1"/>
              <w:tabs>
                <w:tab w:val="left" w:pos="817"/>
              </w:tabs>
              <w:suppressAutoHyphens w:val="0"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4. Определяет и демонстрирует методы повышения эффективности собственной  деятельности.</w:t>
            </w:r>
          </w:p>
        </w:tc>
        <w:tc>
          <w:tcPr>
            <w:tcW w:w="5029" w:type="dxa"/>
          </w:tcPr>
          <w:p w:rsidR="00A45C19" w:rsidRDefault="008D7985">
            <w:pPr>
              <w:pStyle w:val="TableParagraph"/>
              <w:suppressAutoHyphens w:val="0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1.</w:t>
            </w:r>
            <w:r>
              <w:rPr>
                <w:b/>
                <w:bCs/>
                <w:spacing w:val="-1"/>
              </w:rPr>
              <w:t xml:space="preserve"> </w:t>
            </w:r>
            <w:r>
              <w:rPr>
                <w:b/>
                <w:bCs/>
                <w:i/>
              </w:rPr>
              <w:t>знать</w:t>
            </w:r>
            <w:r>
              <w:rPr>
                <w:b/>
                <w:bCs/>
              </w:rPr>
              <w:t>:</w:t>
            </w:r>
          </w:p>
          <w:p w:rsidR="00A45C19" w:rsidRDefault="008D7985">
            <w:pPr>
              <w:pStyle w:val="TableParagraph"/>
              <w:suppressAutoHyphens w:val="0"/>
            </w:pPr>
            <w:r>
              <w:t>основных конкурентов</w:t>
            </w:r>
            <w:r>
              <w:rPr>
                <w:spacing w:val="1"/>
              </w:rPr>
              <w:t xml:space="preserve"> </w:t>
            </w:r>
            <w:r>
              <w:t>кредитных организаций на</w:t>
            </w:r>
            <w:r>
              <w:rPr>
                <w:spacing w:val="1"/>
              </w:rPr>
              <w:t xml:space="preserve"> </w:t>
            </w:r>
            <w:r>
              <w:t>рынке</w:t>
            </w:r>
            <w:r>
              <w:rPr>
                <w:spacing w:val="-6"/>
              </w:rPr>
              <w:t xml:space="preserve"> </w:t>
            </w:r>
            <w:r>
              <w:t>банковских услуг,</w:t>
            </w:r>
            <w:r>
              <w:rPr>
                <w:spacing w:val="-5"/>
              </w:rPr>
              <w:t xml:space="preserve"> </w:t>
            </w:r>
            <w:r>
              <w:t xml:space="preserve">их сильные и слабые стороны и </w:t>
            </w:r>
            <w:r>
              <w:rPr>
                <w:spacing w:val="-58"/>
              </w:rPr>
              <w:t xml:space="preserve">   </w:t>
            </w:r>
            <w:r>
              <w:t>способы их выявления и</w:t>
            </w:r>
            <w:r>
              <w:rPr>
                <w:spacing w:val="1"/>
              </w:rPr>
              <w:t xml:space="preserve"> </w:t>
            </w:r>
            <w:r>
              <w:t>анализа;</w:t>
            </w:r>
          </w:p>
          <w:p w:rsidR="00A45C19" w:rsidRDefault="008D7985">
            <w:pPr>
              <w:pStyle w:val="TableParagraph"/>
              <w:numPr>
                <w:ilvl w:val="0"/>
                <w:numId w:val="16"/>
              </w:numPr>
              <w:tabs>
                <w:tab w:val="left" w:pos="247"/>
              </w:tabs>
              <w:suppressAutoHyphens w:val="0"/>
              <w:ind w:left="0" w:firstLine="0"/>
            </w:pPr>
            <w:r>
              <w:t>основные теоретические и</w:t>
            </w:r>
            <w:r>
              <w:rPr>
                <w:spacing w:val="1"/>
              </w:rPr>
              <w:t xml:space="preserve"> </w:t>
            </w:r>
            <w:r>
              <w:t>методологические подходы к</w:t>
            </w:r>
            <w:r>
              <w:rPr>
                <w:spacing w:val="-57"/>
              </w:rPr>
              <w:t xml:space="preserve"> </w:t>
            </w:r>
            <w:r>
              <w:t>оценке уровня</w:t>
            </w:r>
            <w:r>
              <w:rPr>
                <w:spacing w:val="1"/>
              </w:rPr>
              <w:t xml:space="preserve"> </w:t>
            </w:r>
            <w:r>
              <w:t>конкурентоспособности</w:t>
            </w:r>
            <w:r>
              <w:rPr>
                <w:spacing w:val="1"/>
              </w:rPr>
              <w:t xml:space="preserve"> </w:t>
            </w:r>
            <w:r>
              <w:t>коммерческих</w:t>
            </w:r>
            <w:r>
              <w:rPr>
                <w:spacing w:val="1"/>
              </w:rPr>
              <w:t xml:space="preserve"> </w:t>
            </w:r>
            <w:r>
              <w:t>банков;</w:t>
            </w:r>
          </w:p>
          <w:p w:rsidR="00A45C19" w:rsidRDefault="008D7985">
            <w:pPr>
              <w:pStyle w:val="TableParagraph"/>
              <w:numPr>
                <w:ilvl w:val="0"/>
                <w:numId w:val="16"/>
              </w:numPr>
              <w:tabs>
                <w:tab w:val="left" w:pos="247"/>
              </w:tabs>
              <w:suppressAutoHyphens w:val="0"/>
              <w:ind w:left="0" w:firstLine="0"/>
            </w:pPr>
            <w:r>
              <w:t>основные направления и</w:t>
            </w:r>
            <w:r>
              <w:rPr>
                <w:spacing w:val="-58"/>
              </w:rPr>
              <w:t xml:space="preserve">       </w:t>
            </w:r>
            <w:r>
              <w:t>инструменты повышения</w:t>
            </w:r>
            <w:r>
              <w:rPr>
                <w:spacing w:val="1"/>
              </w:rPr>
              <w:t xml:space="preserve"> </w:t>
            </w:r>
            <w:r>
              <w:t>конкурентоспособности</w:t>
            </w:r>
            <w:r>
              <w:rPr>
                <w:spacing w:val="1"/>
              </w:rPr>
              <w:t xml:space="preserve"> </w:t>
            </w:r>
            <w:r>
              <w:t>коммерческих</w:t>
            </w:r>
            <w:r>
              <w:rPr>
                <w:spacing w:val="1"/>
              </w:rPr>
              <w:t xml:space="preserve"> </w:t>
            </w:r>
            <w:r>
              <w:t>банков;</w:t>
            </w:r>
            <w:r>
              <w:rPr>
                <w:spacing w:val="1"/>
              </w:rPr>
              <w:t xml:space="preserve"> </w:t>
            </w:r>
          </w:p>
          <w:p w:rsidR="00A45C19" w:rsidRDefault="008D7985">
            <w:pPr>
              <w:pStyle w:val="TableParagraph"/>
              <w:tabs>
                <w:tab w:val="left" w:pos="247"/>
              </w:tabs>
              <w:suppressAutoHyphens w:val="0"/>
            </w:pPr>
            <w:r>
              <w:rPr>
                <w:spacing w:val="1"/>
              </w:rPr>
              <w:t>-</w:t>
            </w:r>
            <w:r>
              <w:t xml:space="preserve">применять основные инструменты планирования проекта, в частности, формировать иерархическую структуру работ, расписание проекта, необходимые ресурсы, стоимость и бюджет, планировать закупки, коммуникации, качество и управление рисками проекта и </w:t>
            </w:r>
            <w:proofErr w:type="spellStart"/>
            <w:r>
              <w:t>др</w:t>
            </w:r>
            <w:proofErr w:type="spellEnd"/>
          </w:p>
          <w:p w:rsidR="00A45C19" w:rsidRDefault="008D7985">
            <w:pPr>
              <w:pStyle w:val="TableParagraph"/>
              <w:numPr>
                <w:ilvl w:val="0"/>
                <w:numId w:val="16"/>
              </w:numPr>
              <w:tabs>
                <w:tab w:val="left" w:pos="247"/>
              </w:tabs>
              <w:suppressAutoHyphens w:val="0"/>
              <w:ind w:left="0" w:firstLine="0"/>
              <w:rPr>
                <w:b/>
                <w:bCs/>
              </w:rPr>
            </w:pPr>
            <w:r>
              <w:rPr>
                <w:b/>
                <w:bCs/>
                <w:i/>
              </w:rPr>
              <w:t>уметь</w:t>
            </w:r>
            <w:r>
              <w:rPr>
                <w:b/>
                <w:bCs/>
              </w:rPr>
              <w:t>:</w:t>
            </w:r>
          </w:p>
          <w:p w:rsidR="00A45C19" w:rsidRDefault="008D7985">
            <w:pPr>
              <w:pStyle w:val="TableParagraph"/>
              <w:numPr>
                <w:ilvl w:val="0"/>
                <w:numId w:val="16"/>
              </w:numPr>
              <w:tabs>
                <w:tab w:val="left" w:pos="247"/>
              </w:tabs>
              <w:suppressAutoHyphens w:val="0"/>
              <w:ind w:left="0" w:firstLine="0"/>
            </w:pPr>
            <w:r>
              <w:t>осуществлять анализ</w:t>
            </w:r>
            <w:r>
              <w:rPr>
                <w:spacing w:val="1"/>
              </w:rPr>
              <w:t xml:space="preserve"> </w:t>
            </w:r>
            <w:r>
              <w:t>основных конкурентных</w:t>
            </w:r>
            <w:r>
              <w:rPr>
                <w:spacing w:val="-57"/>
              </w:rPr>
              <w:t xml:space="preserve"> </w:t>
            </w:r>
            <w:r>
              <w:t>позиций</w:t>
            </w:r>
            <w:r>
              <w:rPr>
                <w:spacing w:val="-5"/>
              </w:rPr>
              <w:t xml:space="preserve"> </w:t>
            </w:r>
            <w:r>
              <w:t>коммерческого</w:t>
            </w:r>
          </w:p>
          <w:p w:rsidR="00A45C19" w:rsidRDefault="008D7985">
            <w:pPr>
              <w:pStyle w:val="TableParagraph"/>
              <w:suppressAutoHyphens w:val="0"/>
            </w:pPr>
            <w:r>
              <w:t>банка в различных сферах его</w:t>
            </w:r>
            <w:r>
              <w:rPr>
                <w:spacing w:val="-58"/>
              </w:rPr>
              <w:t xml:space="preserve"> </w:t>
            </w:r>
            <w:r>
              <w:t>деятельности;</w:t>
            </w:r>
          </w:p>
          <w:p w:rsidR="00A45C19" w:rsidRDefault="008D7985">
            <w:pPr>
              <w:pStyle w:val="TableParagraph"/>
              <w:numPr>
                <w:ilvl w:val="0"/>
                <w:numId w:val="16"/>
              </w:numPr>
              <w:tabs>
                <w:tab w:val="left" w:pos="247"/>
              </w:tabs>
              <w:suppressAutoHyphens w:val="0"/>
              <w:ind w:left="0" w:firstLine="0"/>
            </w:pPr>
            <w:r>
              <w:t>анализировать и оценивать</w:t>
            </w:r>
            <w:r>
              <w:rPr>
                <w:spacing w:val="1"/>
              </w:rPr>
              <w:t xml:space="preserve"> </w:t>
            </w:r>
            <w:r>
              <w:t>качество мер и инструментов,</w:t>
            </w:r>
            <w:r>
              <w:rPr>
                <w:spacing w:val="-58"/>
              </w:rPr>
              <w:t xml:space="preserve"> </w:t>
            </w:r>
            <w:r>
              <w:t>повышающих</w:t>
            </w:r>
            <w:r>
              <w:rPr>
                <w:spacing w:val="1"/>
              </w:rPr>
              <w:t xml:space="preserve"> </w:t>
            </w:r>
            <w:r>
              <w:t>конкурентоспособность</w:t>
            </w:r>
            <w:r>
              <w:rPr>
                <w:spacing w:val="1"/>
              </w:rPr>
              <w:t xml:space="preserve"> </w:t>
            </w:r>
            <w:r>
              <w:t>коммерческого</w:t>
            </w:r>
            <w:r>
              <w:rPr>
                <w:spacing w:val="-1"/>
              </w:rPr>
              <w:t xml:space="preserve"> </w:t>
            </w:r>
            <w:r>
              <w:t>банка;</w:t>
            </w:r>
          </w:p>
          <w:p w:rsidR="00A45C19" w:rsidRDefault="008D7985">
            <w:pPr>
              <w:pStyle w:val="TableParagraph"/>
              <w:numPr>
                <w:ilvl w:val="0"/>
                <w:numId w:val="16"/>
              </w:numPr>
              <w:tabs>
                <w:tab w:val="left" w:pos="307"/>
              </w:tabs>
              <w:suppressAutoHyphens w:val="0"/>
              <w:ind w:left="0" w:firstLine="0"/>
            </w:pPr>
            <w:r>
              <w:t>разрабатывать предложения</w:t>
            </w:r>
            <w:r>
              <w:rPr>
                <w:spacing w:val="-58"/>
              </w:rPr>
              <w:t xml:space="preserve"> </w:t>
            </w:r>
            <w:r>
              <w:t>по реализации основных</w:t>
            </w:r>
            <w:r>
              <w:rPr>
                <w:spacing w:val="1"/>
              </w:rPr>
              <w:t xml:space="preserve"> </w:t>
            </w:r>
            <w:r>
              <w:t>направлений повышения</w:t>
            </w:r>
            <w:r>
              <w:rPr>
                <w:spacing w:val="1"/>
              </w:rPr>
              <w:t xml:space="preserve"> </w:t>
            </w:r>
            <w:r>
              <w:t>конкурентоспособности</w:t>
            </w:r>
            <w:r>
              <w:rPr>
                <w:spacing w:val="1"/>
              </w:rPr>
              <w:t xml:space="preserve"> </w:t>
            </w:r>
            <w:r>
              <w:t>коммерческих</w:t>
            </w:r>
            <w:r>
              <w:rPr>
                <w:spacing w:val="1"/>
              </w:rPr>
              <w:t xml:space="preserve"> </w:t>
            </w:r>
            <w:r>
              <w:t>банков.</w:t>
            </w:r>
          </w:p>
          <w:p w:rsidR="00A45C19" w:rsidRDefault="00A45C19">
            <w:pPr>
              <w:pStyle w:val="TableParagraph"/>
              <w:suppressAutoHyphens w:val="0"/>
            </w:pPr>
          </w:p>
          <w:p w:rsidR="00A45C19" w:rsidRDefault="008D7985">
            <w:pPr>
              <w:pStyle w:val="TableParagraph"/>
              <w:suppressAutoHyphens w:val="0"/>
              <w:rPr>
                <w:b/>
                <w:bCs/>
              </w:rPr>
            </w:pPr>
            <w:r>
              <w:rPr>
                <w:b/>
                <w:bCs/>
              </w:rPr>
              <w:t>2.</w:t>
            </w:r>
            <w:r>
              <w:rPr>
                <w:b/>
                <w:bCs/>
                <w:spacing w:val="-1"/>
              </w:rPr>
              <w:t xml:space="preserve"> </w:t>
            </w:r>
            <w:r>
              <w:rPr>
                <w:b/>
                <w:bCs/>
                <w:i/>
              </w:rPr>
              <w:t>знать</w:t>
            </w:r>
            <w:r>
              <w:rPr>
                <w:b/>
                <w:bCs/>
              </w:rPr>
              <w:t>:</w:t>
            </w:r>
          </w:p>
          <w:p w:rsidR="00A45C19" w:rsidRDefault="008D7985">
            <w:pPr>
              <w:suppressAutoHyphens w:val="0"/>
            </w:pPr>
            <w:r>
              <w:t>-принципы</w:t>
            </w:r>
            <w:r>
              <w:rPr>
                <w:spacing w:val="-2"/>
              </w:rPr>
              <w:t xml:space="preserve"> </w:t>
            </w:r>
            <w:r>
              <w:t>разработки</w:t>
            </w:r>
            <w:r>
              <w:rPr>
                <w:spacing w:val="-3"/>
              </w:rPr>
              <w:t xml:space="preserve"> </w:t>
            </w:r>
            <w:r>
              <w:t>и</w:t>
            </w:r>
          </w:p>
          <w:p w:rsidR="00A45C19" w:rsidRDefault="008D7985">
            <w:pPr>
              <w:pStyle w:val="TableParagraph"/>
              <w:suppressAutoHyphens w:val="0"/>
            </w:pPr>
            <w:r>
              <w:t>реализации стратегий</w:t>
            </w:r>
            <w:r>
              <w:rPr>
                <w:spacing w:val="1"/>
              </w:rPr>
              <w:t xml:space="preserve"> </w:t>
            </w:r>
            <w:r>
              <w:t>развития кредитных</w:t>
            </w:r>
            <w:r>
              <w:rPr>
                <w:spacing w:val="1"/>
              </w:rPr>
              <w:t xml:space="preserve"> </w:t>
            </w:r>
            <w:r>
              <w:t>организаций</w:t>
            </w:r>
            <w:r>
              <w:rPr>
                <w:spacing w:val="-6"/>
              </w:rPr>
              <w:t xml:space="preserve"> </w:t>
            </w:r>
            <w:r>
              <w:t>в</w:t>
            </w:r>
            <w:r>
              <w:rPr>
                <w:spacing w:val="-6"/>
              </w:rPr>
              <w:t xml:space="preserve"> </w:t>
            </w:r>
            <w:r>
              <w:t>конкурентной</w:t>
            </w:r>
            <w:r>
              <w:rPr>
                <w:spacing w:val="-57"/>
              </w:rPr>
              <w:t xml:space="preserve"> </w:t>
            </w:r>
            <w:r>
              <w:t>среде;</w:t>
            </w:r>
          </w:p>
          <w:p w:rsidR="00A45C19" w:rsidRDefault="008D7985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uppressAutoHyphens w:val="0"/>
              <w:ind w:left="0" w:firstLine="0"/>
            </w:pPr>
            <w:r>
              <w:t>принципы разработки и</w:t>
            </w:r>
            <w:r>
              <w:rPr>
                <w:spacing w:val="1"/>
              </w:rPr>
              <w:t xml:space="preserve"> </w:t>
            </w:r>
            <w:r>
              <w:t>реализации бизнес-планов</w:t>
            </w:r>
            <w:r>
              <w:rPr>
                <w:spacing w:val="-57"/>
              </w:rPr>
              <w:t xml:space="preserve"> </w:t>
            </w:r>
            <w:r>
              <w:t>функционирования</w:t>
            </w:r>
          </w:p>
          <w:p w:rsidR="00A45C19" w:rsidRDefault="008D7985">
            <w:pPr>
              <w:pStyle w:val="TableParagraph"/>
              <w:suppressAutoHyphens w:val="0"/>
            </w:pPr>
            <w:r>
              <w:t>кредитных организаций в</w:t>
            </w:r>
            <w:r>
              <w:rPr>
                <w:spacing w:val="-58"/>
              </w:rPr>
              <w:t xml:space="preserve"> </w:t>
            </w:r>
            <w:r>
              <w:t>конкурентных</w:t>
            </w:r>
            <w:r>
              <w:rPr>
                <w:spacing w:val="-1"/>
              </w:rPr>
              <w:t xml:space="preserve"> </w:t>
            </w:r>
            <w:r>
              <w:t>условиях;</w:t>
            </w:r>
          </w:p>
          <w:p w:rsidR="00A45C19" w:rsidRDefault="008D7985">
            <w:pPr>
              <w:pStyle w:val="TableParagraph"/>
              <w:suppressAutoHyphens w:val="0"/>
              <w:rPr>
                <w:b/>
                <w:bCs/>
              </w:rPr>
            </w:pPr>
            <w:r>
              <w:rPr>
                <w:b/>
                <w:bCs/>
                <w:i/>
              </w:rPr>
              <w:t>уметь</w:t>
            </w:r>
            <w:r>
              <w:rPr>
                <w:b/>
                <w:bCs/>
              </w:rPr>
              <w:t>:</w:t>
            </w:r>
          </w:p>
          <w:p w:rsidR="00A45C19" w:rsidRDefault="008D7985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uppressAutoHyphens w:val="0"/>
              <w:ind w:left="0" w:firstLine="0"/>
            </w:pPr>
            <w:r>
              <w:t>оценивать конкурентные</w:t>
            </w:r>
            <w:r>
              <w:rPr>
                <w:spacing w:val="1"/>
              </w:rPr>
              <w:t xml:space="preserve"> </w:t>
            </w:r>
            <w:r>
              <w:t>позиции кредитных</w:t>
            </w:r>
            <w:r>
              <w:rPr>
                <w:spacing w:val="1"/>
              </w:rPr>
              <w:t xml:space="preserve"> </w:t>
            </w:r>
            <w:r>
              <w:t>организаций на основе</w:t>
            </w:r>
            <w:r>
              <w:rPr>
                <w:spacing w:val="1"/>
              </w:rPr>
              <w:t xml:space="preserve"> </w:t>
            </w:r>
            <w:r>
              <w:t>проведения SWOT-анализа и</w:t>
            </w:r>
            <w:r>
              <w:rPr>
                <w:spacing w:val="-57"/>
              </w:rPr>
              <w:t xml:space="preserve"> </w:t>
            </w:r>
            <w:r>
              <w:t>PEST-анализа;</w:t>
            </w:r>
          </w:p>
          <w:p w:rsidR="00A45C19" w:rsidRDefault="008D7985">
            <w:pPr>
              <w:pStyle w:val="TableParagraph"/>
              <w:numPr>
                <w:ilvl w:val="0"/>
                <w:numId w:val="15"/>
              </w:numPr>
              <w:tabs>
                <w:tab w:val="left" w:pos="250"/>
              </w:tabs>
              <w:suppressAutoHyphens w:val="0"/>
              <w:ind w:left="0" w:firstLine="0"/>
            </w:pPr>
            <w:r>
              <w:t>учитывать</w:t>
            </w:r>
            <w:r>
              <w:rPr>
                <w:spacing w:val="-7"/>
              </w:rPr>
              <w:t xml:space="preserve"> </w:t>
            </w:r>
            <w:r>
              <w:t>действующие</w:t>
            </w:r>
            <w:r>
              <w:rPr>
                <w:spacing w:val="-57"/>
              </w:rPr>
              <w:t xml:space="preserve"> </w:t>
            </w:r>
            <w:r>
              <w:t>регуляторные</w:t>
            </w:r>
            <w:r>
              <w:rPr>
                <w:spacing w:val="-4"/>
              </w:rPr>
              <w:t xml:space="preserve"> </w:t>
            </w:r>
            <w:r>
              <w:t>нормы</w:t>
            </w:r>
            <w:r>
              <w:rPr>
                <w:spacing w:val="-2"/>
              </w:rPr>
              <w:t xml:space="preserve"> </w:t>
            </w:r>
            <w:r>
              <w:t>для</w:t>
            </w:r>
          </w:p>
          <w:p w:rsidR="00A45C19" w:rsidRDefault="008D7985">
            <w:pPr>
              <w:pStyle w:val="TableParagraph"/>
              <w:suppressAutoHyphens w:val="0"/>
            </w:pPr>
            <w:r>
              <w:t>формирования</w:t>
            </w:r>
            <w:r>
              <w:rPr>
                <w:spacing w:val="-14"/>
              </w:rPr>
              <w:t xml:space="preserve"> </w:t>
            </w:r>
            <w:r>
              <w:t>устойчивых</w:t>
            </w:r>
            <w:r>
              <w:rPr>
                <w:spacing w:val="-57"/>
              </w:rPr>
              <w:t xml:space="preserve"> </w:t>
            </w:r>
            <w:r>
              <w:t>конкурентных позиций</w:t>
            </w:r>
            <w:r>
              <w:rPr>
                <w:spacing w:val="1"/>
              </w:rPr>
              <w:t xml:space="preserve"> </w:t>
            </w:r>
            <w:r>
              <w:lastRenderedPageBreak/>
              <w:t>кредитных организаций.</w:t>
            </w:r>
          </w:p>
          <w:p w:rsidR="00A45C19" w:rsidRDefault="00A45C19">
            <w:pPr>
              <w:pStyle w:val="TableParagraph"/>
              <w:suppressAutoHyphens w:val="0"/>
            </w:pPr>
          </w:p>
          <w:p w:rsidR="00A45C19" w:rsidRDefault="008D7985">
            <w:pPr>
              <w:pStyle w:val="TableParagraph"/>
              <w:suppressAutoHyphens w:val="0"/>
              <w:rPr>
                <w:b/>
                <w:bCs/>
              </w:rPr>
            </w:pPr>
            <w:r>
              <w:rPr>
                <w:b/>
                <w:bCs/>
              </w:rPr>
              <w:t>3.</w:t>
            </w:r>
            <w:r>
              <w:rPr>
                <w:b/>
                <w:bCs/>
                <w:spacing w:val="-1"/>
              </w:rPr>
              <w:t xml:space="preserve"> </w:t>
            </w:r>
            <w:r>
              <w:rPr>
                <w:b/>
                <w:bCs/>
                <w:i/>
              </w:rPr>
              <w:t>знать</w:t>
            </w:r>
            <w:r>
              <w:rPr>
                <w:b/>
                <w:bCs/>
              </w:rPr>
              <w:t>:</w:t>
            </w:r>
          </w:p>
          <w:p w:rsidR="00A45C19" w:rsidRDefault="008D7985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uppressAutoHyphens w:val="0"/>
              <w:ind w:left="0" w:firstLine="0"/>
            </w:pPr>
            <w:r>
              <w:t>принципы финансового</w:t>
            </w:r>
            <w:r>
              <w:rPr>
                <w:spacing w:val="1"/>
              </w:rPr>
              <w:t xml:space="preserve"> </w:t>
            </w:r>
            <w:r>
              <w:t>планирования в кредитных</w:t>
            </w:r>
            <w:r>
              <w:rPr>
                <w:spacing w:val="1"/>
              </w:rPr>
              <w:t xml:space="preserve"> </w:t>
            </w:r>
            <w:r>
              <w:t>организациях с учетом</w:t>
            </w:r>
            <w:r>
              <w:rPr>
                <w:spacing w:val="1"/>
              </w:rPr>
              <w:t xml:space="preserve"> </w:t>
            </w:r>
            <w:r>
              <w:t>состояния рынка банковских</w:t>
            </w:r>
            <w:r>
              <w:rPr>
                <w:spacing w:val="-57"/>
              </w:rPr>
              <w:t xml:space="preserve"> </w:t>
            </w:r>
            <w:r>
              <w:t>услуг;</w:t>
            </w:r>
          </w:p>
          <w:p w:rsidR="00A45C19" w:rsidRDefault="008D7985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uppressAutoHyphens w:val="0"/>
              <w:ind w:left="0" w:firstLine="0"/>
            </w:pPr>
            <w:r>
              <w:t>осуществлять руководство исполнителями проекта, применять инструменты контроля содержания и управления изменениями в проекте, реализовывать мероприятия по обеспечению ресурсами, распределению информации, подготовке отчетов, мониторингу и управлению сроками, стоимостью, качеством и рисками проекта.</w:t>
            </w:r>
          </w:p>
          <w:p w:rsidR="00A45C19" w:rsidRDefault="008D7985">
            <w:pPr>
              <w:pStyle w:val="TableParagraph"/>
              <w:suppressAutoHyphens w:val="0"/>
              <w:rPr>
                <w:b/>
                <w:bCs/>
              </w:rPr>
            </w:pPr>
            <w:r>
              <w:rPr>
                <w:b/>
                <w:bCs/>
                <w:i/>
              </w:rPr>
              <w:t>уметь</w:t>
            </w:r>
            <w:r>
              <w:rPr>
                <w:b/>
                <w:bCs/>
              </w:rPr>
              <w:t>:</w:t>
            </w:r>
          </w:p>
          <w:p w:rsidR="00A45C19" w:rsidRDefault="00403E25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uppressAutoHyphens w:val="0"/>
              <w:ind w:left="0" w:firstLine="0"/>
            </w:pPr>
            <w:r>
              <w:t xml:space="preserve">анализировать динамику </w:t>
            </w:r>
            <w:r w:rsidR="008D7985">
              <w:rPr>
                <w:spacing w:val="-57"/>
              </w:rPr>
              <w:t xml:space="preserve"> </w:t>
            </w:r>
            <w:r w:rsidR="008D7985">
              <w:t>основных</w:t>
            </w:r>
            <w:r w:rsidR="008D7985">
              <w:rPr>
                <w:spacing w:val="-2"/>
              </w:rPr>
              <w:t xml:space="preserve"> </w:t>
            </w:r>
            <w:r w:rsidR="008D7985">
              <w:t>показателей</w:t>
            </w:r>
          </w:p>
          <w:p w:rsidR="00A45C19" w:rsidRDefault="008D7985">
            <w:pPr>
              <w:pStyle w:val="TableParagraph"/>
              <w:suppressAutoHyphens w:val="0"/>
            </w:pPr>
            <w:r>
              <w:t>финансовых рынков при</w:t>
            </w:r>
            <w:r>
              <w:rPr>
                <w:spacing w:val="1"/>
              </w:rPr>
              <w:t xml:space="preserve"> </w:t>
            </w:r>
            <w:r>
              <w:t>составлении</w:t>
            </w:r>
            <w:r>
              <w:rPr>
                <w:spacing w:val="-9"/>
              </w:rPr>
              <w:t xml:space="preserve"> </w:t>
            </w:r>
            <w:r>
              <w:t>финансового</w:t>
            </w:r>
            <w:r>
              <w:rPr>
                <w:spacing w:val="-57"/>
              </w:rPr>
              <w:t xml:space="preserve"> </w:t>
            </w:r>
            <w:r>
              <w:t>плана кредитных</w:t>
            </w:r>
            <w:r>
              <w:rPr>
                <w:spacing w:val="1"/>
              </w:rPr>
              <w:t xml:space="preserve"> </w:t>
            </w:r>
            <w:r>
              <w:t>организаций;</w:t>
            </w:r>
          </w:p>
          <w:p w:rsidR="00A45C19" w:rsidRDefault="008D7985">
            <w:pPr>
              <w:pStyle w:val="TableParagraph"/>
              <w:suppressAutoHyphens w:val="0"/>
            </w:pPr>
            <w:r>
              <w:t>- осуществляет руководство исполнителями проекта, применяет инструменты контроля содержания и управления изменениями в проекте, реализует мероприятия по обеспечению ресурсами, распределению информации, подготовке отчетов, мониторингу и управлению сроками, стоимостью, качеством и рисками проекта.</w:t>
            </w:r>
          </w:p>
          <w:p w:rsidR="00A45C19" w:rsidRDefault="00A45C19">
            <w:pPr>
              <w:pStyle w:val="TableParagraph"/>
              <w:tabs>
                <w:tab w:val="left" w:pos="247"/>
              </w:tabs>
              <w:suppressAutoHyphens w:val="0"/>
            </w:pPr>
          </w:p>
          <w:p w:rsidR="00A45C19" w:rsidRDefault="008D7985">
            <w:pPr>
              <w:pStyle w:val="TableParagraph"/>
              <w:suppressAutoHyphens w:val="0"/>
              <w:rPr>
                <w:b/>
                <w:bCs/>
              </w:rPr>
            </w:pPr>
            <w:r>
              <w:rPr>
                <w:b/>
                <w:bCs/>
              </w:rPr>
              <w:t>4.</w:t>
            </w:r>
            <w:r>
              <w:rPr>
                <w:b/>
                <w:bCs/>
                <w:spacing w:val="-1"/>
              </w:rPr>
              <w:t xml:space="preserve"> </w:t>
            </w:r>
            <w:r>
              <w:rPr>
                <w:b/>
                <w:bCs/>
                <w:i/>
              </w:rPr>
              <w:t>знать</w:t>
            </w:r>
            <w:r>
              <w:rPr>
                <w:b/>
                <w:bCs/>
              </w:rPr>
              <w:t>:</w:t>
            </w:r>
          </w:p>
          <w:p w:rsidR="00A45C19" w:rsidRDefault="008D7985">
            <w:pPr>
              <w:pStyle w:val="TableParagraph"/>
              <w:numPr>
                <w:ilvl w:val="0"/>
                <w:numId w:val="14"/>
              </w:numPr>
              <w:tabs>
                <w:tab w:val="left" w:pos="247"/>
              </w:tabs>
              <w:suppressAutoHyphens w:val="0"/>
              <w:ind w:left="0" w:firstLine="0"/>
            </w:pPr>
            <w:r>
              <w:t>особенности формирования конкуренции</w:t>
            </w:r>
            <w:r>
              <w:rPr>
                <w:spacing w:val="-1"/>
              </w:rPr>
              <w:t xml:space="preserve"> </w:t>
            </w:r>
            <w:r>
              <w:t>на</w:t>
            </w:r>
            <w:r>
              <w:rPr>
                <w:spacing w:val="-2"/>
              </w:rPr>
              <w:t xml:space="preserve"> </w:t>
            </w:r>
            <w:r>
              <w:t>рынке</w:t>
            </w:r>
          </w:p>
          <w:p w:rsidR="00A45C19" w:rsidRDefault="008D7985">
            <w:pPr>
              <w:pStyle w:val="TableParagraph"/>
              <w:suppressAutoHyphens w:val="0"/>
            </w:pPr>
            <w:r>
              <w:t>банковских</w:t>
            </w:r>
            <w:r>
              <w:rPr>
                <w:spacing w:val="-1"/>
              </w:rPr>
              <w:t xml:space="preserve"> </w:t>
            </w:r>
            <w:r>
              <w:t>услуг</w:t>
            </w:r>
            <w:r>
              <w:rPr>
                <w:spacing w:val="-6"/>
              </w:rPr>
              <w:t xml:space="preserve"> </w:t>
            </w:r>
            <w:r>
              <w:t>и</w:t>
            </w:r>
            <w:r>
              <w:rPr>
                <w:spacing w:val="-5"/>
              </w:rPr>
              <w:t xml:space="preserve"> </w:t>
            </w:r>
            <w:proofErr w:type="gramStart"/>
            <w:r>
              <w:t xml:space="preserve">методы </w:t>
            </w:r>
            <w:r>
              <w:rPr>
                <w:spacing w:val="-57"/>
              </w:rPr>
              <w:t xml:space="preserve"> </w:t>
            </w:r>
            <w:r>
              <w:t>повышения</w:t>
            </w:r>
            <w:proofErr w:type="gramEnd"/>
            <w:r>
              <w:rPr>
                <w:spacing w:val="1"/>
              </w:rPr>
              <w:t xml:space="preserve"> </w:t>
            </w:r>
            <w:r>
              <w:t>конкурентоспособности</w:t>
            </w:r>
            <w:r>
              <w:rPr>
                <w:spacing w:val="1"/>
              </w:rPr>
              <w:t xml:space="preserve"> </w:t>
            </w:r>
            <w:r>
              <w:t>коммерческих</w:t>
            </w:r>
            <w:r>
              <w:rPr>
                <w:spacing w:val="1"/>
              </w:rPr>
              <w:t xml:space="preserve"> </w:t>
            </w:r>
            <w:r>
              <w:t>банков.</w:t>
            </w:r>
          </w:p>
          <w:p w:rsidR="00A45C19" w:rsidRDefault="008D7985">
            <w:pPr>
              <w:pStyle w:val="TableParagraph"/>
              <w:suppressAutoHyphens w:val="0"/>
              <w:rPr>
                <w:b/>
                <w:bCs/>
              </w:rPr>
            </w:pPr>
            <w:r>
              <w:rPr>
                <w:rStyle w:val="FontStyle12"/>
                <w:b/>
                <w:bCs/>
                <w:sz w:val="22"/>
                <w:szCs w:val="22"/>
              </w:rPr>
              <w:t>Уметь:</w:t>
            </w:r>
          </w:p>
          <w:p w:rsidR="00A45C19" w:rsidRDefault="008D7985">
            <w:pPr>
              <w:pStyle w:val="TableParagraph"/>
              <w:numPr>
                <w:ilvl w:val="0"/>
                <w:numId w:val="13"/>
              </w:numPr>
              <w:tabs>
                <w:tab w:val="left" w:pos="247"/>
              </w:tabs>
              <w:suppressAutoHyphens w:val="0"/>
              <w:ind w:left="0" w:firstLine="0"/>
            </w:pPr>
            <w:r>
              <w:t>исследовать конкурентные</w:t>
            </w:r>
            <w:r>
              <w:rPr>
                <w:spacing w:val="-57"/>
              </w:rPr>
              <w:t xml:space="preserve"> </w:t>
            </w:r>
            <w:r>
              <w:t>позиции</w:t>
            </w:r>
            <w:r>
              <w:rPr>
                <w:spacing w:val="-2"/>
              </w:rPr>
              <w:t xml:space="preserve"> </w:t>
            </w:r>
            <w:r>
              <w:t>коммерческих</w:t>
            </w:r>
          </w:p>
          <w:p w:rsidR="00A45C19" w:rsidRDefault="008D7985">
            <w:pPr>
              <w:pStyle w:val="TableParagraph"/>
              <w:suppressAutoHyphens w:val="0"/>
            </w:pPr>
            <w:r>
              <w:t>банков, основываясь на</w:t>
            </w:r>
            <w:r>
              <w:rPr>
                <w:spacing w:val="1"/>
              </w:rPr>
              <w:t xml:space="preserve"> </w:t>
            </w:r>
            <w:r>
              <w:t>современных</w:t>
            </w:r>
            <w:r>
              <w:rPr>
                <w:spacing w:val="-9"/>
              </w:rPr>
              <w:t xml:space="preserve"> </w:t>
            </w:r>
            <w:r>
              <w:t>аналитических</w:t>
            </w:r>
            <w:r>
              <w:rPr>
                <w:spacing w:val="-57"/>
              </w:rPr>
              <w:t xml:space="preserve"> </w:t>
            </w:r>
            <w:r>
              <w:t>подходах.</w:t>
            </w:r>
          </w:p>
          <w:p w:rsidR="00A45C19" w:rsidRDefault="00A45C19">
            <w:pPr>
              <w:pStyle w:val="TableParagraph"/>
              <w:suppressAutoHyphens w:val="0"/>
            </w:pPr>
          </w:p>
        </w:tc>
      </w:tr>
      <w:tr w:rsidR="00A45C19">
        <w:tc>
          <w:tcPr>
            <w:tcW w:w="1135" w:type="dxa"/>
          </w:tcPr>
          <w:p w:rsidR="00A45C19" w:rsidRDefault="008D7985">
            <w:pPr>
              <w:pStyle w:val="1"/>
              <w:tabs>
                <w:tab w:val="left" w:pos="817"/>
              </w:tabs>
              <w:suppressAutoHyphens w:val="0"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lastRenderedPageBreak/>
              <w:t>ПК-1</w:t>
            </w:r>
          </w:p>
        </w:tc>
        <w:tc>
          <w:tcPr>
            <w:tcW w:w="2123" w:type="dxa"/>
          </w:tcPr>
          <w:p w:rsidR="00A45C19" w:rsidRDefault="008D7985">
            <w:pPr>
              <w:pStyle w:val="1"/>
              <w:tabs>
                <w:tab w:val="left" w:pos="817"/>
              </w:tabs>
              <w:suppressAutoHyphens w:val="0"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Способен осуществлять профессиональную деятельность на финансовом рынке, разрабатывать планы стратегического развития банка с учетом особенностей классической и исламской моделей современного банкинга</w:t>
            </w:r>
          </w:p>
        </w:tc>
        <w:tc>
          <w:tcPr>
            <w:tcW w:w="1986" w:type="dxa"/>
          </w:tcPr>
          <w:p w:rsidR="00A45C19" w:rsidRDefault="008D7985">
            <w:pPr>
              <w:pStyle w:val="Style2"/>
              <w:numPr>
                <w:ilvl w:val="2"/>
                <w:numId w:val="17"/>
              </w:numPr>
              <w:spacing w:line="240" w:lineRule="auto"/>
              <w:ind w:left="0" w:firstLine="0"/>
              <w:rPr>
                <w:rStyle w:val="FontStyle12"/>
                <w:sz w:val="22"/>
                <w:szCs w:val="22"/>
              </w:rPr>
            </w:pPr>
            <w:r>
              <w:rPr>
                <w:rStyle w:val="FontStyle12"/>
                <w:sz w:val="22"/>
                <w:szCs w:val="22"/>
              </w:rPr>
              <w:t xml:space="preserve">Осуществляет профессиональную деятельность на финансовом рынке, анализируя и интерпретируя рыночные данные для принятия обоснованных решений </w:t>
            </w:r>
          </w:p>
          <w:p w:rsidR="00A45C19" w:rsidRDefault="00A45C19">
            <w:pPr>
              <w:pStyle w:val="Style2"/>
              <w:spacing w:line="240" w:lineRule="auto"/>
              <w:ind w:firstLine="0"/>
              <w:rPr>
                <w:rStyle w:val="FontStyle12"/>
                <w:sz w:val="22"/>
                <w:szCs w:val="22"/>
              </w:rPr>
            </w:pPr>
          </w:p>
          <w:p w:rsidR="00A45C19" w:rsidRDefault="00A45C19">
            <w:pPr>
              <w:pStyle w:val="Style2"/>
              <w:spacing w:line="240" w:lineRule="auto"/>
              <w:ind w:firstLine="0"/>
              <w:rPr>
                <w:rStyle w:val="FontStyle12"/>
                <w:sz w:val="22"/>
                <w:szCs w:val="22"/>
              </w:rPr>
            </w:pPr>
          </w:p>
          <w:p w:rsidR="00A45C19" w:rsidRDefault="00A45C19">
            <w:pPr>
              <w:pStyle w:val="Style2"/>
              <w:spacing w:line="240" w:lineRule="auto"/>
              <w:ind w:firstLine="0"/>
              <w:rPr>
                <w:rStyle w:val="FontStyle12"/>
                <w:sz w:val="22"/>
                <w:szCs w:val="22"/>
              </w:rPr>
            </w:pPr>
          </w:p>
          <w:p w:rsidR="00A45C19" w:rsidRDefault="00A45C19">
            <w:pPr>
              <w:pStyle w:val="Style2"/>
              <w:spacing w:line="240" w:lineRule="auto"/>
              <w:ind w:firstLine="0"/>
              <w:rPr>
                <w:rStyle w:val="FontStyle12"/>
                <w:sz w:val="22"/>
                <w:szCs w:val="22"/>
              </w:rPr>
            </w:pPr>
          </w:p>
          <w:p w:rsidR="00A45C19" w:rsidRDefault="00A45C19">
            <w:pPr>
              <w:pStyle w:val="Style2"/>
              <w:spacing w:line="240" w:lineRule="auto"/>
              <w:ind w:firstLine="0"/>
              <w:rPr>
                <w:rStyle w:val="FontStyle12"/>
                <w:sz w:val="22"/>
                <w:szCs w:val="22"/>
              </w:rPr>
            </w:pPr>
          </w:p>
          <w:p w:rsidR="00A45C19" w:rsidRDefault="00A45C19">
            <w:pPr>
              <w:pStyle w:val="Style2"/>
              <w:spacing w:line="240" w:lineRule="auto"/>
              <w:ind w:firstLine="0"/>
              <w:rPr>
                <w:rStyle w:val="FontStyle12"/>
                <w:sz w:val="22"/>
                <w:szCs w:val="22"/>
              </w:rPr>
            </w:pPr>
          </w:p>
          <w:p w:rsidR="00A45C19" w:rsidRDefault="00A45C19">
            <w:pPr>
              <w:pStyle w:val="Style2"/>
              <w:spacing w:line="240" w:lineRule="auto"/>
              <w:ind w:firstLine="0"/>
              <w:rPr>
                <w:rStyle w:val="FontStyle12"/>
                <w:sz w:val="22"/>
                <w:szCs w:val="22"/>
              </w:rPr>
            </w:pPr>
          </w:p>
          <w:p w:rsidR="00A45C19" w:rsidRDefault="00A45C19">
            <w:pPr>
              <w:pStyle w:val="Style2"/>
              <w:spacing w:line="240" w:lineRule="auto"/>
              <w:ind w:firstLine="0"/>
              <w:rPr>
                <w:rStyle w:val="FontStyle12"/>
                <w:sz w:val="22"/>
                <w:szCs w:val="22"/>
              </w:rPr>
            </w:pPr>
          </w:p>
          <w:p w:rsidR="00A45C19" w:rsidRDefault="00A45C19">
            <w:pPr>
              <w:pStyle w:val="Style2"/>
              <w:spacing w:line="240" w:lineRule="auto"/>
              <w:ind w:firstLine="0"/>
              <w:rPr>
                <w:rStyle w:val="FontStyle12"/>
                <w:sz w:val="22"/>
                <w:szCs w:val="22"/>
              </w:rPr>
            </w:pPr>
          </w:p>
          <w:p w:rsidR="00A45C19" w:rsidRDefault="00A45C19">
            <w:pPr>
              <w:pStyle w:val="Style2"/>
              <w:spacing w:line="240" w:lineRule="auto"/>
              <w:ind w:firstLine="0"/>
              <w:rPr>
                <w:rStyle w:val="FontStyle12"/>
                <w:sz w:val="22"/>
                <w:szCs w:val="22"/>
              </w:rPr>
            </w:pPr>
          </w:p>
          <w:p w:rsidR="00A45C19" w:rsidRDefault="00A45C19">
            <w:pPr>
              <w:pStyle w:val="Style2"/>
              <w:spacing w:line="240" w:lineRule="auto"/>
              <w:ind w:firstLine="0"/>
              <w:rPr>
                <w:rStyle w:val="FontStyle12"/>
                <w:sz w:val="22"/>
                <w:szCs w:val="22"/>
              </w:rPr>
            </w:pPr>
          </w:p>
          <w:p w:rsidR="00A45C19" w:rsidRDefault="00A45C19">
            <w:pPr>
              <w:pStyle w:val="Style2"/>
              <w:spacing w:line="240" w:lineRule="auto"/>
              <w:ind w:firstLine="0"/>
              <w:rPr>
                <w:rStyle w:val="FontStyle12"/>
                <w:sz w:val="22"/>
                <w:szCs w:val="22"/>
              </w:rPr>
            </w:pPr>
          </w:p>
          <w:p w:rsidR="00A45C19" w:rsidRDefault="00A45C19">
            <w:pPr>
              <w:pStyle w:val="Style2"/>
              <w:spacing w:line="240" w:lineRule="auto"/>
              <w:ind w:firstLine="0"/>
              <w:rPr>
                <w:rStyle w:val="FontStyle12"/>
                <w:sz w:val="22"/>
                <w:szCs w:val="22"/>
              </w:rPr>
            </w:pPr>
          </w:p>
          <w:p w:rsidR="00A45C19" w:rsidRDefault="00A45C19">
            <w:pPr>
              <w:pStyle w:val="Style2"/>
              <w:spacing w:line="240" w:lineRule="auto"/>
              <w:ind w:firstLine="0"/>
              <w:rPr>
                <w:rStyle w:val="FontStyle12"/>
                <w:sz w:val="22"/>
                <w:szCs w:val="22"/>
              </w:rPr>
            </w:pPr>
          </w:p>
          <w:p w:rsidR="00A45C19" w:rsidRDefault="00A45C19">
            <w:pPr>
              <w:pStyle w:val="Style2"/>
              <w:spacing w:line="240" w:lineRule="auto"/>
              <w:ind w:firstLine="0"/>
              <w:rPr>
                <w:rStyle w:val="FontStyle12"/>
                <w:sz w:val="22"/>
                <w:szCs w:val="22"/>
              </w:rPr>
            </w:pPr>
          </w:p>
          <w:p w:rsidR="00A45C19" w:rsidRDefault="00A45C19">
            <w:pPr>
              <w:pStyle w:val="Style2"/>
              <w:spacing w:line="240" w:lineRule="auto"/>
              <w:ind w:firstLine="0"/>
              <w:rPr>
                <w:rStyle w:val="FontStyle12"/>
                <w:sz w:val="22"/>
                <w:szCs w:val="22"/>
              </w:rPr>
            </w:pPr>
          </w:p>
          <w:p w:rsidR="00A45C19" w:rsidRDefault="00A45C19">
            <w:pPr>
              <w:pStyle w:val="Style2"/>
              <w:spacing w:line="240" w:lineRule="auto"/>
              <w:ind w:firstLine="0"/>
              <w:rPr>
                <w:rStyle w:val="FontStyle12"/>
                <w:sz w:val="22"/>
                <w:szCs w:val="22"/>
              </w:rPr>
            </w:pPr>
          </w:p>
          <w:p w:rsidR="00A45C19" w:rsidRDefault="00A45C19">
            <w:pPr>
              <w:pStyle w:val="Style2"/>
              <w:spacing w:line="240" w:lineRule="auto"/>
              <w:ind w:firstLine="0"/>
              <w:rPr>
                <w:rStyle w:val="FontStyle12"/>
                <w:sz w:val="22"/>
                <w:szCs w:val="22"/>
              </w:rPr>
            </w:pPr>
          </w:p>
          <w:p w:rsidR="00A45C19" w:rsidRDefault="008D7985">
            <w:pPr>
              <w:pStyle w:val="Style2"/>
              <w:spacing w:line="240" w:lineRule="auto"/>
              <w:ind w:firstLine="0"/>
              <w:rPr>
                <w:rStyle w:val="FontStyle12"/>
                <w:sz w:val="22"/>
                <w:szCs w:val="22"/>
              </w:rPr>
            </w:pPr>
            <w:r>
              <w:rPr>
                <w:rStyle w:val="FontStyle12"/>
                <w:sz w:val="22"/>
                <w:szCs w:val="22"/>
              </w:rPr>
              <w:t xml:space="preserve">2.Разрабатывает стратегические планы для традиционных банков, основываясь на анализе рыночных условий, экономических трендов и конкурентного окружения </w:t>
            </w:r>
          </w:p>
          <w:p w:rsidR="00A45C19" w:rsidRDefault="00A45C19">
            <w:pPr>
              <w:pStyle w:val="Style2"/>
              <w:spacing w:line="240" w:lineRule="auto"/>
              <w:ind w:firstLine="0"/>
              <w:rPr>
                <w:rStyle w:val="FontStyle12"/>
                <w:sz w:val="22"/>
                <w:szCs w:val="22"/>
              </w:rPr>
            </w:pPr>
          </w:p>
          <w:p w:rsidR="00A45C19" w:rsidRDefault="00A45C19">
            <w:pPr>
              <w:pStyle w:val="Style2"/>
              <w:spacing w:line="240" w:lineRule="auto"/>
              <w:ind w:firstLine="0"/>
              <w:rPr>
                <w:rStyle w:val="FontStyle12"/>
                <w:sz w:val="22"/>
                <w:szCs w:val="22"/>
              </w:rPr>
            </w:pPr>
          </w:p>
          <w:p w:rsidR="00A45C19" w:rsidRDefault="00A45C19">
            <w:pPr>
              <w:pStyle w:val="Style2"/>
              <w:spacing w:line="240" w:lineRule="auto"/>
              <w:ind w:firstLine="0"/>
              <w:rPr>
                <w:rStyle w:val="FontStyle12"/>
                <w:sz w:val="22"/>
                <w:szCs w:val="22"/>
              </w:rPr>
            </w:pPr>
          </w:p>
          <w:p w:rsidR="00A45C19" w:rsidRDefault="00A45C19">
            <w:pPr>
              <w:pStyle w:val="Style2"/>
              <w:spacing w:line="240" w:lineRule="auto"/>
              <w:ind w:firstLine="0"/>
              <w:rPr>
                <w:rStyle w:val="FontStyle12"/>
                <w:sz w:val="22"/>
                <w:szCs w:val="22"/>
              </w:rPr>
            </w:pPr>
          </w:p>
          <w:p w:rsidR="00A45C19" w:rsidRDefault="00A45C19">
            <w:pPr>
              <w:pStyle w:val="Style2"/>
              <w:spacing w:line="240" w:lineRule="auto"/>
              <w:ind w:firstLine="0"/>
              <w:rPr>
                <w:rStyle w:val="FontStyle12"/>
                <w:sz w:val="22"/>
                <w:szCs w:val="22"/>
              </w:rPr>
            </w:pPr>
          </w:p>
          <w:p w:rsidR="00A45C19" w:rsidRDefault="00A45C19">
            <w:pPr>
              <w:pStyle w:val="Style2"/>
              <w:spacing w:line="240" w:lineRule="auto"/>
              <w:ind w:firstLine="0"/>
              <w:rPr>
                <w:rStyle w:val="FontStyle12"/>
                <w:sz w:val="22"/>
                <w:szCs w:val="22"/>
              </w:rPr>
            </w:pPr>
          </w:p>
          <w:p w:rsidR="00A45C19" w:rsidRDefault="008D7985">
            <w:pPr>
              <w:pStyle w:val="Style2"/>
              <w:spacing w:line="240" w:lineRule="auto"/>
              <w:ind w:firstLine="0"/>
              <w:rPr>
                <w:rStyle w:val="FontStyle12"/>
                <w:sz w:val="22"/>
                <w:szCs w:val="22"/>
              </w:rPr>
            </w:pPr>
            <w:r>
              <w:rPr>
                <w:rStyle w:val="FontStyle12"/>
                <w:sz w:val="22"/>
                <w:szCs w:val="22"/>
              </w:rPr>
              <w:t>3.Проводит профессиональную деятельность на финансовом рынке, анализируя и применяя исламские финансовые инструменты</w:t>
            </w:r>
          </w:p>
          <w:p w:rsidR="00A45C19" w:rsidRDefault="00A45C19">
            <w:pPr>
              <w:pStyle w:val="Style2"/>
              <w:spacing w:line="240" w:lineRule="auto"/>
              <w:ind w:firstLine="0"/>
              <w:rPr>
                <w:rStyle w:val="FontStyle12"/>
                <w:sz w:val="22"/>
                <w:szCs w:val="22"/>
              </w:rPr>
            </w:pPr>
          </w:p>
          <w:p w:rsidR="00A45C19" w:rsidRDefault="00A45C19">
            <w:pPr>
              <w:pStyle w:val="Style2"/>
              <w:spacing w:line="240" w:lineRule="auto"/>
              <w:ind w:firstLine="0"/>
              <w:rPr>
                <w:rStyle w:val="FontStyle12"/>
                <w:sz w:val="22"/>
                <w:szCs w:val="22"/>
              </w:rPr>
            </w:pPr>
          </w:p>
          <w:p w:rsidR="00A45C19" w:rsidRDefault="00A45C19">
            <w:pPr>
              <w:pStyle w:val="Style2"/>
              <w:spacing w:line="240" w:lineRule="auto"/>
              <w:ind w:firstLine="0"/>
              <w:rPr>
                <w:rStyle w:val="FontStyle12"/>
              </w:rPr>
            </w:pPr>
          </w:p>
          <w:p w:rsidR="00A45C19" w:rsidRDefault="00A45C19">
            <w:pPr>
              <w:pStyle w:val="Style2"/>
              <w:spacing w:line="240" w:lineRule="auto"/>
              <w:ind w:firstLine="0"/>
              <w:rPr>
                <w:rStyle w:val="FontStyle12"/>
              </w:rPr>
            </w:pPr>
          </w:p>
          <w:p w:rsidR="00A45C19" w:rsidRDefault="00A45C19">
            <w:pPr>
              <w:pStyle w:val="Style2"/>
              <w:spacing w:line="240" w:lineRule="auto"/>
              <w:ind w:firstLine="0"/>
              <w:rPr>
                <w:rStyle w:val="FontStyle12"/>
              </w:rPr>
            </w:pPr>
          </w:p>
          <w:p w:rsidR="00A45C19" w:rsidRDefault="00A45C19">
            <w:pPr>
              <w:pStyle w:val="Style2"/>
              <w:spacing w:line="240" w:lineRule="auto"/>
              <w:ind w:firstLine="0"/>
              <w:rPr>
                <w:rStyle w:val="FontStyle12"/>
              </w:rPr>
            </w:pPr>
          </w:p>
          <w:p w:rsidR="00A45C19" w:rsidRDefault="00A45C19">
            <w:pPr>
              <w:pStyle w:val="Style2"/>
              <w:spacing w:line="240" w:lineRule="auto"/>
              <w:ind w:firstLine="0"/>
              <w:rPr>
                <w:rStyle w:val="FontStyle12"/>
                <w:sz w:val="22"/>
                <w:szCs w:val="22"/>
              </w:rPr>
            </w:pPr>
          </w:p>
          <w:p w:rsidR="00A45C19" w:rsidRDefault="008D7985">
            <w:pPr>
              <w:pStyle w:val="TableParagraph"/>
              <w:suppressAutoHyphens w:val="0"/>
            </w:pPr>
            <w:r>
              <w:rPr>
                <w:rStyle w:val="FontStyle12"/>
                <w:sz w:val="22"/>
                <w:szCs w:val="22"/>
              </w:rPr>
              <w:t>4. Разрабатывает стратегические планы развития для исламских финансовых институтов, учитывая принципы Шариата и особенности исламских финансовых инструментов</w:t>
            </w:r>
          </w:p>
        </w:tc>
        <w:tc>
          <w:tcPr>
            <w:tcW w:w="5029" w:type="dxa"/>
          </w:tcPr>
          <w:p w:rsidR="00A45C19" w:rsidRDefault="008D7985">
            <w:pPr>
              <w:pStyle w:val="TableParagraph"/>
              <w:suppressAutoHyphens w:val="0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1.</w:t>
            </w:r>
            <w:r>
              <w:rPr>
                <w:b/>
                <w:bCs/>
                <w:spacing w:val="-1"/>
              </w:rPr>
              <w:t xml:space="preserve"> </w:t>
            </w:r>
            <w:r>
              <w:rPr>
                <w:b/>
                <w:bCs/>
                <w:i/>
              </w:rPr>
              <w:t>знать</w:t>
            </w:r>
            <w:r>
              <w:rPr>
                <w:b/>
                <w:bCs/>
              </w:rPr>
              <w:t>:</w:t>
            </w:r>
          </w:p>
          <w:p w:rsidR="00A45C19" w:rsidRDefault="008D7985">
            <w:pPr>
              <w:pStyle w:val="TableParagraph"/>
              <w:numPr>
                <w:ilvl w:val="0"/>
                <w:numId w:val="14"/>
              </w:numPr>
              <w:tabs>
                <w:tab w:val="left" w:pos="247"/>
              </w:tabs>
              <w:suppressAutoHyphens w:val="0"/>
              <w:ind w:left="0" w:firstLine="0"/>
            </w:pPr>
            <w:r>
              <w:t>основные факторы,</w:t>
            </w:r>
            <w:r>
              <w:rPr>
                <w:spacing w:val="1"/>
              </w:rPr>
              <w:t xml:space="preserve"> </w:t>
            </w:r>
            <w:r>
              <w:t>определяющие</w:t>
            </w:r>
            <w:r>
              <w:rPr>
                <w:spacing w:val="1"/>
              </w:rPr>
              <w:t xml:space="preserve"> </w:t>
            </w:r>
            <w:r>
              <w:t>конкурентоспособность</w:t>
            </w:r>
            <w:r>
              <w:rPr>
                <w:spacing w:val="1"/>
              </w:rPr>
              <w:t xml:space="preserve"> </w:t>
            </w:r>
            <w:r>
              <w:t>коммерческих банков и</w:t>
            </w:r>
            <w:r>
              <w:rPr>
                <w:spacing w:val="1"/>
              </w:rPr>
              <w:t xml:space="preserve"> </w:t>
            </w:r>
            <w:r>
              <w:t>учитывать их в процессе</w:t>
            </w:r>
            <w:r>
              <w:rPr>
                <w:spacing w:val="-58"/>
              </w:rPr>
              <w:t xml:space="preserve"> </w:t>
            </w:r>
            <w:r>
              <w:t>разработки стратегии их</w:t>
            </w:r>
            <w:r>
              <w:rPr>
                <w:spacing w:val="-57"/>
              </w:rPr>
              <w:t xml:space="preserve"> </w:t>
            </w:r>
            <w:r>
              <w:t>развития;</w:t>
            </w:r>
          </w:p>
          <w:p w:rsidR="00A45C19" w:rsidRDefault="008D7985">
            <w:pPr>
              <w:pStyle w:val="TableParagraph"/>
              <w:numPr>
                <w:ilvl w:val="0"/>
                <w:numId w:val="14"/>
              </w:numPr>
              <w:tabs>
                <w:tab w:val="left" w:pos="247"/>
              </w:tabs>
              <w:suppressAutoHyphens w:val="0"/>
              <w:ind w:left="0" w:firstLine="0"/>
            </w:pPr>
            <w:r>
              <w:t>принципы формирования</w:t>
            </w:r>
            <w:r>
              <w:rPr>
                <w:spacing w:val="-57"/>
              </w:rPr>
              <w:t xml:space="preserve"> </w:t>
            </w:r>
            <w:r>
              <w:t>бизнес-моделей</w:t>
            </w:r>
            <w:r>
              <w:rPr>
                <w:spacing w:val="1"/>
              </w:rPr>
              <w:t xml:space="preserve"> </w:t>
            </w:r>
            <w:r>
              <w:t>функционирования</w:t>
            </w:r>
            <w:r>
              <w:rPr>
                <w:spacing w:val="-12"/>
              </w:rPr>
              <w:t xml:space="preserve"> </w:t>
            </w:r>
            <w:r>
              <w:t>банков,</w:t>
            </w:r>
          </w:p>
          <w:p w:rsidR="00A45C19" w:rsidRDefault="008D7985">
            <w:pPr>
              <w:pStyle w:val="TableParagraph"/>
              <w:suppressAutoHyphens w:val="0"/>
            </w:pPr>
            <w:r>
              <w:t>обеспечивающих их</w:t>
            </w:r>
            <w:r>
              <w:rPr>
                <w:spacing w:val="1"/>
              </w:rPr>
              <w:t xml:space="preserve"> </w:t>
            </w:r>
            <w:r>
              <w:t>устойчивое</w:t>
            </w:r>
            <w:r>
              <w:rPr>
                <w:spacing w:val="-6"/>
              </w:rPr>
              <w:t xml:space="preserve"> </w:t>
            </w:r>
            <w:r>
              <w:t>развитие</w:t>
            </w:r>
            <w:r>
              <w:rPr>
                <w:spacing w:val="-4"/>
              </w:rPr>
              <w:t xml:space="preserve"> </w:t>
            </w:r>
            <w:r>
              <w:t>в различных рыночных</w:t>
            </w:r>
            <w:r>
              <w:rPr>
                <w:spacing w:val="-58"/>
              </w:rPr>
              <w:t xml:space="preserve"> </w:t>
            </w:r>
            <w:r>
              <w:t>сегментах;</w:t>
            </w:r>
          </w:p>
          <w:p w:rsidR="00A45C19" w:rsidRDefault="008D7985">
            <w:pPr>
              <w:pStyle w:val="Style2"/>
              <w:spacing w:line="240" w:lineRule="auto"/>
              <w:ind w:firstLine="0"/>
              <w:rPr>
                <w:rStyle w:val="FontStyle12"/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  <w:r>
              <w:rPr>
                <w:rStyle w:val="FontStyle12"/>
                <w:sz w:val="22"/>
                <w:szCs w:val="22"/>
              </w:rPr>
              <w:t xml:space="preserve"> основы осуществления профессиональной деятельности на финансовом рынке, анализировать и интерпретировать рыночные данные для принятия обоснованных решений </w:t>
            </w:r>
          </w:p>
          <w:p w:rsidR="00A45C19" w:rsidRDefault="008D7985">
            <w:pPr>
              <w:pStyle w:val="TableParagraph"/>
              <w:suppressAutoHyphens w:val="0"/>
              <w:rPr>
                <w:b/>
                <w:bCs/>
              </w:rPr>
            </w:pPr>
            <w:r>
              <w:rPr>
                <w:b/>
                <w:bCs/>
                <w:i/>
              </w:rPr>
              <w:t>уметь</w:t>
            </w:r>
            <w:r>
              <w:rPr>
                <w:b/>
                <w:bCs/>
              </w:rPr>
              <w:t>:</w:t>
            </w:r>
          </w:p>
          <w:p w:rsidR="00A45C19" w:rsidRDefault="008D7985">
            <w:pPr>
              <w:pStyle w:val="TableParagraph"/>
              <w:numPr>
                <w:ilvl w:val="0"/>
                <w:numId w:val="13"/>
              </w:numPr>
              <w:tabs>
                <w:tab w:val="left" w:pos="247"/>
              </w:tabs>
              <w:suppressAutoHyphens w:val="0"/>
              <w:ind w:left="0" w:firstLine="0"/>
            </w:pPr>
            <w:r>
              <w:t xml:space="preserve">проводить </w:t>
            </w:r>
            <w:proofErr w:type="gramStart"/>
            <w:r>
              <w:t xml:space="preserve">сравнительный </w:t>
            </w:r>
            <w:r>
              <w:rPr>
                <w:spacing w:val="-58"/>
              </w:rPr>
              <w:t xml:space="preserve"> </w:t>
            </w:r>
            <w:r>
              <w:t>анализ</w:t>
            </w:r>
            <w:proofErr w:type="gramEnd"/>
            <w:r>
              <w:rPr>
                <w:spacing w:val="-1"/>
              </w:rPr>
              <w:t xml:space="preserve"> </w:t>
            </w:r>
            <w:r>
              <w:t>преимуществ</w:t>
            </w:r>
            <w:r>
              <w:rPr>
                <w:spacing w:val="-1"/>
              </w:rPr>
              <w:t xml:space="preserve"> </w:t>
            </w:r>
            <w:r>
              <w:t>и</w:t>
            </w:r>
          </w:p>
          <w:p w:rsidR="00A45C19" w:rsidRDefault="008D7985">
            <w:pPr>
              <w:pStyle w:val="TableParagraph"/>
              <w:suppressAutoHyphens w:val="0"/>
            </w:pPr>
            <w:r>
              <w:t>недостатков</w:t>
            </w:r>
            <w:r>
              <w:rPr>
                <w:spacing w:val="-14"/>
              </w:rPr>
              <w:t xml:space="preserve"> </w:t>
            </w:r>
            <w:r>
              <w:t>конкурирующих</w:t>
            </w:r>
            <w:r>
              <w:rPr>
                <w:spacing w:val="-57"/>
              </w:rPr>
              <w:t xml:space="preserve"> </w:t>
            </w:r>
            <w:r>
              <w:t>институтов</w:t>
            </w:r>
            <w:r>
              <w:rPr>
                <w:spacing w:val="1"/>
              </w:rPr>
              <w:t xml:space="preserve"> </w:t>
            </w:r>
            <w:r>
              <w:t>с</w:t>
            </w:r>
            <w:r>
              <w:rPr>
                <w:spacing w:val="-1"/>
              </w:rPr>
              <w:t xml:space="preserve"> </w:t>
            </w:r>
            <w:r>
              <w:t>целью</w:t>
            </w:r>
          </w:p>
          <w:p w:rsidR="00A45C19" w:rsidRDefault="008D7985">
            <w:pPr>
              <w:pStyle w:val="TableParagraph"/>
              <w:suppressAutoHyphens w:val="0"/>
            </w:pPr>
            <w:r>
              <w:t>разработки и предложения</w:t>
            </w:r>
            <w:r>
              <w:rPr>
                <w:spacing w:val="-57"/>
              </w:rPr>
              <w:t xml:space="preserve"> </w:t>
            </w:r>
            <w:r>
              <w:t>способов и направлений</w:t>
            </w:r>
            <w:r>
              <w:rPr>
                <w:spacing w:val="1"/>
              </w:rPr>
              <w:t xml:space="preserve"> </w:t>
            </w:r>
            <w:r>
              <w:t>усиления их</w:t>
            </w:r>
            <w:r>
              <w:rPr>
                <w:spacing w:val="1"/>
              </w:rPr>
              <w:t xml:space="preserve"> </w:t>
            </w:r>
            <w:r>
              <w:t>конкурентоспособности;</w:t>
            </w:r>
          </w:p>
          <w:p w:rsidR="00A45C19" w:rsidRDefault="008D7985">
            <w:pPr>
              <w:pStyle w:val="TableParagraph"/>
              <w:numPr>
                <w:ilvl w:val="0"/>
                <w:numId w:val="13"/>
              </w:numPr>
              <w:tabs>
                <w:tab w:val="left" w:pos="247"/>
              </w:tabs>
              <w:suppressAutoHyphens w:val="0"/>
              <w:ind w:left="0" w:firstLine="0"/>
            </w:pPr>
            <w:r>
              <w:t>применять полученные</w:t>
            </w:r>
            <w:r>
              <w:rPr>
                <w:spacing w:val="1"/>
              </w:rPr>
              <w:t xml:space="preserve"> </w:t>
            </w:r>
            <w:r>
              <w:t>знания</w:t>
            </w:r>
            <w:r>
              <w:rPr>
                <w:spacing w:val="-1"/>
              </w:rPr>
              <w:t xml:space="preserve"> </w:t>
            </w:r>
            <w:r>
              <w:t>для</w:t>
            </w:r>
            <w:r>
              <w:rPr>
                <w:spacing w:val="1"/>
              </w:rPr>
              <w:t xml:space="preserve"> </w:t>
            </w:r>
            <w:r>
              <w:t>участия в</w:t>
            </w:r>
            <w:r>
              <w:rPr>
                <w:spacing w:val="1"/>
              </w:rPr>
              <w:t xml:space="preserve"> </w:t>
            </w:r>
            <w:r>
              <w:lastRenderedPageBreak/>
              <w:t>процессе совершенствования</w:t>
            </w:r>
            <w:r>
              <w:rPr>
                <w:spacing w:val="-57"/>
              </w:rPr>
              <w:t xml:space="preserve"> </w:t>
            </w:r>
            <w:r>
              <w:t>стратегии развития</w:t>
            </w:r>
          </w:p>
          <w:p w:rsidR="00A45C19" w:rsidRDefault="008D7985">
            <w:pPr>
              <w:pStyle w:val="TableParagraph"/>
              <w:suppressAutoHyphens w:val="0"/>
            </w:pPr>
            <w:r>
              <w:t>кредитной</w:t>
            </w:r>
            <w:r>
              <w:rPr>
                <w:spacing w:val="-4"/>
              </w:rPr>
              <w:t xml:space="preserve"> </w:t>
            </w:r>
            <w:r>
              <w:t>организации</w:t>
            </w:r>
            <w:r>
              <w:rPr>
                <w:spacing w:val="-6"/>
              </w:rPr>
              <w:t xml:space="preserve"> </w:t>
            </w:r>
            <w:r>
              <w:t>в</w:t>
            </w:r>
            <w:r>
              <w:rPr>
                <w:spacing w:val="-57"/>
              </w:rPr>
              <w:t xml:space="preserve"> </w:t>
            </w:r>
            <w:r>
              <w:t>интересах укрепления ее</w:t>
            </w:r>
            <w:r>
              <w:rPr>
                <w:spacing w:val="-57"/>
              </w:rPr>
              <w:t xml:space="preserve"> </w:t>
            </w:r>
            <w:r>
              <w:t>конкурентной позиции;</w:t>
            </w:r>
          </w:p>
          <w:p w:rsidR="00A45C19" w:rsidRDefault="008D7985">
            <w:pPr>
              <w:pStyle w:val="Style2"/>
              <w:spacing w:line="240" w:lineRule="auto"/>
              <w:ind w:firstLine="0"/>
              <w:rPr>
                <w:rStyle w:val="FontStyle12"/>
                <w:sz w:val="22"/>
                <w:szCs w:val="22"/>
              </w:rPr>
            </w:pPr>
            <w:r>
              <w:rPr>
                <w:spacing w:val="1"/>
                <w:sz w:val="22"/>
                <w:szCs w:val="22"/>
              </w:rPr>
              <w:t>-</w:t>
            </w:r>
            <w:r>
              <w:rPr>
                <w:rStyle w:val="FontStyle12"/>
                <w:sz w:val="22"/>
                <w:szCs w:val="22"/>
              </w:rPr>
              <w:t xml:space="preserve"> проводить профессиональную деятельность на финансовом рынке, анализировать и интерпретировать рыночные данные для принятия обоснованных решений </w:t>
            </w:r>
          </w:p>
          <w:p w:rsidR="00A45C19" w:rsidRDefault="00A45C19">
            <w:pPr>
              <w:pStyle w:val="TableParagraph"/>
              <w:suppressAutoHyphens w:val="0"/>
              <w:rPr>
                <w:spacing w:val="1"/>
              </w:rPr>
            </w:pPr>
          </w:p>
          <w:p w:rsidR="00A45C19" w:rsidRDefault="00A45C19">
            <w:pPr>
              <w:pStyle w:val="TableParagraph"/>
              <w:suppressAutoHyphens w:val="0"/>
              <w:rPr>
                <w:spacing w:val="1"/>
              </w:rPr>
            </w:pPr>
          </w:p>
          <w:p w:rsidR="00A45C19" w:rsidRDefault="008D7985">
            <w:pPr>
              <w:pStyle w:val="TableParagraph"/>
              <w:suppressAutoHyphens w:val="0"/>
              <w:rPr>
                <w:b/>
                <w:bCs/>
              </w:rPr>
            </w:pPr>
            <w:r>
              <w:rPr>
                <w:b/>
                <w:bCs/>
              </w:rPr>
              <w:t>2.</w:t>
            </w:r>
            <w:r>
              <w:rPr>
                <w:b/>
                <w:bCs/>
                <w:i/>
              </w:rPr>
              <w:t>знать</w:t>
            </w:r>
            <w:r>
              <w:rPr>
                <w:b/>
                <w:bCs/>
              </w:rPr>
              <w:t>:</w:t>
            </w:r>
          </w:p>
          <w:p w:rsidR="00A45C19" w:rsidRDefault="008D7985">
            <w:pPr>
              <w:pStyle w:val="TableParagraph"/>
              <w:numPr>
                <w:ilvl w:val="0"/>
                <w:numId w:val="13"/>
              </w:numPr>
              <w:tabs>
                <w:tab w:val="left" w:pos="247"/>
              </w:tabs>
              <w:suppressAutoHyphens w:val="0"/>
              <w:ind w:left="0" w:firstLine="0"/>
            </w:pPr>
            <w:r>
              <w:t>принципы распределения</w:t>
            </w:r>
            <w:r>
              <w:rPr>
                <w:spacing w:val="-57"/>
              </w:rPr>
              <w:t xml:space="preserve">        </w:t>
            </w:r>
            <w:r>
              <w:t>полномочий</w:t>
            </w:r>
            <w:r>
              <w:rPr>
                <w:spacing w:val="-1"/>
              </w:rPr>
              <w:t xml:space="preserve"> </w:t>
            </w:r>
            <w:r>
              <w:t xml:space="preserve">между подразделениями </w:t>
            </w:r>
            <w:proofErr w:type="gramStart"/>
            <w:r>
              <w:t xml:space="preserve">кредитных </w:t>
            </w:r>
            <w:r>
              <w:rPr>
                <w:spacing w:val="-58"/>
              </w:rPr>
              <w:t xml:space="preserve"> </w:t>
            </w:r>
            <w:r>
              <w:t>организаций</w:t>
            </w:r>
            <w:proofErr w:type="gramEnd"/>
            <w:r>
              <w:t xml:space="preserve"> в процессе</w:t>
            </w:r>
            <w:r>
              <w:rPr>
                <w:spacing w:val="1"/>
              </w:rPr>
              <w:t xml:space="preserve"> </w:t>
            </w:r>
            <w:r>
              <w:t>стратегического</w:t>
            </w:r>
            <w:r>
              <w:rPr>
                <w:spacing w:val="1"/>
              </w:rPr>
              <w:t xml:space="preserve"> </w:t>
            </w:r>
            <w:r>
              <w:t>планирования;</w:t>
            </w:r>
          </w:p>
          <w:p w:rsidR="00A45C19" w:rsidRDefault="008D7985">
            <w:pPr>
              <w:pStyle w:val="TableParagraph"/>
              <w:numPr>
                <w:ilvl w:val="0"/>
                <w:numId w:val="13"/>
              </w:numPr>
              <w:tabs>
                <w:tab w:val="left" w:pos="247"/>
              </w:tabs>
              <w:suppressAutoHyphens w:val="0"/>
              <w:ind w:left="0" w:firstLine="0"/>
            </w:pPr>
            <w:r>
              <w:t>основные направления</w:t>
            </w:r>
            <w:r>
              <w:rPr>
                <w:spacing w:val="1"/>
              </w:rPr>
              <w:t xml:space="preserve"> </w:t>
            </w:r>
            <w:r>
              <w:t>предложения</w:t>
            </w:r>
            <w:r>
              <w:rPr>
                <w:spacing w:val="-14"/>
              </w:rPr>
              <w:t xml:space="preserve"> </w:t>
            </w:r>
            <w:r>
              <w:t>конкурентных</w:t>
            </w:r>
            <w:r>
              <w:rPr>
                <w:spacing w:val="-57"/>
              </w:rPr>
              <w:t xml:space="preserve"> </w:t>
            </w:r>
            <w:r>
              <w:t>продуктов</w:t>
            </w:r>
            <w:r>
              <w:rPr>
                <w:spacing w:val="-1"/>
              </w:rPr>
              <w:t xml:space="preserve"> </w:t>
            </w:r>
            <w:r>
              <w:t>и</w:t>
            </w:r>
            <w:r>
              <w:rPr>
                <w:spacing w:val="2"/>
              </w:rPr>
              <w:t xml:space="preserve"> </w:t>
            </w:r>
            <w:r>
              <w:t>услуг</w:t>
            </w:r>
            <w:r>
              <w:rPr>
                <w:spacing w:val="-2"/>
              </w:rPr>
              <w:t xml:space="preserve"> </w:t>
            </w:r>
            <w:r>
              <w:t>на</w:t>
            </w:r>
          </w:p>
          <w:p w:rsidR="00A45C19" w:rsidRDefault="008D7985">
            <w:pPr>
              <w:pStyle w:val="TableParagraph"/>
              <w:suppressAutoHyphens w:val="0"/>
            </w:pPr>
            <w:r>
              <w:t>банковском</w:t>
            </w:r>
            <w:r>
              <w:rPr>
                <w:spacing w:val="-3"/>
              </w:rPr>
              <w:t xml:space="preserve"> </w:t>
            </w:r>
            <w:r>
              <w:t>рынке.</w:t>
            </w:r>
          </w:p>
          <w:p w:rsidR="00A45C19" w:rsidRDefault="008D7985">
            <w:pPr>
              <w:pStyle w:val="TableParagraph"/>
              <w:suppressAutoHyphens w:val="0"/>
              <w:rPr>
                <w:b/>
                <w:bCs/>
              </w:rPr>
            </w:pPr>
            <w:r>
              <w:rPr>
                <w:b/>
                <w:bCs/>
                <w:i/>
              </w:rPr>
              <w:t>уметь</w:t>
            </w:r>
            <w:r>
              <w:rPr>
                <w:b/>
                <w:bCs/>
              </w:rPr>
              <w:t>:</w:t>
            </w:r>
          </w:p>
          <w:p w:rsidR="00A45C19" w:rsidRDefault="008D7985">
            <w:pPr>
              <w:pStyle w:val="TableParagraph"/>
              <w:numPr>
                <w:ilvl w:val="0"/>
                <w:numId w:val="13"/>
              </w:numPr>
              <w:tabs>
                <w:tab w:val="left" w:pos="250"/>
              </w:tabs>
              <w:suppressAutoHyphens w:val="0"/>
              <w:ind w:left="0" w:firstLine="0"/>
            </w:pPr>
            <w:r>
              <w:t>участвовать</w:t>
            </w:r>
            <w:r>
              <w:rPr>
                <w:spacing w:val="-3"/>
              </w:rPr>
              <w:t xml:space="preserve"> </w:t>
            </w:r>
            <w:r>
              <w:t>в</w:t>
            </w:r>
          </w:p>
          <w:p w:rsidR="00A45C19" w:rsidRDefault="008D7985">
            <w:pPr>
              <w:pStyle w:val="TableParagraph"/>
              <w:suppressAutoHyphens w:val="0"/>
            </w:pPr>
            <w:r>
              <w:t>распределении и доведении</w:t>
            </w:r>
            <w:r>
              <w:rPr>
                <w:spacing w:val="-57"/>
              </w:rPr>
              <w:t xml:space="preserve"> </w:t>
            </w:r>
            <w:r>
              <w:t>до</w:t>
            </w:r>
            <w:r>
              <w:rPr>
                <w:spacing w:val="-1"/>
              </w:rPr>
              <w:t xml:space="preserve"> </w:t>
            </w:r>
            <w:r>
              <w:t>всех</w:t>
            </w:r>
            <w:r>
              <w:rPr>
                <w:spacing w:val="1"/>
              </w:rPr>
              <w:t xml:space="preserve"> </w:t>
            </w:r>
            <w:r>
              <w:t>подразделений кредитных</w:t>
            </w:r>
            <w:r>
              <w:rPr>
                <w:spacing w:val="-14"/>
              </w:rPr>
              <w:t xml:space="preserve"> </w:t>
            </w:r>
            <w:r>
              <w:t>организаций</w:t>
            </w:r>
            <w:r>
              <w:rPr>
                <w:spacing w:val="-57"/>
              </w:rPr>
              <w:t xml:space="preserve"> </w:t>
            </w:r>
            <w:r>
              <w:t>основных показателей</w:t>
            </w:r>
            <w:r>
              <w:rPr>
                <w:spacing w:val="1"/>
              </w:rPr>
              <w:t xml:space="preserve"> </w:t>
            </w:r>
            <w:r>
              <w:t>стратегии развития;</w:t>
            </w:r>
          </w:p>
          <w:p w:rsidR="00A45C19" w:rsidRDefault="008D7985">
            <w:pPr>
              <w:pStyle w:val="TableParagraph"/>
              <w:suppressAutoHyphens w:val="0"/>
            </w:pPr>
            <w:r>
              <w:t>- планировать и осуществлять</w:t>
            </w:r>
            <w:r>
              <w:rPr>
                <w:spacing w:val="-58"/>
              </w:rPr>
              <w:t xml:space="preserve"> </w:t>
            </w:r>
            <w:r>
              <w:t>контроль исполнения</w:t>
            </w:r>
            <w:r>
              <w:rPr>
                <w:spacing w:val="1"/>
              </w:rPr>
              <w:t xml:space="preserve"> </w:t>
            </w:r>
            <w:r>
              <w:t>основных показателей</w:t>
            </w:r>
            <w:r>
              <w:rPr>
                <w:spacing w:val="1"/>
              </w:rPr>
              <w:t xml:space="preserve"> </w:t>
            </w:r>
            <w:r>
              <w:t>стратегии развития</w:t>
            </w:r>
          </w:p>
          <w:p w:rsidR="00A45C19" w:rsidRDefault="008D7985">
            <w:pPr>
              <w:pStyle w:val="1"/>
              <w:tabs>
                <w:tab w:val="left" w:pos="817"/>
              </w:tabs>
              <w:suppressAutoHyphens w:val="0"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кредитных</w:t>
            </w:r>
            <w:r>
              <w:rPr>
                <w:b w:val="0"/>
                <w:bCs w:val="0"/>
                <w:spacing w:val="-3"/>
                <w:sz w:val="22"/>
                <w:szCs w:val="22"/>
              </w:rPr>
              <w:t xml:space="preserve"> </w:t>
            </w:r>
            <w:r>
              <w:rPr>
                <w:b w:val="0"/>
                <w:bCs w:val="0"/>
                <w:sz w:val="22"/>
                <w:szCs w:val="22"/>
              </w:rPr>
              <w:t>организаций.</w:t>
            </w:r>
          </w:p>
          <w:p w:rsidR="00A45C19" w:rsidRDefault="00A45C19">
            <w:pPr>
              <w:pStyle w:val="1"/>
              <w:tabs>
                <w:tab w:val="left" w:pos="817"/>
              </w:tabs>
              <w:suppressAutoHyphens w:val="0"/>
              <w:ind w:left="0"/>
              <w:jc w:val="both"/>
              <w:rPr>
                <w:sz w:val="22"/>
                <w:szCs w:val="22"/>
              </w:rPr>
            </w:pPr>
          </w:p>
          <w:p w:rsidR="00A45C19" w:rsidRDefault="008D7985">
            <w:pPr>
              <w:pStyle w:val="1"/>
              <w:tabs>
                <w:tab w:val="left" w:pos="817"/>
              </w:tabs>
              <w:suppressAutoHyphens w:val="0"/>
              <w:ind w:left="0"/>
              <w:jc w:val="both"/>
              <w:rPr>
                <w:rStyle w:val="FontStyle12"/>
                <w:b w:val="0"/>
                <w:bCs w:val="0"/>
                <w:sz w:val="22"/>
                <w:szCs w:val="22"/>
              </w:rPr>
            </w:pPr>
            <w:r>
              <w:rPr>
                <w:sz w:val="22"/>
                <w:szCs w:val="22"/>
              </w:rPr>
              <w:t>3.знать:</w:t>
            </w:r>
            <w:r>
              <w:rPr>
                <w:rStyle w:val="FontStyle12"/>
                <w:b w:val="0"/>
                <w:bCs w:val="0"/>
                <w:sz w:val="22"/>
                <w:szCs w:val="22"/>
              </w:rPr>
              <w:t xml:space="preserve"> </w:t>
            </w:r>
          </w:p>
          <w:p w:rsidR="00A45C19" w:rsidRDefault="008D7985">
            <w:pPr>
              <w:pStyle w:val="TableParagraph"/>
              <w:numPr>
                <w:ilvl w:val="0"/>
                <w:numId w:val="13"/>
              </w:numPr>
              <w:tabs>
                <w:tab w:val="left" w:pos="247"/>
              </w:tabs>
              <w:suppressAutoHyphens w:val="0"/>
              <w:ind w:left="0" w:firstLine="0"/>
            </w:pPr>
            <w:r>
              <w:rPr>
                <w:rStyle w:val="FontStyle12"/>
                <w:sz w:val="22"/>
                <w:szCs w:val="22"/>
              </w:rPr>
              <w:t>-</w:t>
            </w:r>
            <w:r>
              <w:t xml:space="preserve"> правила применения</w:t>
            </w:r>
            <w:r>
              <w:rPr>
                <w:spacing w:val="1"/>
              </w:rPr>
              <w:t xml:space="preserve"> </w:t>
            </w:r>
            <w:r>
              <w:t>инноваций для завоевания</w:t>
            </w:r>
            <w:r>
              <w:rPr>
                <w:spacing w:val="-57"/>
              </w:rPr>
              <w:t xml:space="preserve"> </w:t>
            </w:r>
            <w:r>
              <w:t>новых позиций на</w:t>
            </w:r>
            <w:r>
              <w:rPr>
                <w:spacing w:val="1"/>
              </w:rPr>
              <w:t xml:space="preserve"> </w:t>
            </w:r>
            <w:r>
              <w:t>конкурентном</w:t>
            </w:r>
            <w:r>
              <w:rPr>
                <w:spacing w:val="-2"/>
              </w:rPr>
              <w:t xml:space="preserve"> </w:t>
            </w:r>
            <w:r>
              <w:t>рынке</w:t>
            </w:r>
          </w:p>
          <w:p w:rsidR="00A45C19" w:rsidRDefault="008D7985">
            <w:pPr>
              <w:pStyle w:val="TableParagraph"/>
              <w:suppressAutoHyphens w:val="0"/>
            </w:pPr>
            <w:r>
              <w:t>банковских</w:t>
            </w:r>
            <w:r>
              <w:rPr>
                <w:spacing w:val="-4"/>
              </w:rPr>
              <w:t xml:space="preserve"> </w:t>
            </w:r>
            <w:r>
              <w:t>услуг.</w:t>
            </w:r>
          </w:p>
          <w:p w:rsidR="00A45C19" w:rsidRDefault="008D7985">
            <w:pPr>
              <w:pStyle w:val="1"/>
              <w:tabs>
                <w:tab w:val="left" w:pos="817"/>
              </w:tabs>
              <w:suppressAutoHyphens w:val="0"/>
              <w:ind w:left="0"/>
              <w:jc w:val="both"/>
              <w:rPr>
                <w:rStyle w:val="FontStyle12"/>
                <w:b w:val="0"/>
                <w:bCs w:val="0"/>
                <w:sz w:val="22"/>
                <w:szCs w:val="22"/>
              </w:rPr>
            </w:pPr>
            <w:r>
              <w:rPr>
                <w:rStyle w:val="FontStyle12"/>
                <w:b w:val="0"/>
                <w:bCs w:val="0"/>
                <w:sz w:val="22"/>
                <w:szCs w:val="22"/>
              </w:rPr>
              <w:t>-основы профессиональной деятельности на финансовом рынке, анализировать и применять исламские финансовые инструменты.</w:t>
            </w:r>
          </w:p>
          <w:p w:rsidR="00A45C19" w:rsidRDefault="008D7985">
            <w:pPr>
              <w:pStyle w:val="1"/>
              <w:tabs>
                <w:tab w:val="left" w:pos="817"/>
              </w:tabs>
              <w:suppressAutoHyphens w:val="0"/>
              <w:ind w:left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уметь: </w:t>
            </w:r>
          </w:p>
          <w:p w:rsidR="00A45C19" w:rsidRDefault="008D7985">
            <w:pPr>
              <w:pStyle w:val="TableParagraph"/>
              <w:numPr>
                <w:ilvl w:val="0"/>
                <w:numId w:val="13"/>
              </w:numPr>
              <w:tabs>
                <w:tab w:val="left" w:pos="247"/>
              </w:tabs>
              <w:suppressAutoHyphens w:val="0"/>
              <w:ind w:left="0" w:firstLine="0"/>
            </w:pPr>
            <w:r>
              <w:rPr>
                <w:b/>
                <w:bCs/>
              </w:rPr>
              <w:t>-</w:t>
            </w:r>
            <w:r>
              <w:t xml:space="preserve"> разрабатывать планы</w:t>
            </w:r>
            <w:r>
              <w:rPr>
                <w:spacing w:val="1"/>
              </w:rPr>
              <w:t xml:space="preserve"> </w:t>
            </w:r>
            <w:r>
              <w:t>координации участия всех</w:t>
            </w:r>
            <w:r>
              <w:rPr>
                <w:spacing w:val="1"/>
              </w:rPr>
              <w:t xml:space="preserve"> </w:t>
            </w:r>
            <w:r>
              <w:t>подразделений кредитных</w:t>
            </w:r>
            <w:r>
              <w:rPr>
                <w:spacing w:val="1"/>
              </w:rPr>
              <w:t xml:space="preserve"> </w:t>
            </w:r>
            <w:r>
              <w:t>организаций в процессе</w:t>
            </w:r>
            <w:r>
              <w:rPr>
                <w:spacing w:val="1"/>
              </w:rPr>
              <w:t xml:space="preserve"> </w:t>
            </w:r>
            <w:r>
              <w:t>разработки и</w:t>
            </w:r>
            <w:r>
              <w:rPr>
                <w:spacing w:val="1"/>
              </w:rPr>
              <w:t xml:space="preserve"> </w:t>
            </w:r>
            <w:r>
              <w:t>совершенствования их</w:t>
            </w:r>
            <w:r>
              <w:rPr>
                <w:spacing w:val="1"/>
              </w:rPr>
              <w:t xml:space="preserve"> </w:t>
            </w:r>
            <w:r>
              <w:t>продуктового</w:t>
            </w:r>
            <w:r>
              <w:rPr>
                <w:spacing w:val="-12"/>
              </w:rPr>
              <w:t xml:space="preserve"> </w:t>
            </w:r>
            <w:r>
              <w:t>предложения;</w:t>
            </w:r>
          </w:p>
          <w:p w:rsidR="00A45C19" w:rsidRDefault="008D7985">
            <w:pPr>
              <w:pStyle w:val="1"/>
              <w:tabs>
                <w:tab w:val="left" w:pos="817"/>
              </w:tabs>
              <w:suppressAutoHyphens w:val="0"/>
              <w:ind w:left="0"/>
              <w:jc w:val="both"/>
              <w:rPr>
                <w:rStyle w:val="FontStyle12"/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 xml:space="preserve">-применять основы </w:t>
            </w:r>
            <w:r>
              <w:rPr>
                <w:rStyle w:val="FontStyle12"/>
                <w:b w:val="0"/>
                <w:bCs w:val="0"/>
                <w:sz w:val="22"/>
                <w:szCs w:val="22"/>
              </w:rPr>
              <w:t>профессиональной деятельность на финансовом рынке, анализировать и применять исламские финансовые инструменты.</w:t>
            </w:r>
          </w:p>
          <w:p w:rsidR="00403E25" w:rsidRDefault="00403E25">
            <w:pPr>
              <w:pStyle w:val="1"/>
              <w:tabs>
                <w:tab w:val="left" w:pos="817"/>
              </w:tabs>
              <w:suppressAutoHyphens w:val="0"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</w:p>
          <w:p w:rsidR="00A45C19" w:rsidRDefault="008D7985">
            <w:pPr>
              <w:pStyle w:val="1"/>
              <w:tabs>
                <w:tab w:val="left" w:pos="817"/>
              </w:tabs>
              <w:suppressAutoHyphens w:val="0"/>
              <w:ind w:left="0"/>
              <w:jc w:val="both"/>
              <w:rPr>
                <w:rStyle w:val="FontStyle12"/>
                <w:b w:val="0"/>
                <w:bCs w:val="0"/>
                <w:sz w:val="22"/>
                <w:szCs w:val="22"/>
              </w:rPr>
            </w:pPr>
            <w:r>
              <w:rPr>
                <w:sz w:val="22"/>
                <w:szCs w:val="22"/>
              </w:rPr>
              <w:t>4.знать:</w:t>
            </w:r>
            <w:r>
              <w:rPr>
                <w:b w:val="0"/>
                <w:bCs w:val="0"/>
                <w:sz w:val="22"/>
                <w:szCs w:val="22"/>
              </w:rPr>
              <w:t xml:space="preserve"> </w:t>
            </w:r>
            <w:r>
              <w:rPr>
                <w:rStyle w:val="FontStyle12"/>
                <w:b w:val="0"/>
                <w:bCs w:val="0"/>
                <w:sz w:val="22"/>
                <w:szCs w:val="22"/>
              </w:rPr>
              <w:t>подходы для разработки</w:t>
            </w:r>
            <w:r>
              <w:rPr>
                <w:rStyle w:val="FontStyle12"/>
                <w:sz w:val="22"/>
                <w:szCs w:val="22"/>
              </w:rPr>
              <w:t xml:space="preserve"> </w:t>
            </w:r>
            <w:r>
              <w:rPr>
                <w:rStyle w:val="FontStyle12"/>
                <w:b w:val="0"/>
                <w:bCs w:val="0"/>
                <w:sz w:val="22"/>
                <w:szCs w:val="22"/>
              </w:rPr>
              <w:t>стратегических планов развития для исламских финансовых институтов, учитывать принципы Шариата и особенности исламских финансовых инструментов.</w:t>
            </w:r>
          </w:p>
          <w:p w:rsidR="00A45C19" w:rsidRDefault="008D7985">
            <w:pPr>
              <w:pStyle w:val="1"/>
              <w:tabs>
                <w:tab w:val="left" w:pos="817"/>
              </w:tabs>
              <w:suppressAutoHyphens w:val="0"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  <w:r>
              <w:rPr>
                <w:rStyle w:val="FontStyle12"/>
                <w:sz w:val="22"/>
                <w:szCs w:val="22"/>
              </w:rPr>
              <w:t xml:space="preserve">уметь: </w:t>
            </w:r>
            <w:r>
              <w:rPr>
                <w:rStyle w:val="FontStyle12"/>
                <w:b w:val="0"/>
                <w:bCs w:val="0"/>
                <w:sz w:val="22"/>
                <w:szCs w:val="22"/>
              </w:rPr>
              <w:t>разрабатывать стратегические планы развития для исламских финансовых институтов, учитывая принципы Шариата и особенности исламских финансовых инструментов</w:t>
            </w:r>
          </w:p>
        </w:tc>
      </w:tr>
    </w:tbl>
    <w:p w:rsidR="00A45C19" w:rsidRDefault="00A45C19">
      <w:pPr>
        <w:pStyle w:val="a8"/>
        <w:rPr>
          <w:b/>
          <w:sz w:val="20"/>
        </w:rPr>
      </w:pPr>
    </w:p>
    <w:p w:rsidR="00A45C19" w:rsidRDefault="00A45C19">
      <w:pPr>
        <w:pStyle w:val="a8"/>
        <w:rPr>
          <w:b/>
          <w:sz w:val="20"/>
        </w:rPr>
      </w:pPr>
    </w:p>
    <w:p w:rsidR="00A45C19" w:rsidRDefault="00A45C19">
      <w:pPr>
        <w:pStyle w:val="a8"/>
        <w:rPr>
          <w:b/>
          <w:sz w:val="20"/>
        </w:rPr>
      </w:pPr>
    </w:p>
    <w:p w:rsidR="00A45C19" w:rsidRDefault="00A45C19">
      <w:pPr>
        <w:pStyle w:val="a8"/>
        <w:rPr>
          <w:b/>
          <w:sz w:val="20"/>
        </w:rPr>
      </w:pPr>
    </w:p>
    <w:p w:rsidR="00A45C19" w:rsidRDefault="008D7985">
      <w:pPr>
        <w:pStyle w:val="1"/>
        <w:numPr>
          <w:ilvl w:val="0"/>
          <w:numId w:val="6"/>
        </w:numPr>
        <w:tabs>
          <w:tab w:val="left" w:pos="541"/>
        </w:tabs>
        <w:ind w:left="0" w:firstLine="709"/>
        <w:jc w:val="both"/>
      </w:pPr>
      <w:bookmarkStart w:id="3" w:name="_TOC_250008"/>
      <w:r>
        <w:lastRenderedPageBreak/>
        <w:t>Место</w:t>
      </w:r>
      <w:r>
        <w:rPr>
          <w:spacing w:val="-3"/>
        </w:rPr>
        <w:t xml:space="preserve"> </w:t>
      </w:r>
      <w:r>
        <w:t>дисциплины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структуре</w:t>
      </w:r>
      <w:r>
        <w:rPr>
          <w:spacing w:val="-6"/>
        </w:rPr>
        <w:t xml:space="preserve"> </w:t>
      </w:r>
      <w:r>
        <w:t>образовательной</w:t>
      </w:r>
      <w:r>
        <w:rPr>
          <w:spacing w:val="-3"/>
        </w:rPr>
        <w:t xml:space="preserve"> </w:t>
      </w:r>
      <w:bookmarkEnd w:id="3"/>
      <w:r>
        <w:t>программы</w:t>
      </w:r>
    </w:p>
    <w:p w:rsidR="00A45C19" w:rsidRDefault="00A45C19">
      <w:pPr>
        <w:pStyle w:val="a8"/>
        <w:ind w:firstLine="709"/>
        <w:rPr>
          <w:b/>
        </w:rPr>
      </w:pPr>
    </w:p>
    <w:p w:rsidR="00A45C19" w:rsidRDefault="008D7985">
      <w:pPr>
        <w:pStyle w:val="a8"/>
        <w:ind w:firstLine="709"/>
        <w:jc w:val="both"/>
      </w:pPr>
      <w:r>
        <w:rPr>
          <w:spacing w:val="-1"/>
        </w:rPr>
        <w:t>Дисциплина</w:t>
      </w:r>
      <w:r>
        <w:rPr>
          <w:spacing w:val="-16"/>
        </w:rPr>
        <w:t xml:space="preserve"> </w:t>
      </w:r>
      <w:r>
        <w:t>«Конкуренция</w:t>
      </w:r>
      <w:r>
        <w:rPr>
          <w:spacing w:val="-17"/>
        </w:rPr>
        <w:t xml:space="preserve"> </w:t>
      </w:r>
      <w:r>
        <w:t>и</w:t>
      </w:r>
      <w:r>
        <w:rPr>
          <w:spacing w:val="-17"/>
        </w:rPr>
        <w:t xml:space="preserve"> </w:t>
      </w:r>
      <w:r>
        <w:t>ее</w:t>
      </w:r>
      <w:r>
        <w:rPr>
          <w:spacing w:val="-17"/>
        </w:rPr>
        <w:t xml:space="preserve"> </w:t>
      </w:r>
      <w:r>
        <w:t>роль</w:t>
      </w:r>
      <w:r>
        <w:rPr>
          <w:spacing w:val="-19"/>
        </w:rPr>
        <w:t xml:space="preserve"> </w:t>
      </w:r>
      <w:r>
        <w:t>в</w:t>
      </w:r>
      <w:r>
        <w:rPr>
          <w:spacing w:val="-18"/>
        </w:rPr>
        <w:t xml:space="preserve"> </w:t>
      </w:r>
      <w:r>
        <w:t>развитии</w:t>
      </w:r>
      <w:r>
        <w:rPr>
          <w:spacing w:val="-13"/>
        </w:rPr>
        <w:t xml:space="preserve"> </w:t>
      </w:r>
      <w:r>
        <w:t>банковского</w:t>
      </w:r>
      <w:r>
        <w:rPr>
          <w:spacing w:val="-19"/>
        </w:rPr>
        <w:t xml:space="preserve"> </w:t>
      </w:r>
      <w:r>
        <w:t>дела»</w:t>
      </w:r>
      <w:r>
        <w:rPr>
          <w:spacing w:val="-18"/>
        </w:rPr>
        <w:t xml:space="preserve"> </w:t>
      </w:r>
      <w:r>
        <w:t>относится к модулю дисциплин по выбору, углубляющих освоение программы магистратуры «Классическая и исламская модели современного банкинга».</w:t>
      </w:r>
    </w:p>
    <w:p w:rsidR="00A45C19" w:rsidRDefault="008D7985">
      <w:pPr>
        <w:pStyle w:val="a8"/>
        <w:ind w:firstLine="709"/>
        <w:jc w:val="both"/>
      </w:pPr>
      <w:r>
        <w:t>Дисциплина</w:t>
      </w:r>
      <w:r>
        <w:rPr>
          <w:spacing w:val="-12"/>
        </w:rPr>
        <w:t xml:space="preserve"> </w:t>
      </w:r>
      <w:r>
        <w:t>«Конкуренция</w:t>
      </w:r>
      <w:r>
        <w:rPr>
          <w:spacing w:val="-13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ее</w:t>
      </w:r>
      <w:r>
        <w:rPr>
          <w:spacing w:val="-14"/>
        </w:rPr>
        <w:t xml:space="preserve"> </w:t>
      </w:r>
      <w:r>
        <w:t>роль</w:t>
      </w:r>
      <w:r>
        <w:rPr>
          <w:spacing w:val="-13"/>
        </w:rPr>
        <w:t xml:space="preserve"> </w:t>
      </w:r>
      <w:r>
        <w:t>в</w:t>
      </w:r>
      <w:r>
        <w:rPr>
          <w:spacing w:val="-12"/>
        </w:rPr>
        <w:t xml:space="preserve"> </w:t>
      </w:r>
      <w:r>
        <w:t>развитии</w:t>
      </w:r>
      <w:r>
        <w:rPr>
          <w:spacing w:val="-14"/>
        </w:rPr>
        <w:t xml:space="preserve"> </w:t>
      </w:r>
      <w:r>
        <w:t>банковского</w:t>
      </w:r>
      <w:r>
        <w:rPr>
          <w:spacing w:val="-11"/>
        </w:rPr>
        <w:t xml:space="preserve"> </w:t>
      </w:r>
      <w:r>
        <w:t>дела</w:t>
      </w:r>
      <w:r>
        <w:rPr>
          <w:b/>
        </w:rPr>
        <w:t>»</w:t>
      </w:r>
      <w:r>
        <w:rPr>
          <w:spacing w:val="-15"/>
        </w:rPr>
        <w:t xml:space="preserve"> </w:t>
      </w:r>
      <w:r>
        <w:t>позволяет</w:t>
      </w:r>
      <w:r>
        <w:rPr>
          <w:spacing w:val="-68"/>
        </w:rPr>
        <w:t xml:space="preserve"> </w:t>
      </w:r>
      <w:r>
        <w:rPr>
          <w:spacing w:val="-2"/>
        </w:rPr>
        <w:t>сформировать</w:t>
      </w:r>
      <w:r>
        <w:rPr>
          <w:spacing w:val="-14"/>
        </w:rPr>
        <w:t xml:space="preserve"> </w:t>
      </w:r>
      <w:r>
        <w:rPr>
          <w:spacing w:val="-2"/>
        </w:rPr>
        <w:t>у</w:t>
      </w:r>
      <w:r>
        <w:rPr>
          <w:spacing w:val="-15"/>
        </w:rPr>
        <w:t xml:space="preserve"> </w:t>
      </w:r>
      <w:r>
        <w:rPr>
          <w:spacing w:val="-2"/>
        </w:rPr>
        <w:t>студентов</w:t>
      </w:r>
      <w:r>
        <w:rPr>
          <w:spacing w:val="-9"/>
        </w:rPr>
        <w:t xml:space="preserve"> </w:t>
      </w:r>
      <w:r>
        <w:rPr>
          <w:spacing w:val="-1"/>
        </w:rPr>
        <w:t>теоретические</w:t>
      </w:r>
      <w:r>
        <w:rPr>
          <w:spacing w:val="-16"/>
        </w:rPr>
        <w:t xml:space="preserve"> </w:t>
      </w:r>
      <w:r>
        <w:rPr>
          <w:spacing w:val="-1"/>
        </w:rPr>
        <w:t>представления</w:t>
      </w:r>
      <w:r>
        <w:rPr>
          <w:spacing w:val="-16"/>
        </w:rPr>
        <w:t xml:space="preserve"> </w:t>
      </w:r>
      <w:r>
        <w:rPr>
          <w:spacing w:val="-1"/>
        </w:rPr>
        <w:t>о</w:t>
      </w:r>
      <w:r>
        <w:rPr>
          <w:spacing w:val="-15"/>
        </w:rPr>
        <w:t xml:space="preserve"> </w:t>
      </w:r>
      <w:r>
        <w:rPr>
          <w:spacing w:val="-1"/>
        </w:rPr>
        <w:t>конкуренции</w:t>
      </w:r>
      <w:r>
        <w:rPr>
          <w:spacing w:val="-15"/>
        </w:rPr>
        <w:t xml:space="preserve"> </w:t>
      </w:r>
      <w:r>
        <w:rPr>
          <w:spacing w:val="-1"/>
        </w:rPr>
        <w:t>как</w:t>
      </w:r>
      <w:r>
        <w:rPr>
          <w:spacing w:val="-16"/>
        </w:rPr>
        <w:t xml:space="preserve"> </w:t>
      </w:r>
      <w:r>
        <w:rPr>
          <w:spacing w:val="-1"/>
        </w:rPr>
        <w:t>одном</w:t>
      </w:r>
      <w:r>
        <w:rPr>
          <w:spacing w:val="-68"/>
        </w:rPr>
        <w:t xml:space="preserve"> </w:t>
      </w:r>
      <w:r>
        <w:t>из</w:t>
      </w:r>
      <w:r>
        <w:rPr>
          <w:spacing w:val="-8"/>
        </w:rPr>
        <w:t xml:space="preserve"> </w:t>
      </w:r>
      <w:r>
        <w:t>основных</w:t>
      </w:r>
      <w:r>
        <w:rPr>
          <w:spacing w:val="-6"/>
        </w:rPr>
        <w:t xml:space="preserve"> </w:t>
      </w:r>
      <w:r>
        <w:t>факторов</w:t>
      </w:r>
      <w:r>
        <w:rPr>
          <w:spacing w:val="-8"/>
        </w:rPr>
        <w:t xml:space="preserve"> </w:t>
      </w:r>
      <w:r>
        <w:t>функционирования</w:t>
      </w:r>
      <w:r>
        <w:rPr>
          <w:spacing w:val="-6"/>
        </w:rPr>
        <w:t xml:space="preserve"> </w:t>
      </w:r>
      <w:r>
        <w:t>современного</w:t>
      </w:r>
      <w:r>
        <w:rPr>
          <w:spacing w:val="-6"/>
        </w:rPr>
        <w:t xml:space="preserve"> </w:t>
      </w:r>
      <w:r>
        <w:t>рынка</w:t>
      </w:r>
      <w:r>
        <w:rPr>
          <w:spacing w:val="-7"/>
        </w:rPr>
        <w:t xml:space="preserve"> </w:t>
      </w:r>
      <w:r>
        <w:t>банковских</w:t>
      </w:r>
      <w:r>
        <w:rPr>
          <w:spacing w:val="-6"/>
        </w:rPr>
        <w:t xml:space="preserve"> </w:t>
      </w:r>
      <w:r>
        <w:t>услуг</w:t>
      </w:r>
      <w:r>
        <w:rPr>
          <w:spacing w:val="-68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продуктов.</w:t>
      </w:r>
    </w:p>
    <w:p w:rsidR="00A45C19" w:rsidRDefault="00A45C19">
      <w:pPr>
        <w:pStyle w:val="a8"/>
        <w:ind w:firstLine="709"/>
        <w:rPr>
          <w:sz w:val="40"/>
          <w:szCs w:val="24"/>
        </w:rPr>
      </w:pPr>
    </w:p>
    <w:p w:rsidR="00A45C19" w:rsidRDefault="008D7985">
      <w:pPr>
        <w:pStyle w:val="1"/>
        <w:numPr>
          <w:ilvl w:val="0"/>
          <w:numId w:val="6"/>
        </w:numPr>
        <w:tabs>
          <w:tab w:val="left" w:pos="527"/>
        </w:tabs>
        <w:ind w:left="0" w:firstLine="709"/>
        <w:jc w:val="both"/>
      </w:pPr>
      <w:r>
        <w:t>Объем</w:t>
      </w:r>
      <w:r>
        <w:rPr>
          <w:spacing w:val="-17"/>
        </w:rPr>
        <w:t xml:space="preserve"> </w:t>
      </w:r>
      <w:r>
        <w:t>дисциплины(модуля)</w:t>
      </w:r>
      <w:r>
        <w:rPr>
          <w:spacing w:val="-17"/>
        </w:rPr>
        <w:t xml:space="preserve"> </w:t>
      </w:r>
      <w:r>
        <w:t>в</w:t>
      </w:r>
      <w:r>
        <w:rPr>
          <w:spacing w:val="-17"/>
        </w:rPr>
        <w:t xml:space="preserve"> </w:t>
      </w:r>
      <w:r>
        <w:t>зачетных</w:t>
      </w:r>
      <w:r>
        <w:rPr>
          <w:spacing w:val="-15"/>
        </w:rPr>
        <w:t xml:space="preserve"> </w:t>
      </w:r>
      <w:r>
        <w:t>единицах</w:t>
      </w:r>
      <w:r>
        <w:rPr>
          <w:spacing w:val="-16"/>
        </w:rPr>
        <w:t xml:space="preserve"> </w:t>
      </w:r>
      <w:r>
        <w:t>и</w:t>
      </w:r>
      <w:r>
        <w:rPr>
          <w:spacing w:val="-17"/>
        </w:rPr>
        <w:t xml:space="preserve"> </w:t>
      </w:r>
      <w:r>
        <w:t>в</w:t>
      </w:r>
      <w:r>
        <w:rPr>
          <w:spacing w:val="-17"/>
        </w:rPr>
        <w:t xml:space="preserve"> </w:t>
      </w:r>
      <w:r>
        <w:t>академических</w:t>
      </w:r>
      <w:r>
        <w:rPr>
          <w:spacing w:val="-15"/>
        </w:rPr>
        <w:t xml:space="preserve"> </w:t>
      </w:r>
      <w:r>
        <w:t>часах</w:t>
      </w:r>
      <w:r>
        <w:rPr>
          <w:spacing w:val="-68"/>
        </w:rPr>
        <w:t xml:space="preserve"> </w:t>
      </w:r>
      <w:r>
        <w:t>с выделением объема аудиторной (лекции, семинары) и самостоятельной</w:t>
      </w:r>
      <w:r>
        <w:rPr>
          <w:spacing w:val="1"/>
        </w:rPr>
        <w:t xml:space="preserve"> </w:t>
      </w:r>
      <w:r>
        <w:t>работы</w:t>
      </w:r>
      <w:r>
        <w:rPr>
          <w:spacing w:val="-2"/>
        </w:rPr>
        <w:t xml:space="preserve"> </w:t>
      </w:r>
      <w:r>
        <w:t>обучающихся</w:t>
      </w:r>
    </w:p>
    <w:p w:rsidR="00A45C19" w:rsidRDefault="00A45C19">
      <w:pPr>
        <w:pStyle w:val="a8"/>
        <w:rPr>
          <w:b/>
          <w:sz w:val="20"/>
        </w:rPr>
      </w:pPr>
    </w:p>
    <w:p w:rsidR="00A45C19" w:rsidRDefault="00A45C19">
      <w:pPr>
        <w:pStyle w:val="a8"/>
        <w:spacing w:before="3"/>
        <w:rPr>
          <w:b/>
          <w:sz w:val="22"/>
        </w:rPr>
      </w:pPr>
    </w:p>
    <w:tbl>
      <w:tblPr>
        <w:tblStyle w:val="TableNormal"/>
        <w:tblW w:w="9740" w:type="dxa"/>
        <w:tblInd w:w="270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5207"/>
        <w:gridCol w:w="2158"/>
        <w:gridCol w:w="2375"/>
      </w:tblGrid>
      <w:tr w:rsidR="00A45C19">
        <w:trPr>
          <w:trHeight w:val="578"/>
        </w:trPr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5C19" w:rsidRDefault="008D7985">
            <w:pPr>
              <w:pStyle w:val="TableParagraph"/>
              <w:spacing w:line="275" w:lineRule="exact"/>
              <w:ind w:left="595"/>
              <w:rPr>
                <w:b/>
                <w:sz w:val="24"/>
              </w:rPr>
            </w:pPr>
            <w:r>
              <w:rPr>
                <w:b/>
                <w:sz w:val="24"/>
              </w:rPr>
              <w:t>Вид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учебной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  <w:r>
              <w:rPr>
                <w:b/>
                <w:spacing w:val="54"/>
                <w:sz w:val="24"/>
              </w:rPr>
              <w:t xml:space="preserve"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дисциплине</w:t>
            </w:r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5C19" w:rsidRDefault="008D7985">
            <w:pPr>
              <w:pStyle w:val="TableParagraph"/>
              <w:spacing w:line="275" w:lineRule="exact"/>
              <w:ind w:left="315" w:right="31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  <w:p w:rsidR="00A45C19" w:rsidRDefault="008D7985">
            <w:pPr>
              <w:pStyle w:val="TableParagraph"/>
              <w:spacing w:before="12" w:line="271" w:lineRule="exact"/>
              <w:ind w:left="318" w:right="31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(в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з/е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часах)</w:t>
            </w: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5C19" w:rsidRDefault="008D7985">
            <w:pPr>
              <w:pStyle w:val="TableParagraph"/>
              <w:spacing w:line="275" w:lineRule="exact"/>
              <w:ind w:left="669"/>
              <w:rPr>
                <w:b/>
                <w:sz w:val="24"/>
              </w:rPr>
            </w:pPr>
            <w:r>
              <w:rPr>
                <w:b/>
                <w:sz w:val="24"/>
              </w:rPr>
              <w:t>Модуль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4</w:t>
            </w:r>
          </w:p>
          <w:p w:rsidR="00A45C19" w:rsidRDefault="008D7985">
            <w:pPr>
              <w:pStyle w:val="TableParagraph"/>
              <w:spacing w:before="12" w:line="271" w:lineRule="exact"/>
              <w:ind w:left="710"/>
              <w:rPr>
                <w:b/>
                <w:sz w:val="24"/>
              </w:rPr>
            </w:pPr>
            <w:r>
              <w:rPr>
                <w:b/>
                <w:sz w:val="24"/>
              </w:rPr>
              <w:t>(в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часах)</w:t>
            </w:r>
          </w:p>
        </w:tc>
      </w:tr>
      <w:tr w:rsidR="00A45C19">
        <w:trPr>
          <w:trHeight w:val="290"/>
        </w:trPr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5C19" w:rsidRDefault="008D7985">
            <w:pPr>
              <w:pStyle w:val="TableParagraph"/>
              <w:spacing w:line="270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Общая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трудоемкость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дисциплины</w:t>
            </w:r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5C19" w:rsidRDefault="008D7985">
            <w:pPr>
              <w:pStyle w:val="TableParagraph"/>
              <w:spacing w:line="270" w:lineRule="exact"/>
              <w:ind w:left="318" w:right="30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3/108</w:t>
            </w: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5C19" w:rsidRDefault="008D7985">
            <w:pPr>
              <w:pStyle w:val="TableParagraph"/>
              <w:spacing w:line="270" w:lineRule="exact"/>
              <w:ind w:left="501" w:right="49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108</w:t>
            </w:r>
          </w:p>
        </w:tc>
      </w:tr>
      <w:tr w:rsidR="00A45C19">
        <w:trPr>
          <w:trHeight w:val="290"/>
        </w:trPr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5C19" w:rsidRDefault="008D7985">
            <w:pPr>
              <w:pStyle w:val="TableParagraph"/>
              <w:spacing w:line="270" w:lineRule="exact"/>
              <w:ind w:left="107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Контактная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работа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-</w:t>
            </w:r>
            <w:r>
              <w:rPr>
                <w:b/>
                <w:i/>
                <w:spacing w:val="-4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Аудиторные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занятия</w:t>
            </w:r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5C19" w:rsidRDefault="008D7985">
            <w:pPr>
              <w:pStyle w:val="TableParagraph"/>
              <w:spacing w:line="270" w:lineRule="exact"/>
              <w:ind w:left="318" w:right="309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30</w:t>
            </w: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5C19" w:rsidRDefault="008D7985">
            <w:pPr>
              <w:pStyle w:val="TableParagraph"/>
              <w:spacing w:line="270" w:lineRule="exact"/>
              <w:ind w:left="501" w:right="495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30</w:t>
            </w:r>
          </w:p>
        </w:tc>
      </w:tr>
      <w:tr w:rsidR="00A45C19">
        <w:trPr>
          <w:trHeight w:val="290"/>
        </w:trPr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5C19" w:rsidRDefault="008D7985">
            <w:pPr>
              <w:pStyle w:val="TableParagraph"/>
              <w:spacing w:line="270" w:lineRule="exact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Лекции</w:t>
            </w:r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5C19" w:rsidRDefault="008D7985">
            <w:pPr>
              <w:pStyle w:val="TableParagraph"/>
              <w:spacing w:line="270" w:lineRule="exact"/>
              <w:ind w:left="318" w:right="309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10</w:t>
            </w: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5C19" w:rsidRDefault="008D7985">
            <w:pPr>
              <w:pStyle w:val="TableParagraph"/>
              <w:spacing w:line="270" w:lineRule="exact"/>
              <w:ind w:left="501" w:right="495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10</w:t>
            </w:r>
          </w:p>
        </w:tc>
      </w:tr>
      <w:tr w:rsidR="00A45C19">
        <w:trPr>
          <w:trHeight w:val="290"/>
        </w:trPr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5C19" w:rsidRDefault="008D7985">
            <w:pPr>
              <w:pStyle w:val="TableParagraph"/>
              <w:spacing w:line="270" w:lineRule="exact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>Семинары,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практические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занятия</w:t>
            </w:r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5C19" w:rsidRDefault="008D7985">
            <w:pPr>
              <w:pStyle w:val="TableParagraph"/>
              <w:spacing w:line="270" w:lineRule="exact"/>
              <w:ind w:left="318" w:right="309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20</w:t>
            </w: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5C19" w:rsidRDefault="008D7985">
            <w:pPr>
              <w:pStyle w:val="TableParagraph"/>
              <w:spacing w:line="270" w:lineRule="exact"/>
              <w:ind w:left="501" w:right="495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20</w:t>
            </w:r>
          </w:p>
        </w:tc>
      </w:tr>
      <w:tr w:rsidR="00A45C19">
        <w:trPr>
          <w:trHeight w:val="290"/>
        </w:trPr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5C19" w:rsidRDefault="008D7985">
            <w:pPr>
              <w:pStyle w:val="TableParagraph"/>
              <w:spacing w:line="270" w:lineRule="exact"/>
              <w:ind w:left="107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Самостоятельная</w:t>
            </w:r>
            <w:r>
              <w:rPr>
                <w:b/>
                <w:i/>
                <w:spacing w:val="-4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работа</w:t>
            </w:r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5C19" w:rsidRDefault="008D7985">
            <w:pPr>
              <w:pStyle w:val="TableParagraph"/>
              <w:spacing w:line="270" w:lineRule="exact"/>
              <w:ind w:left="318" w:right="309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78</w:t>
            </w: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5C19" w:rsidRDefault="008D7985">
            <w:pPr>
              <w:pStyle w:val="TableParagraph"/>
              <w:spacing w:line="270" w:lineRule="exact"/>
              <w:ind w:left="501" w:right="495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78</w:t>
            </w:r>
          </w:p>
        </w:tc>
      </w:tr>
      <w:tr w:rsidR="00A45C19">
        <w:trPr>
          <w:trHeight w:val="578"/>
        </w:trPr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5C19" w:rsidRDefault="008D7985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Вид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текущего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контроля</w:t>
            </w:r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5C19" w:rsidRDefault="008D7985">
            <w:pPr>
              <w:pStyle w:val="TableParagraph"/>
              <w:spacing w:line="270" w:lineRule="exact"/>
              <w:ind w:left="318" w:right="310"/>
              <w:jc w:val="center"/>
              <w:rPr>
                <w:sz w:val="24"/>
              </w:rPr>
            </w:pPr>
            <w:r>
              <w:rPr>
                <w:sz w:val="24"/>
              </w:rPr>
              <w:t>Контрольная</w:t>
            </w:r>
          </w:p>
          <w:p w:rsidR="00A45C19" w:rsidRDefault="008D7985">
            <w:pPr>
              <w:pStyle w:val="TableParagraph"/>
              <w:spacing w:before="14" w:line="273" w:lineRule="exact"/>
              <w:ind w:left="318" w:right="311"/>
              <w:jc w:val="center"/>
              <w:rPr>
                <w:sz w:val="24"/>
              </w:rPr>
            </w:pPr>
            <w:r>
              <w:rPr>
                <w:sz w:val="24"/>
              </w:rPr>
              <w:t>работа</w:t>
            </w: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5C19" w:rsidRDefault="008D7985">
            <w:pPr>
              <w:pStyle w:val="TableParagraph"/>
              <w:spacing w:line="270" w:lineRule="exact"/>
              <w:ind w:left="501" w:right="496"/>
              <w:jc w:val="center"/>
              <w:rPr>
                <w:sz w:val="24"/>
              </w:rPr>
            </w:pPr>
            <w:r>
              <w:rPr>
                <w:sz w:val="24"/>
              </w:rPr>
              <w:t>Контрольная</w:t>
            </w:r>
          </w:p>
          <w:p w:rsidR="00A45C19" w:rsidRDefault="008D7985">
            <w:pPr>
              <w:pStyle w:val="TableParagraph"/>
              <w:spacing w:before="14" w:line="273" w:lineRule="exact"/>
              <w:ind w:left="501" w:right="435"/>
              <w:jc w:val="center"/>
              <w:rPr>
                <w:sz w:val="24"/>
              </w:rPr>
            </w:pPr>
            <w:r>
              <w:rPr>
                <w:sz w:val="24"/>
              </w:rPr>
              <w:t>Работа</w:t>
            </w:r>
          </w:p>
        </w:tc>
      </w:tr>
      <w:tr w:rsidR="00A45C19">
        <w:trPr>
          <w:trHeight w:val="290"/>
        </w:trPr>
        <w:tc>
          <w:tcPr>
            <w:tcW w:w="52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5C19" w:rsidRDefault="008D7985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Вид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промежуточной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аттестации</w:t>
            </w:r>
          </w:p>
        </w:tc>
        <w:tc>
          <w:tcPr>
            <w:tcW w:w="21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5C19" w:rsidRDefault="008D7985">
            <w:pPr>
              <w:pStyle w:val="TableParagraph"/>
              <w:spacing w:line="270" w:lineRule="exact"/>
              <w:ind w:left="315" w:right="311"/>
              <w:jc w:val="center"/>
              <w:rPr>
                <w:sz w:val="24"/>
              </w:rPr>
            </w:pPr>
            <w:r>
              <w:rPr>
                <w:sz w:val="24"/>
              </w:rPr>
              <w:t>Экзамен</w:t>
            </w:r>
          </w:p>
        </w:tc>
        <w:tc>
          <w:tcPr>
            <w:tcW w:w="23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5C19" w:rsidRDefault="008D7985">
            <w:pPr>
              <w:pStyle w:val="TableParagraph"/>
              <w:spacing w:line="270" w:lineRule="exact"/>
              <w:ind w:left="496" w:right="496"/>
              <w:jc w:val="center"/>
              <w:rPr>
                <w:sz w:val="24"/>
              </w:rPr>
            </w:pPr>
            <w:r>
              <w:rPr>
                <w:sz w:val="24"/>
              </w:rPr>
              <w:t>Экзамен</w:t>
            </w:r>
          </w:p>
        </w:tc>
      </w:tr>
    </w:tbl>
    <w:p w:rsidR="00A45C19" w:rsidRDefault="00A45C19">
      <w:pPr>
        <w:pStyle w:val="1"/>
        <w:tabs>
          <w:tab w:val="left" w:pos="541"/>
        </w:tabs>
        <w:spacing w:before="59"/>
        <w:ind w:left="260" w:right="1262"/>
        <w:rPr>
          <w:sz w:val="24"/>
        </w:rPr>
      </w:pPr>
    </w:p>
    <w:p w:rsidR="00A45C19" w:rsidRDefault="008D7985">
      <w:pPr>
        <w:pStyle w:val="1"/>
        <w:numPr>
          <w:ilvl w:val="0"/>
          <w:numId w:val="6"/>
        </w:numPr>
        <w:tabs>
          <w:tab w:val="left" w:pos="541"/>
        </w:tabs>
        <w:ind w:left="0" w:firstLine="709"/>
        <w:jc w:val="both"/>
        <w:rPr>
          <w:sz w:val="24"/>
        </w:rPr>
      </w:pPr>
      <w:r>
        <w:t>Содержание дисциплины, структурированное по темам (разделам)</w:t>
      </w:r>
      <w:r>
        <w:rPr>
          <w:spacing w:val="1"/>
        </w:rPr>
        <w:t xml:space="preserve"> </w:t>
      </w:r>
      <w:r>
        <w:t>дисциплины с указанием их объемов (в академических часах) и видов</w:t>
      </w:r>
      <w:r>
        <w:rPr>
          <w:spacing w:val="-67"/>
        </w:rPr>
        <w:t xml:space="preserve"> </w:t>
      </w:r>
      <w:r>
        <w:t>учебных занятий</w:t>
      </w:r>
    </w:p>
    <w:p w:rsidR="00A45C19" w:rsidRDefault="00A45C19">
      <w:pPr>
        <w:pStyle w:val="a8"/>
        <w:ind w:firstLine="709"/>
        <w:jc w:val="both"/>
        <w:rPr>
          <w:b/>
        </w:rPr>
      </w:pPr>
    </w:p>
    <w:p w:rsidR="00A45C19" w:rsidRDefault="008D7985">
      <w:pPr>
        <w:pStyle w:val="1"/>
        <w:numPr>
          <w:ilvl w:val="1"/>
          <w:numId w:val="6"/>
        </w:numPr>
        <w:tabs>
          <w:tab w:val="left" w:pos="753"/>
        </w:tabs>
        <w:ind w:left="0" w:firstLine="709"/>
        <w:jc w:val="both"/>
        <w:rPr>
          <w:sz w:val="24"/>
        </w:rPr>
      </w:pPr>
      <w:bookmarkStart w:id="4" w:name="_TOC_250006"/>
      <w:r>
        <w:t>Содержание</w:t>
      </w:r>
      <w:r>
        <w:rPr>
          <w:spacing w:val="-4"/>
        </w:rPr>
        <w:t xml:space="preserve"> </w:t>
      </w:r>
      <w:bookmarkEnd w:id="4"/>
      <w:r>
        <w:t>дисциплины</w:t>
      </w:r>
    </w:p>
    <w:p w:rsidR="00A45C19" w:rsidRDefault="00A45C19">
      <w:pPr>
        <w:pStyle w:val="a8"/>
        <w:ind w:firstLine="709"/>
        <w:jc w:val="both"/>
        <w:rPr>
          <w:b/>
        </w:rPr>
      </w:pPr>
    </w:p>
    <w:p w:rsidR="00A45C19" w:rsidRDefault="008D7985">
      <w:pPr>
        <w:pStyle w:val="a8"/>
        <w:ind w:firstLine="709"/>
        <w:jc w:val="both"/>
        <w:rPr>
          <w:sz w:val="24"/>
        </w:rPr>
      </w:pPr>
      <w:r>
        <w:rPr>
          <w:b/>
        </w:rPr>
        <w:t>Тема</w:t>
      </w:r>
      <w:r>
        <w:rPr>
          <w:b/>
          <w:spacing w:val="-2"/>
        </w:rPr>
        <w:t xml:space="preserve"> </w:t>
      </w:r>
      <w:r>
        <w:rPr>
          <w:b/>
        </w:rPr>
        <w:t>1</w:t>
      </w:r>
      <w:r>
        <w:t>.</w:t>
      </w:r>
      <w:r>
        <w:rPr>
          <w:spacing w:val="-4"/>
        </w:rPr>
        <w:t xml:space="preserve"> </w:t>
      </w:r>
      <w:r>
        <w:rPr>
          <w:b/>
        </w:rPr>
        <w:t>Конкуренция</w:t>
      </w:r>
      <w:r>
        <w:rPr>
          <w:b/>
          <w:spacing w:val="-2"/>
        </w:rPr>
        <w:t xml:space="preserve"> </w:t>
      </w:r>
      <w:r>
        <w:rPr>
          <w:b/>
        </w:rPr>
        <w:t>и</w:t>
      </w:r>
      <w:r>
        <w:rPr>
          <w:b/>
          <w:spacing w:val="-6"/>
        </w:rPr>
        <w:t xml:space="preserve"> </w:t>
      </w:r>
      <w:r>
        <w:rPr>
          <w:b/>
        </w:rPr>
        <w:t>особенности ее</w:t>
      </w:r>
      <w:r>
        <w:rPr>
          <w:b/>
          <w:spacing w:val="-4"/>
        </w:rPr>
        <w:t xml:space="preserve"> </w:t>
      </w:r>
      <w:r>
        <w:rPr>
          <w:b/>
        </w:rPr>
        <w:t>проявления</w:t>
      </w:r>
      <w:r>
        <w:rPr>
          <w:b/>
          <w:spacing w:val="-6"/>
        </w:rPr>
        <w:t xml:space="preserve"> </w:t>
      </w:r>
      <w:r>
        <w:rPr>
          <w:b/>
        </w:rPr>
        <w:t>на</w:t>
      </w:r>
      <w:r>
        <w:rPr>
          <w:b/>
          <w:spacing w:val="-5"/>
        </w:rPr>
        <w:t xml:space="preserve"> </w:t>
      </w:r>
      <w:r>
        <w:rPr>
          <w:b/>
        </w:rPr>
        <w:t>рынке</w:t>
      </w:r>
      <w:r>
        <w:rPr>
          <w:b/>
          <w:spacing w:val="-3"/>
        </w:rPr>
        <w:t xml:space="preserve"> </w:t>
      </w:r>
      <w:r>
        <w:rPr>
          <w:b/>
        </w:rPr>
        <w:t>банковских</w:t>
      </w:r>
      <w:r>
        <w:rPr>
          <w:b/>
          <w:spacing w:val="-2"/>
        </w:rPr>
        <w:t xml:space="preserve"> </w:t>
      </w:r>
      <w:r>
        <w:rPr>
          <w:b/>
        </w:rPr>
        <w:t>услуг</w:t>
      </w:r>
    </w:p>
    <w:p w:rsidR="00A45C19" w:rsidRDefault="008D7985">
      <w:pPr>
        <w:pStyle w:val="a8"/>
        <w:ind w:firstLine="709"/>
        <w:jc w:val="both"/>
        <w:rPr>
          <w:sz w:val="24"/>
        </w:rPr>
      </w:pPr>
      <w:r>
        <w:t>Конкуренция как инструмент развития рынка. Эволюция научных взглядов</w:t>
      </w:r>
      <w:r>
        <w:rPr>
          <w:spacing w:val="-68"/>
        </w:rPr>
        <w:t xml:space="preserve"> </w:t>
      </w:r>
      <w:r>
        <w:t>на конкуренцию в финансовой и банковской сфере. Современная трактовка и</w:t>
      </w:r>
      <w:r>
        <w:rPr>
          <w:spacing w:val="1"/>
        </w:rPr>
        <w:t xml:space="preserve"> </w:t>
      </w:r>
      <w:r>
        <w:t>определение</w:t>
      </w:r>
      <w:r>
        <w:rPr>
          <w:spacing w:val="1"/>
        </w:rPr>
        <w:t xml:space="preserve"> </w:t>
      </w:r>
      <w:r>
        <w:t>понятия</w:t>
      </w:r>
      <w:r>
        <w:rPr>
          <w:spacing w:val="1"/>
        </w:rPr>
        <w:t xml:space="preserve"> </w:t>
      </w:r>
      <w:r>
        <w:t>банковской</w:t>
      </w:r>
      <w:r>
        <w:rPr>
          <w:spacing w:val="1"/>
        </w:rPr>
        <w:t xml:space="preserve"> </w:t>
      </w:r>
      <w:r>
        <w:t>конкуренции.</w:t>
      </w:r>
      <w:r>
        <w:rPr>
          <w:spacing w:val="1"/>
        </w:rPr>
        <w:t xml:space="preserve"> </w:t>
      </w:r>
      <w:r>
        <w:t>Характеристика</w:t>
      </w:r>
      <w:r>
        <w:rPr>
          <w:spacing w:val="1"/>
        </w:rPr>
        <w:t xml:space="preserve"> </w:t>
      </w:r>
      <w:r>
        <w:t>факторов,</w:t>
      </w:r>
      <w:r>
        <w:rPr>
          <w:spacing w:val="1"/>
        </w:rPr>
        <w:t xml:space="preserve"> </w:t>
      </w:r>
      <w:r>
        <w:t>формирующих конкуренцию на современном рынке банковских услуг. Доверие</w:t>
      </w:r>
      <w:r>
        <w:rPr>
          <w:spacing w:val="1"/>
        </w:rPr>
        <w:t xml:space="preserve"> </w:t>
      </w:r>
      <w:r>
        <w:t>клиентов как доминирующий фактор банковской конкуренции. Роль надзорных</w:t>
      </w:r>
      <w:r>
        <w:rPr>
          <w:spacing w:val="1"/>
        </w:rPr>
        <w:t xml:space="preserve"> </w:t>
      </w:r>
      <w:r>
        <w:t>органов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формировании</w:t>
      </w:r>
      <w:r>
        <w:rPr>
          <w:spacing w:val="1"/>
        </w:rPr>
        <w:t xml:space="preserve"> </w:t>
      </w:r>
      <w:r>
        <w:t>банковской</w:t>
      </w:r>
      <w:r>
        <w:rPr>
          <w:spacing w:val="1"/>
        </w:rPr>
        <w:t xml:space="preserve"> </w:t>
      </w:r>
      <w:r>
        <w:t>конкуренции.</w:t>
      </w:r>
      <w:r>
        <w:rPr>
          <w:spacing w:val="1"/>
        </w:rPr>
        <w:t xml:space="preserve"> </w:t>
      </w:r>
      <w:r>
        <w:t>Антимонопольное</w:t>
      </w:r>
      <w:r>
        <w:rPr>
          <w:spacing w:val="1"/>
        </w:rPr>
        <w:t xml:space="preserve"> </w:t>
      </w:r>
      <w:r>
        <w:t>законодательство и специфика его применения в регулировании конкуренции на</w:t>
      </w:r>
      <w:r>
        <w:rPr>
          <w:spacing w:val="-67"/>
        </w:rPr>
        <w:t xml:space="preserve"> </w:t>
      </w:r>
      <w:r>
        <w:t>рынке банковских услуг. Информационно-цифровые технологии и их влияние на</w:t>
      </w:r>
      <w:r>
        <w:rPr>
          <w:spacing w:val="-68"/>
        </w:rPr>
        <w:t xml:space="preserve"> </w:t>
      </w:r>
      <w:r>
        <w:t>банковскую</w:t>
      </w:r>
      <w:r>
        <w:rPr>
          <w:spacing w:val="1"/>
        </w:rPr>
        <w:t xml:space="preserve"> </w:t>
      </w:r>
      <w:r>
        <w:t>конкуренцию.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банковской</w:t>
      </w:r>
      <w:r>
        <w:rPr>
          <w:spacing w:val="1"/>
        </w:rPr>
        <w:t xml:space="preserve"> </w:t>
      </w:r>
      <w:r>
        <w:t>конкуренции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условиях</w:t>
      </w:r>
      <w:r>
        <w:rPr>
          <w:spacing w:val="1"/>
        </w:rPr>
        <w:t xml:space="preserve"> </w:t>
      </w:r>
      <w:r>
        <w:t>глобализации экономики и денежно-кредитных отношений. Специфика рынка</w:t>
      </w:r>
      <w:r>
        <w:rPr>
          <w:spacing w:val="1"/>
        </w:rPr>
        <w:t xml:space="preserve"> </w:t>
      </w:r>
      <w:r>
        <w:t>банковских услуг как фактор</w:t>
      </w:r>
      <w:r>
        <w:rPr>
          <w:spacing w:val="-4"/>
        </w:rPr>
        <w:t xml:space="preserve"> </w:t>
      </w:r>
      <w:r>
        <w:t>формирования</w:t>
      </w:r>
      <w:r>
        <w:rPr>
          <w:spacing w:val="-3"/>
        </w:rPr>
        <w:t xml:space="preserve"> </w:t>
      </w:r>
      <w:r>
        <w:lastRenderedPageBreak/>
        <w:t>конкуренции.</w:t>
      </w:r>
    </w:p>
    <w:p w:rsidR="00A45C19" w:rsidRDefault="008D7985">
      <w:pPr>
        <w:pStyle w:val="a8"/>
        <w:ind w:firstLine="709"/>
        <w:jc w:val="both"/>
        <w:rPr>
          <w:sz w:val="24"/>
        </w:rPr>
      </w:pPr>
      <w:r>
        <w:rPr>
          <w:spacing w:val="-1"/>
        </w:rPr>
        <w:t>Ценовая</w:t>
      </w:r>
      <w:r>
        <w:rPr>
          <w:spacing w:val="-16"/>
        </w:rPr>
        <w:t xml:space="preserve"> </w:t>
      </w:r>
      <w:r>
        <w:rPr>
          <w:spacing w:val="-1"/>
        </w:rPr>
        <w:t>и</w:t>
      </w:r>
      <w:r>
        <w:rPr>
          <w:spacing w:val="-16"/>
        </w:rPr>
        <w:t xml:space="preserve"> </w:t>
      </w:r>
      <w:r>
        <w:rPr>
          <w:spacing w:val="-1"/>
        </w:rPr>
        <w:t>неценовая</w:t>
      </w:r>
      <w:r>
        <w:rPr>
          <w:spacing w:val="-16"/>
        </w:rPr>
        <w:t xml:space="preserve"> </w:t>
      </w:r>
      <w:r>
        <w:t>форма</w:t>
      </w:r>
      <w:r>
        <w:rPr>
          <w:spacing w:val="-15"/>
        </w:rPr>
        <w:t xml:space="preserve"> </w:t>
      </w:r>
      <w:r>
        <w:t>конкуренции</w:t>
      </w:r>
      <w:r>
        <w:rPr>
          <w:spacing w:val="-16"/>
        </w:rPr>
        <w:t xml:space="preserve"> </w:t>
      </w:r>
      <w:r>
        <w:t>в</w:t>
      </w:r>
      <w:r>
        <w:rPr>
          <w:spacing w:val="-17"/>
        </w:rPr>
        <w:t xml:space="preserve"> </w:t>
      </w:r>
      <w:r>
        <w:t>банковском</w:t>
      </w:r>
      <w:r>
        <w:rPr>
          <w:spacing w:val="-16"/>
        </w:rPr>
        <w:t xml:space="preserve"> </w:t>
      </w:r>
      <w:r>
        <w:t>секторе.</w:t>
      </w:r>
      <w:r>
        <w:rPr>
          <w:spacing w:val="-16"/>
        </w:rPr>
        <w:t xml:space="preserve"> </w:t>
      </w:r>
      <w:r>
        <w:t>Банковские</w:t>
      </w:r>
      <w:r>
        <w:rPr>
          <w:spacing w:val="-68"/>
        </w:rPr>
        <w:t xml:space="preserve"> </w:t>
      </w:r>
      <w:r>
        <w:t>слияния и поглощения и их эффективность с точки зрения конкуренции. Методы</w:t>
      </w:r>
      <w:r>
        <w:rPr>
          <w:spacing w:val="-67"/>
        </w:rPr>
        <w:t xml:space="preserve"> </w:t>
      </w:r>
      <w:r>
        <w:t>конкуренции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точки</w:t>
      </w:r>
      <w:r>
        <w:rPr>
          <w:spacing w:val="1"/>
        </w:rPr>
        <w:t xml:space="preserve"> </w:t>
      </w:r>
      <w:r>
        <w:t>зрения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прозрачности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правомерности</w:t>
      </w:r>
      <w:r>
        <w:rPr>
          <w:spacing w:val="1"/>
        </w:rPr>
        <w:t xml:space="preserve"> </w:t>
      </w:r>
      <w:r>
        <w:t>применения.</w:t>
      </w:r>
      <w:r>
        <w:rPr>
          <w:spacing w:val="-67"/>
        </w:rPr>
        <w:t xml:space="preserve">           </w:t>
      </w:r>
      <w:r>
        <w:t>Кадровая</w:t>
      </w:r>
      <w:r>
        <w:rPr>
          <w:spacing w:val="-1"/>
        </w:rPr>
        <w:t xml:space="preserve"> </w:t>
      </w:r>
      <w:r>
        <w:t>проблема и ее</w:t>
      </w:r>
      <w:r>
        <w:rPr>
          <w:spacing w:val="-1"/>
        </w:rPr>
        <w:t xml:space="preserve"> </w:t>
      </w:r>
      <w:r>
        <w:t>влияние на конкуренцию.</w:t>
      </w:r>
    </w:p>
    <w:p w:rsidR="00A45C19" w:rsidRDefault="008D7985">
      <w:pPr>
        <w:pStyle w:val="a8"/>
        <w:ind w:firstLine="709"/>
        <w:jc w:val="both"/>
        <w:rPr>
          <w:sz w:val="24"/>
        </w:rPr>
      </w:pPr>
      <w:r>
        <w:t>Институциональная</w:t>
      </w:r>
      <w:r>
        <w:rPr>
          <w:spacing w:val="1"/>
        </w:rPr>
        <w:t xml:space="preserve"> </w:t>
      </w:r>
      <w:r>
        <w:t>компонента</w:t>
      </w:r>
      <w:r>
        <w:rPr>
          <w:spacing w:val="1"/>
        </w:rPr>
        <w:t xml:space="preserve"> </w:t>
      </w:r>
      <w:r>
        <w:t>конкуренции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банках.</w:t>
      </w:r>
      <w:r>
        <w:rPr>
          <w:spacing w:val="1"/>
        </w:rPr>
        <w:t xml:space="preserve"> </w:t>
      </w:r>
      <w:r>
        <w:t xml:space="preserve">Особенности  </w:t>
      </w:r>
      <w:r>
        <w:rPr>
          <w:spacing w:val="-67"/>
        </w:rPr>
        <w:t xml:space="preserve"> </w:t>
      </w:r>
      <w:proofErr w:type="gramStart"/>
      <w:r>
        <w:t xml:space="preserve">проявления </w:t>
      </w:r>
      <w:r>
        <w:rPr>
          <w:spacing w:val="1"/>
        </w:rPr>
        <w:t xml:space="preserve"> </w:t>
      </w:r>
      <w:r>
        <w:t>конкуренции</w:t>
      </w:r>
      <w:proofErr w:type="gramEnd"/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отечественными</w:t>
      </w:r>
      <w:r>
        <w:rPr>
          <w:spacing w:val="1"/>
        </w:rPr>
        <w:t xml:space="preserve"> </w:t>
      </w:r>
      <w:r>
        <w:t>институтами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банками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rPr>
          <w:spacing w:val="-1"/>
        </w:rPr>
        <w:t>иностранным</w:t>
      </w:r>
      <w:r>
        <w:rPr>
          <w:spacing w:val="-17"/>
        </w:rPr>
        <w:t xml:space="preserve"> </w:t>
      </w:r>
      <w:r>
        <w:rPr>
          <w:spacing w:val="-1"/>
        </w:rPr>
        <w:t>участием.</w:t>
      </w:r>
      <w:r>
        <w:rPr>
          <w:spacing w:val="-17"/>
        </w:rPr>
        <w:t xml:space="preserve"> </w:t>
      </w:r>
      <w:r>
        <w:rPr>
          <w:spacing w:val="-1"/>
        </w:rPr>
        <w:t>Проблематика</w:t>
      </w:r>
      <w:r>
        <w:rPr>
          <w:spacing w:val="-18"/>
        </w:rPr>
        <w:t xml:space="preserve"> </w:t>
      </w:r>
      <w:r>
        <w:t>доминирования</w:t>
      </w:r>
      <w:r>
        <w:rPr>
          <w:spacing w:val="-19"/>
        </w:rPr>
        <w:t xml:space="preserve"> </w:t>
      </w:r>
      <w:r>
        <w:t>банков</w:t>
      </w:r>
      <w:r>
        <w:rPr>
          <w:spacing w:val="-11"/>
        </w:rPr>
        <w:t xml:space="preserve"> </w:t>
      </w:r>
      <w:r>
        <w:t>с</w:t>
      </w:r>
      <w:r>
        <w:rPr>
          <w:spacing w:val="-17"/>
        </w:rPr>
        <w:t xml:space="preserve"> </w:t>
      </w:r>
      <w:r>
        <w:t>государственным</w:t>
      </w:r>
      <w:r>
        <w:rPr>
          <w:spacing w:val="-67"/>
        </w:rPr>
        <w:t xml:space="preserve"> </w:t>
      </w:r>
      <w:r>
        <w:t>участием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соблюдение</w:t>
      </w:r>
      <w:r>
        <w:rPr>
          <w:spacing w:val="1"/>
        </w:rPr>
        <w:t xml:space="preserve"> </w:t>
      </w:r>
      <w:r>
        <w:t>принципов</w:t>
      </w:r>
      <w:r>
        <w:rPr>
          <w:spacing w:val="1"/>
        </w:rPr>
        <w:t xml:space="preserve"> </w:t>
      </w:r>
      <w:r>
        <w:t>честной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справедливой</w:t>
      </w:r>
      <w:r>
        <w:rPr>
          <w:spacing w:val="1"/>
        </w:rPr>
        <w:t xml:space="preserve"> </w:t>
      </w:r>
      <w:r>
        <w:t>конкуренции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банковском</w:t>
      </w:r>
      <w:r>
        <w:rPr>
          <w:spacing w:val="-2"/>
        </w:rPr>
        <w:t xml:space="preserve"> </w:t>
      </w:r>
      <w:r>
        <w:t>секторе. Специфика факторов конкуренции, характерных для исламского банкинга, и перспективы ее формирования в современной банковской системе России.</w:t>
      </w:r>
    </w:p>
    <w:p w:rsidR="00A45C19" w:rsidRDefault="008D7985">
      <w:pPr>
        <w:pStyle w:val="a8"/>
        <w:ind w:firstLine="709"/>
        <w:jc w:val="both"/>
        <w:rPr>
          <w:sz w:val="24"/>
        </w:rPr>
      </w:pPr>
      <w:r>
        <w:t>Роль регулятивных органов в формировании конкуренции в банковской</w:t>
      </w:r>
      <w:r>
        <w:rPr>
          <w:spacing w:val="1"/>
        </w:rPr>
        <w:t xml:space="preserve"> </w:t>
      </w:r>
      <w:r>
        <w:t>сфере.</w:t>
      </w:r>
      <w:r>
        <w:rPr>
          <w:spacing w:val="1"/>
        </w:rPr>
        <w:t xml:space="preserve"> </w:t>
      </w:r>
      <w:proofErr w:type="spellStart"/>
      <w:r>
        <w:t>Базельские</w:t>
      </w:r>
      <w:proofErr w:type="spellEnd"/>
      <w:r>
        <w:rPr>
          <w:spacing w:val="1"/>
        </w:rPr>
        <w:t xml:space="preserve"> </w:t>
      </w:r>
      <w:r>
        <w:t>нормы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влияние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конкуренцию</w:t>
      </w:r>
      <w:r>
        <w:rPr>
          <w:spacing w:val="1"/>
        </w:rPr>
        <w:t xml:space="preserve"> </w:t>
      </w:r>
      <w:r>
        <w:t>среди</w:t>
      </w:r>
      <w:r>
        <w:rPr>
          <w:spacing w:val="1"/>
        </w:rPr>
        <w:t xml:space="preserve"> </w:t>
      </w:r>
      <w:r>
        <w:t>банков.</w:t>
      </w:r>
      <w:r>
        <w:rPr>
          <w:spacing w:val="1"/>
        </w:rPr>
        <w:t xml:space="preserve"> </w:t>
      </w:r>
      <w:r>
        <w:t>Регуляторные</w:t>
      </w:r>
      <w:r>
        <w:rPr>
          <w:spacing w:val="1"/>
        </w:rPr>
        <w:t xml:space="preserve"> </w:t>
      </w:r>
      <w:r>
        <w:t>новации</w:t>
      </w:r>
      <w:r>
        <w:rPr>
          <w:spacing w:val="1"/>
        </w:rPr>
        <w:t xml:space="preserve"> </w:t>
      </w:r>
      <w:r>
        <w:t>Банка</w:t>
      </w:r>
      <w:r>
        <w:rPr>
          <w:spacing w:val="1"/>
        </w:rPr>
        <w:t xml:space="preserve"> </w:t>
      </w:r>
      <w:r>
        <w:t>России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фактор</w:t>
      </w:r>
      <w:r>
        <w:rPr>
          <w:spacing w:val="1"/>
        </w:rPr>
        <w:t xml:space="preserve"> </w:t>
      </w:r>
      <w:r>
        <w:t>формирования</w:t>
      </w:r>
      <w:r>
        <w:rPr>
          <w:spacing w:val="1"/>
        </w:rPr>
        <w:t xml:space="preserve"> </w:t>
      </w:r>
      <w:r>
        <w:t>новой</w:t>
      </w:r>
      <w:r>
        <w:rPr>
          <w:spacing w:val="1"/>
        </w:rPr>
        <w:t xml:space="preserve"> </w:t>
      </w:r>
      <w:r>
        <w:t>конкурентной среды. Особенности конкуренции между российскими банками</w:t>
      </w:r>
      <w:r>
        <w:rPr>
          <w:spacing w:val="1"/>
        </w:rPr>
        <w:t xml:space="preserve"> </w:t>
      </w:r>
      <w:r>
        <w:t>федерального и регионального масштаба, банками с универсальной и базовой</w:t>
      </w:r>
      <w:r>
        <w:rPr>
          <w:spacing w:val="1"/>
        </w:rPr>
        <w:t xml:space="preserve"> </w:t>
      </w:r>
      <w:r>
        <w:t>лицензией.</w:t>
      </w:r>
    </w:p>
    <w:p w:rsidR="00A45C19" w:rsidRDefault="00A45C19">
      <w:pPr>
        <w:pStyle w:val="a8"/>
        <w:ind w:firstLine="709"/>
        <w:jc w:val="both"/>
        <w:rPr>
          <w:sz w:val="32"/>
        </w:rPr>
      </w:pPr>
    </w:p>
    <w:p w:rsidR="00A45C19" w:rsidRDefault="008D7985">
      <w:pPr>
        <w:pStyle w:val="a8"/>
        <w:ind w:firstLine="709"/>
        <w:jc w:val="both"/>
        <w:rPr>
          <w:sz w:val="24"/>
        </w:rPr>
      </w:pPr>
      <w:r>
        <w:rPr>
          <w:b/>
        </w:rPr>
        <w:t>Тема</w:t>
      </w:r>
      <w:r>
        <w:rPr>
          <w:b/>
          <w:spacing w:val="14"/>
        </w:rPr>
        <w:t xml:space="preserve"> </w:t>
      </w:r>
      <w:r>
        <w:rPr>
          <w:b/>
        </w:rPr>
        <w:t>2.</w:t>
      </w:r>
      <w:r>
        <w:rPr>
          <w:b/>
          <w:spacing w:val="16"/>
        </w:rPr>
        <w:t xml:space="preserve"> </w:t>
      </w:r>
      <w:r>
        <w:rPr>
          <w:b/>
        </w:rPr>
        <w:t>Конкурентоспособность</w:t>
      </w:r>
      <w:r>
        <w:rPr>
          <w:b/>
          <w:spacing w:val="15"/>
        </w:rPr>
        <w:t xml:space="preserve"> </w:t>
      </w:r>
      <w:r>
        <w:rPr>
          <w:b/>
        </w:rPr>
        <w:t>современных</w:t>
      </w:r>
      <w:r>
        <w:rPr>
          <w:b/>
          <w:spacing w:val="19"/>
        </w:rPr>
        <w:t xml:space="preserve"> </w:t>
      </w:r>
      <w:r>
        <w:rPr>
          <w:b/>
        </w:rPr>
        <w:t>банков,</w:t>
      </w:r>
      <w:r>
        <w:rPr>
          <w:b/>
          <w:spacing w:val="15"/>
        </w:rPr>
        <w:t xml:space="preserve"> </w:t>
      </w:r>
      <w:r>
        <w:rPr>
          <w:b/>
        </w:rPr>
        <w:t>ее</w:t>
      </w:r>
      <w:r>
        <w:rPr>
          <w:b/>
          <w:spacing w:val="16"/>
        </w:rPr>
        <w:t xml:space="preserve"> </w:t>
      </w:r>
      <w:r>
        <w:rPr>
          <w:b/>
        </w:rPr>
        <w:t>факторы,</w:t>
      </w:r>
      <w:r>
        <w:rPr>
          <w:b/>
          <w:spacing w:val="14"/>
        </w:rPr>
        <w:t xml:space="preserve"> </w:t>
      </w:r>
      <w:r>
        <w:rPr>
          <w:b/>
        </w:rPr>
        <w:t>уровень,</w:t>
      </w:r>
      <w:r>
        <w:rPr>
          <w:b/>
          <w:spacing w:val="-67"/>
        </w:rPr>
        <w:t xml:space="preserve"> </w:t>
      </w:r>
      <w:r>
        <w:rPr>
          <w:b/>
        </w:rPr>
        <w:t>формы выражения, оценки и</w:t>
      </w:r>
      <w:r>
        <w:rPr>
          <w:b/>
          <w:spacing w:val="-3"/>
        </w:rPr>
        <w:t xml:space="preserve"> </w:t>
      </w:r>
      <w:r>
        <w:rPr>
          <w:b/>
        </w:rPr>
        <w:t>направления</w:t>
      </w:r>
      <w:r>
        <w:rPr>
          <w:b/>
          <w:spacing w:val="-1"/>
        </w:rPr>
        <w:t xml:space="preserve"> </w:t>
      </w:r>
      <w:r>
        <w:rPr>
          <w:b/>
        </w:rPr>
        <w:t>усиления</w:t>
      </w:r>
    </w:p>
    <w:p w:rsidR="00A45C19" w:rsidRDefault="008D7985">
      <w:pPr>
        <w:pStyle w:val="a8"/>
        <w:tabs>
          <w:tab w:val="left" w:pos="2283"/>
          <w:tab w:val="left" w:pos="7077"/>
          <w:tab w:val="left" w:pos="7970"/>
        </w:tabs>
        <w:ind w:firstLine="709"/>
        <w:jc w:val="both"/>
        <w:rPr>
          <w:sz w:val="24"/>
        </w:rPr>
      </w:pPr>
      <w:r>
        <w:t>Конкурентоспособность банков: понятие, факторы, критерии определения,</w:t>
      </w:r>
      <w:r>
        <w:rPr>
          <w:spacing w:val="-67"/>
        </w:rPr>
        <w:t xml:space="preserve"> </w:t>
      </w:r>
      <w:r>
        <w:t>оценки и направления развития. Конкурентоспособность как концентрированное</w:t>
      </w:r>
      <w:r>
        <w:rPr>
          <w:spacing w:val="-67"/>
        </w:rPr>
        <w:t xml:space="preserve"> </w:t>
      </w:r>
      <w:r>
        <w:t>выражение</w:t>
      </w:r>
      <w:r>
        <w:rPr>
          <w:spacing w:val="1"/>
        </w:rPr>
        <w:t xml:space="preserve"> </w:t>
      </w:r>
      <w:r>
        <w:t>использования</w:t>
      </w:r>
      <w:r>
        <w:rPr>
          <w:spacing w:val="1"/>
        </w:rPr>
        <w:t xml:space="preserve"> </w:t>
      </w:r>
      <w:r>
        <w:t>банком</w:t>
      </w:r>
      <w:r>
        <w:rPr>
          <w:spacing w:val="1"/>
        </w:rPr>
        <w:t xml:space="preserve"> </w:t>
      </w:r>
      <w:r>
        <w:t>экономического,</w:t>
      </w:r>
      <w:r>
        <w:rPr>
          <w:spacing w:val="1"/>
        </w:rPr>
        <w:t xml:space="preserve"> </w:t>
      </w:r>
      <w:proofErr w:type="spellStart"/>
      <w:r>
        <w:t>продуктово</w:t>
      </w:r>
      <w:proofErr w:type="spellEnd"/>
      <w:r>
        <w:t>-сервисного,</w:t>
      </w:r>
      <w:r>
        <w:rPr>
          <w:spacing w:val="-67"/>
        </w:rPr>
        <w:t xml:space="preserve"> </w:t>
      </w:r>
      <w:r>
        <w:t>кадрового, организационно-управленческого и информационно-</w:t>
      </w:r>
      <w:r>
        <w:rPr>
          <w:spacing w:val="-68"/>
        </w:rPr>
        <w:t xml:space="preserve"> </w:t>
      </w:r>
      <w:r>
        <w:t>технологического потенциала роста. Совершенствование технологии создания и</w:t>
      </w:r>
      <w:r>
        <w:rPr>
          <w:spacing w:val="1"/>
        </w:rPr>
        <w:t xml:space="preserve"> </w:t>
      </w:r>
      <w:r>
        <w:t>предложения</w:t>
      </w:r>
      <w:r>
        <w:rPr>
          <w:spacing w:val="1"/>
        </w:rPr>
        <w:t xml:space="preserve"> </w:t>
      </w:r>
      <w:r>
        <w:t>банковских</w:t>
      </w:r>
      <w:r>
        <w:rPr>
          <w:spacing w:val="1"/>
        </w:rPr>
        <w:t xml:space="preserve"> </w:t>
      </w:r>
      <w:r>
        <w:t>продуктов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инструментарий</w:t>
      </w:r>
      <w:r>
        <w:rPr>
          <w:spacing w:val="1"/>
        </w:rPr>
        <w:t xml:space="preserve"> </w:t>
      </w:r>
      <w:r>
        <w:t>повышения</w:t>
      </w:r>
      <w:r>
        <w:rPr>
          <w:spacing w:val="-67"/>
        </w:rPr>
        <w:t xml:space="preserve"> </w:t>
      </w:r>
      <w:r>
        <w:t>конкурентоспособности</w:t>
      </w:r>
      <w:r>
        <w:rPr>
          <w:spacing w:val="1"/>
        </w:rPr>
        <w:t xml:space="preserve"> </w:t>
      </w:r>
      <w:r>
        <w:t>кредитных</w:t>
      </w:r>
      <w:r>
        <w:rPr>
          <w:spacing w:val="1"/>
        </w:rPr>
        <w:t xml:space="preserve"> </w:t>
      </w:r>
      <w:r>
        <w:t>институтов.</w:t>
      </w:r>
      <w:r>
        <w:rPr>
          <w:spacing w:val="1"/>
        </w:rPr>
        <w:t xml:space="preserve"> </w:t>
      </w:r>
      <w:r>
        <w:t>Обоснованность</w:t>
      </w:r>
      <w:r>
        <w:rPr>
          <w:spacing w:val="1"/>
        </w:rPr>
        <w:t xml:space="preserve"> </w:t>
      </w:r>
      <w:r>
        <w:t>оценки</w:t>
      </w:r>
      <w:r>
        <w:rPr>
          <w:spacing w:val="1"/>
        </w:rPr>
        <w:t xml:space="preserve"> </w:t>
      </w:r>
      <w:r>
        <w:t>конкурентоспособности банка на основе анализа его финансового состояния.</w:t>
      </w:r>
      <w:r>
        <w:rPr>
          <w:spacing w:val="1"/>
        </w:rPr>
        <w:t xml:space="preserve"> </w:t>
      </w:r>
      <w:r>
        <w:t xml:space="preserve">Оценка конкурентоспособности банков по методу В.С. </w:t>
      </w:r>
      <w:proofErr w:type="spellStart"/>
      <w:r>
        <w:t>Кромонова</w:t>
      </w:r>
      <w:proofErr w:type="spellEnd"/>
      <w:r>
        <w:t>. Методика</w:t>
      </w:r>
      <w:r>
        <w:rPr>
          <w:spacing w:val="1"/>
        </w:rPr>
        <w:t xml:space="preserve"> </w:t>
      </w:r>
      <w:r>
        <w:rPr>
          <w:spacing w:val="-1"/>
        </w:rPr>
        <w:t>позиционирования</w:t>
      </w:r>
      <w:r>
        <w:rPr>
          <w:spacing w:val="-20"/>
        </w:rPr>
        <w:t xml:space="preserve"> </w:t>
      </w:r>
      <w:r>
        <w:rPr>
          <w:spacing w:val="-1"/>
        </w:rPr>
        <w:t>сильных</w:t>
      </w:r>
      <w:r>
        <w:rPr>
          <w:spacing w:val="-18"/>
        </w:rPr>
        <w:t xml:space="preserve"> </w:t>
      </w:r>
      <w:r>
        <w:rPr>
          <w:spacing w:val="-1"/>
        </w:rPr>
        <w:t>и</w:t>
      </w:r>
      <w:r>
        <w:rPr>
          <w:spacing w:val="-16"/>
        </w:rPr>
        <w:t xml:space="preserve"> </w:t>
      </w:r>
      <w:r>
        <w:rPr>
          <w:spacing w:val="-1"/>
        </w:rPr>
        <w:t>слабых</w:t>
      </w:r>
      <w:r>
        <w:rPr>
          <w:spacing w:val="-16"/>
        </w:rPr>
        <w:t xml:space="preserve"> </w:t>
      </w:r>
      <w:r>
        <w:t>сторон</w:t>
      </w:r>
      <w:r>
        <w:rPr>
          <w:spacing w:val="-16"/>
        </w:rPr>
        <w:t xml:space="preserve"> </w:t>
      </w:r>
      <w:r>
        <w:t>потенциала</w:t>
      </w:r>
      <w:r>
        <w:rPr>
          <w:spacing w:val="-20"/>
        </w:rPr>
        <w:t xml:space="preserve"> </w:t>
      </w:r>
      <w:r>
        <w:t>конкурентоспособности.</w:t>
      </w:r>
      <w:r>
        <w:rPr>
          <w:spacing w:val="-68"/>
        </w:rPr>
        <w:t xml:space="preserve"> </w:t>
      </w:r>
      <w:r>
        <w:t>Матричная</w:t>
      </w:r>
      <w:r>
        <w:rPr>
          <w:spacing w:val="1"/>
        </w:rPr>
        <w:t xml:space="preserve"> </w:t>
      </w:r>
      <w:r>
        <w:t>оценка</w:t>
      </w:r>
      <w:r>
        <w:rPr>
          <w:spacing w:val="1"/>
        </w:rPr>
        <w:t xml:space="preserve"> </w:t>
      </w:r>
      <w:r>
        <w:t>конкурентоспособности.</w:t>
      </w:r>
      <w:r>
        <w:rPr>
          <w:spacing w:val="1"/>
        </w:rPr>
        <w:t xml:space="preserve"> </w:t>
      </w:r>
      <w:r>
        <w:t>Методика</w:t>
      </w:r>
      <w:r>
        <w:rPr>
          <w:spacing w:val="1"/>
        </w:rPr>
        <w:t xml:space="preserve"> </w:t>
      </w:r>
      <w:r>
        <w:t>рейтинговой</w:t>
      </w:r>
      <w:r>
        <w:rPr>
          <w:spacing w:val="1"/>
        </w:rPr>
        <w:t xml:space="preserve"> </w:t>
      </w:r>
      <w:r>
        <w:t>оценки</w:t>
      </w:r>
      <w:r>
        <w:rPr>
          <w:spacing w:val="-67"/>
        </w:rPr>
        <w:t xml:space="preserve"> </w:t>
      </w:r>
      <w:r>
        <w:t>конкурентоспособности.</w:t>
      </w:r>
      <w:r>
        <w:rPr>
          <w:spacing w:val="1"/>
        </w:rPr>
        <w:t xml:space="preserve"> </w:t>
      </w:r>
      <w:r>
        <w:t>«Конкурентный</w:t>
      </w:r>
      <w:r>
        <w:rPr>
          <w:spacing w:val="1"/>
        </w:rPr>
        <w:t xml:space="preserve"> </w:t>
      </w:r>
      <w:r>
        <w:t>ромб»</w:t>
      </w:r>
      <w:r>
        <w:rPr>
          <w:spacing w:val="1"/>
        </w:rPr>
        <w:t xml:space="preserve"> </w:t>
      </w:r>
      <w:r>
        <w:t>М.</w:t>
      </w:r>
      <w:r>
        <w:rPr>
          <w:spacing w:val="1"/>
        </w:rPr>
        <w:t xml:space="preserve"> </w:t>
      </w:r>
      <w:r>
        <w:t>Портера.</w:t>
      </w:r>
      <w:r>
        <w:rPr>
          <w:spacing w:val="1"/>
        </w:rPr>
        <w:t xml:space="preserve"> </w:t>
      </w:r>
      <w:r>
        <w:t>Оценка</w:t>
      </w:r>
      <w:r>
        <w:rPr>
          <w:spacing w:val="1"/>
        </w:rPr>
        <w:t xml:space="preserve"> </w:t>
      </w:r>
      <w:r>
        <w:t>конкурентоспособности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методу</w:t>
      </w:r>
      <w:r>
        <w:rPr>
          <w:spacing w:val="1"/>
        </w:rPr>
        <w:t xml:space="preserve"> </w:t>
      </w:r>
      <w:r>
        <w:t>Ж.Ж.</w:t>
      </w:r>
      <w:r>
        <w:rPr>
          <w:spacing w:val="1"/>
        </w:rPr>
        <w:t xml:space="preserve"> </w:t>
      </w:r>
      <w:proofErr w:type="spellStart"/>
      <w:r>
        <w:t>Ламбена</w:t>
      </w:r>
      <w:proofErr w:type="spellEnd"/>
      <w:r>
        <w:t>.</w:t>
      </w:r>
      <w:r>
        <w:rPr>
          <w:spacing w:val="1"/>
        </w:rPr>
        <w:t xml:space="preserve"> </w:t>
      </w:r>
      <w:r>
        <w:t>Оценка</w:t>
      </w:r>
      <w:r>
        <w:rPr>
          <w:spacing w:val="1"/>
        </w:rPr>
        <w:t xml:space="preserve"> </w:t>
      </w:r>
      <w:r>
        <w:t>конкурентоспособности</w:t>
      </w:r>
      <w:r>
        <w:rPr>
          <w:spacing w:val="-3"/>
        </w:rPr>
        <w:t xml:space="preserve"> </w:t>
      </w:r>
      <w:r>
        <w:t>банков</w:t>
      </w:r>
      <w:r>
        <w:rPr>
          <w:spacing w:val="-3"/>
        </w:rPr>
        <w:t xml:space="preserve"> </w:t>
      </w:r>
      <w:r>
        <w:t>российскими экономистами.</w:t>
      </w:r>
    </w:p>
    <w:p w:rsidR="00A45C19" w:rsidRDefault="008D7985">
      <w:pPr>
        <w:pStyle w:val="a8"/>
        <w:tabs>
          <w:tab w:val="left" w:pos="2610"/>
          <w:tab w:val="left" w:pos="4752"/>
          <w:tab w:val="left" w:pos="6407"/>
          <w:tab w:val="left" w:pos="8523"/>
        </w:tabs>
        <w:ind w:firstLine="709"/>
        <w:jc w:val="both"/>
        <w:rPr>
          <w:sz w:val="24"/>
        </w:rPr>
      </w:pPr>
      <w:r>
        <w:t>Оценка</w:t>
      </w:r>
      <w:r>
        <w:rPr>
          <w:spacing w:val="1"/>
        </w:rPr>
        <w:t xml:space="preserve"> </w:t>
      </w:r>
      <w:r>
        <w:t>основных</w:t>
      </w:r>
      <w:r>
        <w:rPr>
          <w:spacing w:val="1"/>
        </w:rPr>
        <w:t xml:space="preserve"> </w:t>
      </w:r>
      <w:r>
        <w:t>факторов,</w:t>
      </w:r>
      <w:r>
        <w:rPr>
          <w:spacing w:val="1"/>
        </w:rPr>
        <w:t xml:space="preserve"> </w:t>
      </w:r>
      <w:r>
        <w:t>влияющих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конкурентоспособность</w:t>
      </w:r>
      <w:r>
        <w:rPr>
          <w:spacing w:val="1"/>
        </w:rPr>
        <w:t xml:space="preserve"> </w:t>
      </w:r>
      <w:r>
        <w:t>современных российских банков. Специфика взаимосвязи</w:t>
      </w:r>
      <w:r>
        <w:rPr>
          <w:spacing w:val="-68"/>
        </w:rPr>
        <w:t xml:space="preserve"> </w:t>
      </w:r>
      <w:r>
        <w:t>конкурентоспособности</w:t>
      </w:r>
      <w:r>
        <w:rPr>
          <w:spacing w:val="-16"/>
        </w:rPr>
        <w:t xml:space="preserve"> </w:t>
      </w:r>
      <w:r>
        <w:t>и</w:t>
      </w:r>
      <w:r>
        <w:rPr>
          <w:spacing w:val="-14"/>
        </w:rPr>
        <w:t xml:space="preserve"> </w:t>
      </w:r>
      <w:r>
        <w:t>эффективности</w:t>
      </w:r>
      <w:r>
        <w:rPr>
          <w:spacing w:val="-13"/>
        </w:rPr>
        <w:t xml:space="preserve"> </w:t>
      </w:r>
      <w:r>
        <w:t>деятельности</w:t>
      </w:r>
      <w:r>
        <w:rPr>
          <w:spacing w:val="-13"/>
        </w:rPr>
        <w:t xml:space="preserve"> </w:t>
      </w:r>
      <w:r>
        <w:t>современных</w:t>
      </w:r>
      <w:r>
        <w:rPr>
          <w:spacing w:val="-13"/>
        </w:rPr>
        <w:t xml:space="preserve"> </w:t>
      </w:r>
      <w:r>
        <w:t>банковских</w:t>
      </w:r>
      <w:r>
        <w:rPr>
          <w:spacing w:val="-68"/>
        </w:rPr>
        <w:t xml:space="preserve"> </w:t>
      </w:r>
      <w:r>
        <w:t>институтов. Влияние</w:t>
      </w:r>
      <w:r>
        <w:rPr>
          <w:spacing w:val="1"/>
        </w:rPr>
        <w:t xml:space="preserve"> </w:t>
      </w:r>
      <w:r>
        <w:t>методов борьбы за</w:t>
      </w:r>
      <w:r>
        <w:rPr>
          <w:spacing w:val="1"/>
        </w:rPr>
        <w:t xml:space="preserve"> </w:t>
      </w:r>
      <w:r>
        <w:t>клиентов на</w:t>
      </w:r>
      <w:r>
        <w:rPr>
          <w:spacing w:val="1"/>
        </w:rPr>
        <w:t xml:space="preserve"> </w:t>
      </w:r>
      <w:r>
        <w:t>конкурентоспособность</w:t>
      </w:r>
      <w:r>
        <w:rPr>
          <w:spacing w:val="1"/>
        </w:rPr>
        <w:t xml:space="preserve"> </w:t>
      </w:r>
      <w:r>
        <w:t>банков.</w:t>
      </w:r>
      <w:r>
        <w:rPr>
          <w:spacing w:val="1"/>
        </w:rPr>
        <w:t xml:space="preserve"> </w:t>
      </w:r>
      <w:r>
        <w:t>Комплексность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комфортность</w:t>
      </w:r>
      <w:r>
        <w:rPr>
          <w:spacing w:val="1"/>
        </w:rPr>
        <w:t xml:space="preserve"> </w:t>
      </w:r>
      <w:r>
        <w:t>услуг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фактор</w:t>
      </w:r>
      <w:r>
        <w:rPr>
          <w:spacing w:val="1"/>
        </w:rPr>
        <w:t xml:space="preserve"> </w:t>
      </w:r>
      <w:r>
        <w:t>усиления</w:t>
      </w:r>
      <w:r>
        <w:rPr>
          <w:spacing w:val="1"/>
        </w:rPr>
        <w:t xml:space="preserve"> </w:t>
      </w:r>
      <w:r>
        <w:t>конкурентоспособности</w:t>
      </w:r>
      <w:r>
        <w:rPr>
          <w:spacing w:val="1"/>
        </w:rPr>
        <w:t xml:space="preserve"> </w:t>
      </w:r>
      <w:r>
        <w:t>кредитных</w:t>
      </w:r>
      <w:r>
        <w:rPr>
          <w:spacing w:val="1"/>
        </w:rPr>
        <w:t xml:space="preserve"> </w:t>
      </w:r>
      <w:r>
        <w:t>институтов.</w:t>
      </w:r>
      <w:r>
        <w:rPr>
          <w:spacing w:val="1"/>
        </w:rPr>
        <w:t xml:space="preserve"> </w:t>
      </w:r>
      <w:r>
        <w:t>SWOT-анализ,</w:t>
      </w:r>
      <w:r>
        <w:rPr>
          <w:spacing w:val="1"/>
        </w:rPr>
        <w:t xml:space="preserve"> </w:t>
      </w:r>
      <w:r>
        <w:t>PEST-</w:t>
      </w:r>
      <w:r>
        <w:rPr>
          <w:spacing w:val="1"/>
        </w:rPr>
        <w:t xml:space="preserve"> </w:t>
      </w:r>
      <w:r>
        <w:t>анализ,</w:t>
      </w:r>
      <w:r>
        <w:rPr>
          <w:spacing w:val="1"/>
        </w:rPr>
        <w:t xml:space="preserve"> </w:t>
      </w:r>
      <w:r>
        <w:t>анализ</w:t>
      </w:r>
      <w:r>
        <w:rPr>
          <w:spacing w:val="1"/>
        </w:rPr>
        <w:t xml:space="preserve"> </w:t>
      </w:r>
      <w:r>
        <w:t>5</w:t>
      </w:r>
      <w:r>
        <w:rPr>
          <w:spacing w:val="1"/>
        </w:rPr>
        <w:t xml:space="preserve"> </w:t>
      </w:r>
      <w:r>
        <w:t>сил</w:t>
      </w:r>
      <w:r>
        <w:rPr>
          <w:spacing w:val="1"/>
        </w:rPr>
        <w:t xml:space="preserve"> </w:t>
      </w:r>
      <w:r>
        <w:t>Портера,</w:t>
      </w:r>
      <w:r>
        <w:rPr>
          <w:spacing w:val="1"/>
        </w:rPr>
        <w:t xml:space="preserve"> </w:t>
      </w:r>
      <w:r>
        <w:t>матрица</w:t>
      </w:r>
      <w:r>
        <w:rPr>
          <w:spacing w:val="1"/>
        </w:rPr>
        <w:t xml:space="preserve"> </w:t>
      </w:r>
      <w:r>
        <w:t>BCG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применение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практике</w:t>
      </w:r>
      <w:r>
        <w:rPr>
          <w:spacing w:val="1"/>
        </w:rPr>
        <w:t xml:space="preserve"> </w:t>
      </w:r>
      <w:r>
        <w:t>оценки</w:t>
      </w:r>
      <w:r>
        <w:rPr>
          <w:spacing w:val="1"/>
        </w:rPr>
        <w:t xml:space="preserve"> </w:t>
      </w:r>
      <w:r>
        <w:t>кредитоспособности</w:t>
      </w:r>
      <w:r>
        <w:rPr>
          <w:spacing w:val="-1"/>
        </w:rPr>
        <w:t xml:space="preserve"> </w:t>
      </w:r>
      <w:r>
        <w:t>современных</w:t>
      </w:r>
      <w:r>
        <w:rPr>
          <w:spacing w:val="1"/>
        </w:rPr>
        <w:t xml:space="preserve"> </w:t>
      </w:r>
      <w:r>
        <w:t>банков.</w:t>
      </w:r>
    </w:p>
    <w:p w:rsidR="00A45C19" w:rsidRDefault="00A45C19">
      <w:pPr>
        <w:pStyle w:val="a8"/>
        <w:ind w:firstLine="709"/>
        <w:jc w:val="both"/>
        <w:rPr>
          <w:b/>
          <w:sz w:val="32"/>
        </w:rPr>
      </w:pPr>
    </w:p>
    <w:p w:rsidR="00A45C19" w:rsidRDefault="008D7985">
      <w:pPr>
        <w:pStyle w:val="a8"/>
        <w:ind w:firstLine="709"/>
        <w:jc w:val="both"/>
        <w:rPr>
          <w:b/>
          <w:sz w:val="24"/>
        </w:rPr>
      </w:pPr>
      <w:r>
        <w:rPr>
          <w:b/>
        </w:rPr>
        <w:t>Тема</w:t>
      </w:r>
      <w:r>
        <w:rPr>
          <w:b/>
          <w:spacing w:val="1"/>
        </w:rPr>
        <w:t xml:space="preserve"> </w:t>
      </w:r>
      <w:r>
        <w:rPr>
          <w:b/>
        </w:rPr>
        <w:t>3.</w:t>
      </w:r>
      <w:r>
        <w:rPr>
          <w:b/>
          <w:spacing w:val="1"/>
        </w:rPr>
        <w:t xml:space="preserve"> </w:t>
      </w:r>
      <w:r>
        <w:rPr>
          <w:b/>
        </w:rPr>
        <w:t>Современная</w:t>
      </w:r>
      <w:r>
        <w:rPr>
          <w:b/>
          <w:spacing w:val="1"/>
        </w:rPr>
        <w:t xml:space="preserve"> </w:t>
      </w:r>
      <w:r>
        <w:rPr>
          <w:b/>
        </w:rPr>
        <w:t>конкурентная</w:t>
      </w:r>
      <w:r>
        <w:rPr>
          <w:b/>
          <w:spacing w:val="1"/>
        </w:rPr>
        <w:t xml:space="preserve"> </w:t>
      </w:r>
      <w:r>
        <w:rPr>
          <w:b/>
        </w:rPr>
        <w:t>среда</w:t>
      </w:r>
      <w:r>
        <w:rPr>
          <w:b/>
          <w:spacing w:val="1"/>
        </w:rPr>
        <w:t xml:space="preserve"> </w:t>
      </w:r>
      <w:r>
        <w:rPr>
          <w:b/>
        </w:rPr>
        <w:t>и</w:t>
      </w:r>
      <w:r>
        <w:rPr>
          <w:b/>
          <w:spacing w:val="1"/>
        </w:rPr>
        <w:t xml:space="preserve"> </w:t>
      </w:r>
      <w:r>
        <w:rPr>
          <w:b/>
        </w:rPr>
        <w:t>ее</w:t>
      </w:r>
      <w:r>
        <w:rPr>
          <w:b/>
          <w:spacing w:val="1"/>
        </w:rPr>
        <w:t xml:space="preserve"> </w:t>
      </w:r>
      <w:r>
        <w:rPr>
          <w:b/>
        </w:rPr>
        <w:t>влияние</w:t>
      </w:r>
      <w:r>
        <w:rPr>
          <w:b/>
          <w:spacing w:val="1"/>
        </w:rPr>
        <w:t xml:space="preserve"> </w:t>
      </w:r>
      <w:r>
        <w:rPr>
          <w:b/>
        </w:rPr>
        <w:t>на</w:t>
      </w:r>
      <w:r>
        <w:rPr>
          <w:b/>
          <w:spacing w:val="1"/>
        </w:rPr>
        <w:t xml:space="preserve"> </w:t>
      </w:r>
      <w:r>
        <w:rPr>
          <w:b/>
        </w:rPr>
        <w:t>динамику,</w:t>
      </w:r>
      <w:r>
        <w:rPr>
          <w:b/>
          <w:spacing w:val="1"/>
        </w:rPr>
        <w:t xml:space="preserve"> </w:t>
      </w:r>
      <w:r>
        <w:rPr>
          <w:b/>
        </w:rPr>
        <w:t>качественную</w:t>
      </w:r>
      <w:r>
        <w:rPr>
          <w:b/>
          <w:spacing w:val="1"/>
        </w:rPr>
        <w:t xml:space="preserve"> </w:t>
      </w:r>
      <w:r>
        <w:rPr>
          <w:b/>
        </w:rPr>
        <w:t>структуру,</w:t>
      </w:r>
      <w:r>
        <w:rPr>
          <w:b/>
          <w:spacing w:val="1"/>
        </w:rPr>
        <w:t xml:space="preserve"> </w:t>
      </w:r>
      <w:r>
        <w:rPr>
          <w:b/>
        </w:rPr>
        <w:t>эффективность</w:t>
      </w:r>
      <w:r>
        <w:rPr>
          <w:b/>
          <w:spacing w:val="1"/>
        </w:rPr>
        <w:t xml:space="preserve"> </w:t>
      </w:r>
      <w:r>
        <w:rPr>
          <w:b/>
        </w:rPr>
        <w:t>и</w:t>
      </w:r>
      <w:r>
        <w:rPr>
          <w:b/>
          <w:spacing w:val="1"/>
        </w:rPr>
        <w:t xml:space="preserve"> </w:t>
      </w:r>
      <w:r>
        <w:rPr>
          <w:b/>
        </w:rPr>
        <w:t>устойчивое</w:t>
      </w:r>
      <w:r>
        <w:rPr>
          <w:b/>
          <w:spacing w:val="1"/>
        </w:rPr>
        <w:t xml:space="preserve"> </w:t>
      </w:r>
      <w:r>
        <w:rPr>
          <w:b/>
        </w:rPr>
        <w:t>развитие</w:t>
      </w:r>
      <w:r>
        <w:rPr>
          <w:b/>
          <w:spacing w:val="1"/>
        </w:rPr>
        <w:t xml:space="preserve"> </w:t>
      </w:r>
      <w:r>
        <w:rPr>
          <w:b/>
        </w:rPr>
        <w:t>банковского</w:t>
      </w:r>
      <w:r>
        <w:rPr>
          <w:b/>
          <w:spacing w:val="1"/>
        </w:rPr>
        <w:t xml:space="preserve"> </w:t>
      </w:r>
      <w:r>
        <w:rPr>
          <w:b/>
        </w:rPr>
        <w:t>сектора</w:t>
      </w:r>
    </w:p>
    <w:p w:rsidR="00A45C19" w:rsidRDefault="008D7985">
      <w:pPr>
        <w:pStyle w:val="a8"/>
        <w:ind w:firstLine="709"/>
        <w:jc w:val="both"/>
        <w:rPr>
          <w:sz w:val="24"/>
        </w:rPr>
      </w:pPr>
      <w:r>
        <w:lastRenderedPageBreak/>
        <w:t>Роль</w:t>
      </w:r>
      <w:r>
        <w:rPr>
          <w:spacing w:val="1"/>
        </w:rPr>
        <w:t xml:space="preserve"> </w:t>
      </w:r>
      <w:r>
        <w:t>банков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формировании</w:t>
      </w:r>
      <w:r>
        <w:rPr>
          <w:spacing w:val="1"/>
        </w:rPr>
        <w:t xml:space="preserve"> </w:t>
      </w:r>
      <w:r>
        <w:t>современных</w:t>
      </w:r>
      <w:r>
        <w:rPr>
          <w:spacing w:val="1"/>
        </w:rPr>
        <w:t xml:space="preserve"> </w:t>
      </w:r>
      <w:r>
        <w:t>кризисов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ее</w:t>
      </w:r>
      <w:r>
        <w:rPr>
          <w:spacing w:val="1"/>
        </w:rPr>
        <w:t xml:space="preserve"> </w:t>
      </w:r>
      <w:r>
        <w:t>связь</w:t>
      </w:r>
      <w:r>
        <w:rPr>
          <w:spacing w:val="1"/>
        </w:rPr>
        <w:t xml:space="preserve"> </w:t>
      </w:r>
      <w:r>
        <w:t>с</w:t>
      </w:r>
      <w:r>
        <w:rPr>
          <w:spacing w:val="-67"/>
        </w:rPr>
        <w:t xml:space="preserve"> </w:t>
      </w:r>
      <w:r>
        <w:t>изменением их конкурентных позиций на финансовом рынке. Утрата банками</w:t>
      </w:r>
      <w:r>
        <w:rPr>
          <w:spacing w:val="1"/>
        </w:rPr>
        <w:t xml:space="preserve"> </w:t>
      </w:r>
      <w:r>
        <w:t>доверия</w:t>
      </w:r>
      <w:r>
        <w:rPr>
          <w:spacing w:val="1"/>
        </w:rPr>
        <w:t xml:space="preserve"> </w:t>
      </w:r>
      <w:r>
        <w:t>существующей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потенциальной</w:t>
      </w:r>
      <w:r>
        <w:rPr>
          <w:spacing w:val="1"/>
        </w:rPr>
        <w:t xml:space="preserve"> </w:t>
      </w:r>
      <w:r>
        <w:t>клиентуры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фактор</w:t>
      </w:r>
      <w:r>
        <w:rPr>
          <w:spacing w:val="1"/>
        </w:rPr>
        <w:t xml:space="preserve"> </w:t>
      </w:r>
      <w:r>
        <w:t>изменения</w:t>
      </w:r>
      <w:r>
        <w:rPr>
          <w:spacing w:val="1"/>
        </w:rPr>
        <w:t xml:space="preserve"> </w:t>
      </w:r>
      <w:r>
        <w:t>конкурентной</w:t>
      </w:r>
      <w:r>
        <w:rPr>
          <w:spacing w:val="1"/>
        </w:rPr>
        <w:t xml:space="preserve"> </w:t>
      </w:r>
      <w:r>
        <w:t>среды.</w:t>
      </w:r>
      <w:r>
        <w:rPr>
          <w:spacing w:val="1"/>
        </w:rPr>
        <w:t xml:space="preserve"> </w:t>
      </w:r>
      <w:r>
        <w:t>Ужесточение</w:t>
      </w:r>
      <w:r>
        <w:rPr>
          <w:spacing w:val="1"/>
        </w:rPr>
        <w:t xml:space="preserve"> </w:t>
      </w:r>
      <w:r>
        <w:t>нормативных</w:t>
      </w:r>
      <w:r>
        <w:rPr>
          <w:spacing w:val="1"/>
        </w:rPr>
        <w:t xml:space="preserve"> </w:t>
      </w:r>
      <w:r>
        <w:t>требований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новая</w:t>
      </w:r>
      <w:r>
        <w:rPr>
          <w:spacing w:val="1"/>
        </w:rPr>
        <w:t xml:space="preserve"> </w:t>
      </w:r>
      <w:r>
        <w:t>конкурентная</w:t>
      </w:r>
      <w:r>
        <w:rPr>
          <w:spacing w:val="1"/>
        </w:rPr>
        <w:t xml:space="preserve"> </w:t>
      </w:r>
      <w:r>
        <w:t>конструкция</w:t>
      </w:r>
      <w:r>
        <w:rPr>
          <w:spacing w:val="1"/>
        </w:rPr>
        <w:t xml:space="preserve"> </w:t>
      </w:r>
      <w:r>
        <w:t>банковского</w:t>
      </w:r>
      <w:r>
        <w:rPr>
          <w:spacing w:val="1"/>
        </w:rPr>
        <w:t xml:space="preserve"> </w:t>
      </w:r>
      <w:r>
        <w:t>рынка.</w:t>
      </w:r>
      <w:r>
        <w:rPr>
          <w:spacing w:val="1"/>
        </w:rPr>
        <w:t xml:space="preserve"> </w:t>
      </w:r>
      <w:r>
        <w:t>Изменение</w:t>
      </w:r>
      <w:r>
        <w:rPr>
          <w:spacing w:val="1"/>
        </w:rPr>
        <w:t xml:space="preserve"> </w:t>
      </w:r>
      <w:r>
        <w:t>потребительских</w:t>
      </w:r>
      <w:r>
        <w:rPr>
          <w:spacing w:val="1"/>
        </w:rPr>
        <w:t xml:space="preserve"> </w:t>
      </w:r>
      <w:r>
        <w:t xml:space="preserve">предпочтений и их влияние на конкурентный рынок банковских услуг. Банковские и финансовые экосистемы и </w:t>
      </w:r>
      <w:proofErr w:type="spellStart"/>
      <w:r>
        <w:t>маркетплейсы</w:t>
      </w:r>
      <w:proofErr w:type="spellEnd"/>
      <w:r>
        <w:t xml:space="preserve"> и их влияние на конкурентную среду. Факторы</w:t>
      </w:r>
      <w:r>
        <w:rPr>
          <w:spacing w:val="1"/>
        </w:rPr>
        <w:t xml:space="preserve"> </w:t>
      </w:r>
      <w:r>
        <w:t>доминирования крупных институтов на рынке банковских услуг. Достоинства и</w:t>
      </w:r>
      <w:r>
        <w:rPr>
          <w:spacing w:val="1"/>
        </w:rPr>
        <w:t xml:space="preserve"> </w:t>
      </w:r>
      <w:r>
        <w:t>недостатки универсальной, специализированной и исламской моделей функционирования</w:t>
      </w:r>
      <w:r>
        <w:rPr>
          <w:spacing w:val="1"/>
        </w:rPr>
        <w:t xml:space="preserve"> </w:t>
      </w:r>
      <w:r>
        <w:t>банков на конкурентном рынке. Тенденции изменения качественной структуры</w:t>
      </w:r>
      <w:r>
        <w:rPr>
          <w:spacing w:val="1"/>
        </w:rPr>
        <w:t xml:space="preserve"> </w:t>
      </w:r>
      <w:r>
        <w:t>банковской</w:t>
      </w:r>
      <w:r>
        <w:rPr>
          <w:spacing w:val="54"/>
        </w:rPr>
        <w:t xml:space="preserve"> </w:t>
      </w:r>
      <w:r>
        <w:t>системы</w:t>
      </w:r>
      <w:r>
        <w:rPr>
          <w:spacing w:val="56"/>
        </w:rPr>
        <w:t xml:space="preserve"> </w:t>
      </w:r>
      <w:r>
        <w:t>под</w:t>
      </w:r>
      <w:r>
        <w:rPr>
          <w:spacing w:val="55"/>
        </w:rPr>
        <w:t xml:space="preserve"> </w:t>
      </w:r>
      <w:r>
        <w:t>влиянием</w:t>
      </w:r>
      <w:r>
        <w:rPr>
          <w:spacing w:val="55"/>
        </w:rPr>
        <w:t xml:space="preserve"> </w:t>
      </w:r>
      <w:r>
        <w:t>альтернативных</w:t>
      </w:r>
      <w:r>
        <w:rPr>
          <w:spacing w:val="55"/>
        </w:rPr>
        <w:t xml:space="preserve"> </w:t>
      </w:r>
      <w:r>
        <w:t>финансовых</w:t>
      </w:r>
      <w:r>
        <w:rPr>
          <w:spacing w:val="56"/>
        </w:rPr>
        <w:t xml:space="preserve"> </w:t>
      </w:r>
      <w:r>
        <w:t>конкурентов.</w:t>
      </w:r>
    </w:p>
    <w:p w:rsidR="00A45C19" w:rsidRDefault="008D7985">
      <w:pPr>
        <w:pStyle w:val="a8"/>
        <w:ind w:firstLine="709"/>
        <w:jc w:val="both"/>
        <w:rPr>
          <w:sz w:val="24"/>
        </w:rPr>
      </w:pPr>
      <w:r>
        <w:t>Специфика современной взаимосвязи конкурентоспособности и эффективности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банковских</w:t>
      </w:r>
      <w:r>
        <w:rPr>
          <w:spacing w:val="1"/>
        </w:rPr>
        <w:t xml:space="preserve"> </w:t>
      </w:r>
      <w:r>
        <w:t>институтов.</w:t>
      </w:r>
      <w:r>
        <w:rPr>
          <w:spacing w:val="1"/>
        </w:rPr>
        <w:t xml:space="preserve"> </w:t>
      </w:r>
      <w:r>
        <w:t>Проблематика</w:t>
      </w:r>
      <w:r>
        <w:rPr>
          <w:spacing w:val="1"/>
        </w:rPr>
        <w:t xml:space="preserve"> </w:t>
      </w:r>
      <w:r>
        <w:t>выбора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конкуренцией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кооперацией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интересах</w:t>
      </w:r>
      <w:r>
        <w:rPr>
          <w:spacing w:val="4"/>
        </w:rPr>
        <w:t xml:space="preserve"> </w:t>
      </w:r>
      <w:r>
        <w:t>устойчивого развития</w:t>
      </w:r>
      <w:r>
        <w:rPr>
          <w:spacing w:val="-1"/>
        </w:rPr>
        <w:t xml:space="preserve"> </w:t>
      </w:r>
      <w:r>
        <w:t>банков.</w:t>
      </w:r>
    </w:p>
    <w:p w:rsidR="00A45C19" w:rsidRDefault="00A45C19">
      <w:pPr>
        <w:pStyle w:val="a8"/>
        <w:ind w:firstLine="709"/>
        <w:jc w:val="both"/>
        <w:rPr>
          <w:sz w:val="32"/>
        </w:rPr>
      </w:pPr>
    </w:p>
    <w:p w:rsidR="00A45C19" w:rsidRDefault="008D7985">
      <w:pPr>
        <w:pStyle w:val="a8"/>
        <w:ind w:firstLine="709"/>
        <w:jc w:val="both"/>
        <w:rPr>
          <w:b/>
          <w:sz w:val="24"/>
        </w:rPr>
      </w:pPr>
      <w:r>
        <w:rPr>
          <w:b/>
        </w:rPr>
        <w:t>Тема 4. Новые направления и конкурирующие институты на рынке банковских</w:t>
      </w:r>
      <w:r>
        <w:rPr>
          <w:b/>
          <w:spacing w:val="1"/>
        </w:rPr>
        <w:t xml:space="preserve"> </w:t>
      </w:r>
      <w:r>
        <w:rPr>
          <w:b/>
        </w:rPr>
        <w:t>услуг.</w:t>
      </w:r>
      <w:r>
        <w:rPr>
          <w:b/>
          <w:spacing w:val="-5"/>
        </w:rPr>
        <w:t xml:space="preserve"> </w:t>
      </w:r>
      <w:r>
        <w:rPr>
          <w:b/>
        </w:rPr>
        <w:t>Перспективы</w:t>
      </w:r>
      <w:r>
        <w:rPr>
          <w:b/>
          <w:spacing w:val="-3"/>
        </w:rPr>
        <w:t xml:space="preserve"> </w:t>
      </w:r>
      <w:r>
        <w:rPr>
          <w:b/>
        </w:rPr>
        <w:t>усиления</w:t>
      </w:r>
      <w:r>
        <w:rPr>
          <w:b/>
          <w:spacing w:val="-3"/>
        </w:rPr>
        <w:t xml:space="preserve"> </w:t>
      </w:r>
      <w:r>
        <w:rPr>
          <w:b/>
        </w:rPr>
        <w:t>конкурентоспособности</w:t>
      </w:r>
      <w:r>
        <w:rPr>
          <w:b/>
          <w:spacing w:val="-2"/>
        </w:rPr>
        <w:t xml:space="preserve"> </w:t>
      </w:r>
      <w:r>
        <w:rPr>
          <w:b/>
        </w:rPr>
        <w:t>традиционных</w:t>
      </w:r>
      <w:r>
        <w:rPr>
          <w:b/>
          <w:spacing w:val="-2"/>
        </w:rPr>
        <w:t xml:space="preserve"> </w:t>
      </w:r>
      <w:r>
        <w:rPr>
          <w:b/>
        </w:rPr>
        <w:t>банков</w:t>
      </w:r>
    </w:p>
    <w:p w:rsidR="00A45C19" w:rsidRDefault="008D7985">
      <w:pPr>
        <w:pStyle w:val="a8"/>
        <w:ind w:firstLine="709"/>
        <w:jc w:val="both"/>
        <w:rPr>
          <w:sz w:val="24"/>
        </w:rPr>
      </w:pPr>
      <w:r>
        <w:t>Трансформация</w:t>
      </w:r>
      <w:r>
        <w:rPr>
          <w:spacing w:val="1"/>
        </w:rPr>
        <w:t xml:space="preserve"> </w:t>
      </w:r>
      <w:r>
        <w:t>условий</w:t>
      </w:r>
      <w:r>
        <w:rPr>
          <w:spacing w:val="1"/>
        </w:rPr>
        <w:t xml:space="preserve"> </w:t>
      </w:r>
      <w:r>
        <w:t>конкуренции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рынке</w:t>
      </w:r>
      <w:r>
        <w:rPr>
          <w:spacing w:val="1"/>
        </w:rPr>
        <w:t xml:space="preserve"> </w:t>
      </w:r>
      <w:r>
        <w:t>банковских</w:t>
      </w:r>
      <w:r>
        <w:rPr>
          <w:spacing w:val="1"/>
        </w:rPr>
        <w:t xml:space="preserve"> </w:t>
      </w:r>
      <w:r>
        <w:t>услуг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результате</w:t>
      </w:r>
      <w:r>
        <w:rPr>
          <w:spacing w:val="1"/>
        </w:rPr>
        <w:t xml:space="preserve"> </w:t>
      </w:r>
      <w:r>
        <w:t>появления</w:t>
      </w:r>
      <w:r>
        <w:rPr>
          <w:spacing w:val="1"/>
        </w:rPr>
        <w:t xml:space="preserve"> </w:t>
      </w:r>
      <w:r>
        <w:t>альтернативных</w:t>
      </w:r>
      <w:r>
        <w:rPr>
          <w:spacing w:val="1"/>
        </w:rPr>
        <w:t xml:space="preserve"> </w:t>
      </w:r>
      <w:r>
        <w:t>институтов.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институциональные конкуренты классических банков в сфере банковских услуг.</w:t>
      </w:r>
      <w:r>
        <w:rPr>
          <w:spacing w:val="-67"/>
        </w:rPr>
        <w:t xml:space="preserve"> </w:t>
      </w:r>
      <w:r>
        <w:t>Влияние интернета и социальных сетей на конкурентные позиции современных</w:t>
      </w:r>
      <w:r>
        <w:rPr>
          <w:spacing w:val="1"/>
        </w:rPr>
        <w:t xml:space="preserve"> </w:t>
      </w:r>
      <w:r>
        <w:t xml:space="preserve">банков. Проблематика выбора конкуренции или партнерства: банки и </w:t>
      </w:r>
      <w:proofErr w:type="spellStart"/>
      <w:r>
        <w:t>финтехи</w:t>
      </w:r>
      <w:proofErr w:type="spellEnd"/>
      <w:r>
        <w:t>.</w:t>
      </w:r>
      <w:r>
        <w:rPr>
          <w:spacing w:val="1"/>
        </w:rPr>
        <w:t xml:space="preserve"> </w:t>
      </w:r>
      <w:proofErr w:type="spellStart"/>
      <w:r>
        <w:t>Микрофинансовые</w:t>
      </w:r>
      <w:proofErr w:type="spellEnd"/>
      <w:r>
        <w:t xml:space="preserve"> и некоммерческие кредитные организации, кредитные фонды</w:t>
      </w:r>
      <w:r>
        <w:rPr>
          <w:spacing w:val="-67"/>
        </w:rPr>
        <w:t xml:space="preserve"> </w:t>
      </w:r>
      <w:r>
        <w:t>как институциональное проявление усиления конкуренции на рынке банковских</w:t>
      </w:r>
      <w:r>
        <w:rPr>
          <w:spacing w:val="1"/>
        </w:rPr>
        <w:t xml:space="preserve"> </w:t>
      </w:r>
      <w:r>
        <w:t>услуг.</w:t>
      </w:r>
    </w:p>
    <w:p w:rsidR="00A45C19" w:rsidRDefault="008D7985">
      <w:pPr>
        <w:pStyle w:val="a8"/>
        <w:ind w:firstLine="709"/>
        <w:jc w:val="both"/>
        <w:rPr>
          <w:sz w:val="24"/>
        </w:rPr>
      </w:pPr>
      <w:r>
        <w:t>Радикальная</w:t>
      </w:r>
      <w:r>
        <w:rPr>
          <w:spacing w:val="1"/>
        </w:rPr>
        <w:t xml:space="preserve"> </w:t>
      </w:r>
      <w:r>
        <w:t>трансформация</w:t>
      </w:r>
      <w:r>
        <w:rPr>
          <w:spacing w:val="1"/>
        </w:rPr>
        <w:t xml:space="preserve"> </w:t>
      </w:r>
      <w:r>
        <w:t>банков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способ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выживания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изменяющейся</w:t>
      </w:r>
      <w:r>
        <w:rPr>
          <w:spacing w:val="1"/>
        </w:rPr>
        <w:t xml:space="preserve"> </w:t>
      </w:r>
      <w:r>
        <w:t>конкурентной</w:t>
      </w:r>
      <w:r>
        <w:rPr>
          <w:spacing w:val="1"/>
        </w:rPr>
        <w:t xml:space="preserve"> </w:t>
      </w:r>
      <w:r>
        <w:t>среде.</w:t>
      </w:r>
      <w:r>
        <w:rPr>
          <w:spacing w:val="1"/>
        </w:rPr>
        <w:t xml:space="preserve"> </w:t>
      </w:r>
      <w:r>
        <w:t>Необходимость</w:t>
      </w:r>
      <w:r>
        <w:rPr>
          <w:spacing w:val="1"/>
        </w:rPr>
        <w:t xml:space="preserve"> </w:t>
      </w:r>
      <w:r>
        <w:t>пересмотра</w:t>
      </w:r>
      <w:r>
        <w:rPr>
          <w:spacing w:val="1"/>
        </w:rPr>
        <w:t xml:space="preserve"> </w:t>
      </w:r>
      <w:r>
        <w:t>бизнес-</w:t>
      </w:r>
      <w:r>
        <w:rPr>
          <w:spacing w:val="-67"/>
        </w:rPr>
        <w:t xml:space="preserve"> </w:t>
      </w:r>
      <w:r>
        <w:t>стратегий</w:t>
      </w:r>
      <w:r>
        <w:rPr>
          <w:spacing w:val="1"/>
        </w:rPr>
        <w:t xml:space="preserve"> </w:t>
      </w:r>
      <w:r>
        <w:t>банков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направлении</w:t>
      </w:r>
      <w:r>
        <w:rPr>
          <w:spacing w:val="1"/>
        </w:rPr>
        <w:t xml:space="preserve"> </w:t>
      </w:r>
      <w:r>
        <w:t>повышения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конкурентоспособности.</w:t>
      </w:r>
      <w:r>
        <w:rPr>
          <w:spacing w:val="1"/>
        </w:rPr>
        <w:t xml:space="preserve"> </w:t>
      </w:r>
      <w:r>
        <w:t>Оптимизация</w:t>
      </w:r>
      <w:r>
        <w:rPr>
          <w:spacing w:val="1"/>
        </w:rPr>
        <w:t xml:space="preserve"> </w:t>
      </w:r>
      <w:r>
        <w:t>организационной</w:t>
      </w:r>
      <w:r>
        <w:rPr>
          <w:spacing w:val="1"/>
        </w:rPr>
        <w:t xml:space="preserve"> </w:t>
      </w:r>
      <w:r>
        <w:t>структуры</w:t>
      </w:r>
      <w:r>
        <w:rPr>
          <w:spacing w:val="1"/>
        </w:rPr>
        <w:t xml:space="preserve"> </w:t>
      </w:r>
      <w:r>
        <w:t>банков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инструментарий</w:t>
      </w:r>
      <w:r>
        <w:rPr>
          <w:spacing w:val="1"/>
        </w:rPr>
        <w:t xml:space="preserve"> </w:t>
      </w:r>
      <w:r>
        <w:t>их</w:t>
      </w:r>
      <w:r>
        <w:rPr>
          <w:spacing w:val="-67"/>
        </w:rPr>
        <w:t xml:space="preserve"> </w:t>
      </w:r>
      <w:r>
        <w:t>конкурентной</w:t>
      </w:r>
      <w:r>
        <w:rPr>
          <w:spacing w:val="1"/>
        </w:rPr>
        <w:t xml:space="preserve"> </w:t>
      </w:r>
      <w:r>
        <w:t>бизнес-политики.</w:t>
      </w:r>
      <w:r>
        <w:rPr>
          <w:spacing w:val="1"/>
        </w:rPr>
        <w:t xml:space="preserve"> </w:t>
      </w:r>
      <w:r>
        <w:t>Возможности</w:t>
      </w:r>
      <w:r>
        <w:rPr>
          <w:spacing w:val="1"/>
        </w:rPr>
        <w:t xml:space="preserve"> </w:t>
      </w:r>
      <w:r>
        <w:t>масштабного</w:t>
      </w:r>
      <w:r>
        <w:rPr>
          <w:spacing w:val="1"/>
        </w:rPr>
        <w:t xml:space="preserve"> </w:t>
      </w:r>
      <w:r>
        <w:t>применения</w:t>
      </w:r>
      <w:r>
        <w:rPr>
          <w:spacing w:val="1"/>
        </w:rPr>
        <w:t xml:space="preserve"> </w:t>
      </w:r>
      <w:r>
        <w:t>информационных</w:t>
      </w:r>
      <w:r>
        <w:rPr>
          <w:spacing w:val="1"/>
        </w:rPr>
        <w:t xml:space="preserve"> </w:t>
      </w:r>
      <w:r>
        <w:t>технологий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повышения</w:t>
      </w:r>
      <w:r>
        <w:rPr>
          <w:spacing w:val="1"/>
        </w:rPr>
        <w:t xml:space="preserve"> </w:t>
      </w:r>
      <w:r>
        <w:t>уровня</w:t>
      </w:r>
      <w:r>
        <w:rPr>
          <w:spacing w:val="1"/>
        </w:rPr>
        <w:t xml:space="preserve"> </w:t>
      </w:r>
      <w:r>
        <w:t>конкурентоспособности</w:t>
      </w:r>
      <w:r>
        <w:rPr>
          <w:spacing w:val="-67"/>
        </w:rPr>
        <w:t xml:space="preserve"> </w:t>
      </w:r>
      <w:r>
        <w:t xml:space="preserve">современных банков. Аутсорсинг и </w:t>
      </w:r>
      <w:proofErr w:type="spellStart"/>
      <w:r>
        <w:t>инсорсинг</w:t>
      </w:r>
      <w:proofErr w:type="spellEnd"/>
      <w:r>
        <w:t xml:space="preserve"> как способ оптимизации затрат в</w:t>
      </w:r>
      <w:r>
        <w:rPr>
          <w:spacing w:val="1"/>
        </w:rPr>
        <w:t xml:space="preserve"> </w:t>
      </w:r>
      <w:r>
        <w:t>интересах</w:t>
      </w:r>
      <w:r>
        <w:rPr>
          <w:spacing w:val="1"/>
        </w:rPr>
        <w:t xml:space="preserve"> </w:t>
      </w:r>
      <w:r>
        <w:t>сохранения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конкурентоспособности.</w:t>
      </w:r>
      <w:r>
        <w:rPr>
          <w:spacing w:val="1"/>
        </w:rPr>
        <w:t xml:space="preserve"> </w:t>
      </w:r>
      <w:r>
        <w:t>Комплекс</w:t>
      </w:r>
      <w:r>
        <w:rPr>
          <w:spacing w:val="1"/>
        </w:rPr>
        <w:t xml:space="preserve"> </w:t>
      </w:r>
      <w:r>
        <w:t>мер</w:t>
      </w:r>
      <w:r>
        <w:rPr>
          <w:spacing w:val="1"/>
        </w:rPr>
        <w:t xml:space="preserve"> </w:t>
      </w:r>
      <w:r>
        <w:t>возврата</w:t>
      </w:r>
      <w:r>
        <w:rPr>
          <w:spacing w:val="-67"/>
        </w:rPr>
        <w:t xml:space="preserve"> </w:t>
      </w:r>
      <w:r>
        <w:t>доверия</w:t>
      </w:r>
      <w:r>
        <w:rPr>
          <w:spacing w:val="1"/>
        </w:rPr>
        <w:t xml:space="preserve"> </w:t>
      </w:r>
      <w:r>
        <w:t>клиентов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стратегическое</w:t>
      </w:r>
      <w:r>
        <w:rPr>
          <w:spacing w:val="1"/>
        </w:rPr>
        <w:t xml:space="preserve"> </w:t>
      </w:r>
      <w:r>
        <w:t>направление</w:t>
      </w:r>
      <w:r>
        <w:rPr>
          <w:spacing w:val="1"/>
        </w:rPr>
        <w:t xml:space="preserve"> </w:t>
      </w:r>
      <w:r>
        <w:t>усиления</w:t>
      </w:r>
      <w:r>
        <w:rPr>
          <w:spacing w:val="1"/>
        </w:rPr>
        <w:t xml:space="preserve"> </w:t>
      </w:r>
      <w:r>
        <w:t>конкурентоспособности</w:t>
      </w:r>
      <w:r>
        <w:rPr>
          <w:spacing w:val="1"/>
        </w:rPr>
        <w:t xml:space="preserve"> </w:t>
      </w:r>
      <w:r>
        <w:t>классических</w:t>
      </w:r>
      <w:r>
        <w:rPr>
          <w:spacing w:val="1"/>
        </w:rPr>
        <w:t xml:space="preserve"> </w:t>
      </w:r>
      <w:r>
        <w:t>банков.</w:t>
      </w:r>
      <w:r>
        <w:rPr>
          <w:spacing w:val="1"/>
        </w:rPr>
        <w:t xml:space="preserve"> </w:t>
      </w:r>
      <w:r>
        <w:t>Кадровая</w:t>
      </w:r>
      <w:r>
        <w:rPr>
          <w:spacing w:val="1"/>
        </w:rPr>
        <w:t xml:space="preserve"> </w:t>
      </w:r>
      <w:r>
        <w:t>проблематика</w:t>
      </w:r>
      <w:r>
        <w:rPr>
          <w:spacing w:val="1"/>
        </w:rPr>
        <w:t xml:space="preserve"> </w:t>
      </w:r>
      <w:r>
        <w:t>конкурентоспособности банков. Оценка умеренности и адресности надзорных</w:t>
      </w:r>
      <w:r>
        <w:rPr>
          <w:spacing w:val="1"/>
        </w:rPr>
        <w:t xml:space="preserve"> </w:t>
      </w:r>
      <w:r>
        <w:t>мер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отношении</w:t>
      </w:r>
      <w:r>
        <w:rPr>
          <w:spacing w:val="-1"/>
        </w:rPr>
        <w:t xml:space="preserve"> </w:t>
      </w:r>
      <w:r>
        <w:t>конкурирующих участников</w:t>
      </w:r>
      <w:r>
        <w:rPr>
          <w:spacing w:val="-3"/>
        </w:rPr>
        <w:t xml:space="preserve"> </w:t>
      </w:r>
      <w:r>
        <w:t>рынка</w:t>
      </w:r>
      <w:r>
        <w:rPr>
          <w:spacing w:val="-4"/>
        </w:rPr>
        <w:t xml:space="preserve"> </w:t>
      </w:r>
      <w:r>
        <w:t>банковских услуг.</w:t>
      </w:r>
    </w:p>
    <w:p w:rsidR="00A45C19" w:rsidRDefault="008D7985">
      <w:pPr>
        <w:pStyle w:val="a8"/>
        <w:ind w:firstLine="709"/>
        <w:jc w:val="both"/>
        <w:rPr>
          <w:sz w:val="24"/>
        </w:rPr>
      </w:pPr>
      <w:r>
        <w:t>Проблематика</w:t>
      </w:r>
      <w:r>
        <w:rPr>
          <w:spacing w:val="1"/>
        </w:rPr>
        <w:t xml:space="preserve"> </w:t>
      </w:r>
      <w:r>
        <w:t>регулирования</w:t>
      </w:r>
      <w:r>
        <w:rPr>
          <w:spacing w:val="1"/>
        </w:rPr>
        <w:t xml:space="preserve"> </w:t>
      </w:r>
      <w:r>
        <w:t>конкуренции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сфере</w:t>
      </w:r>
      <w:r>
        <w:rPr>
          <w:spacing w:val="1"/>
        </w:rPr>
        <w:t xml:space="preserve"> </w:t>
      </w:r>
      <w:r>
        <w:t>банковских</w:t>
      </w:r>
      <w:r>
        <w:rPr>
          <w:spacing w:val="1"/>
        </w:rPr>
        <w:t xml:space="preserve"> </w:t>
      </w:r>
      <w:r>
        <w:t>услуг.</w:t>
      </w:r>
      <w:r>
        <w:rPr>
          <w:spacing w:val="1"/>
        </w:rPr>
        <w:t xml:space="preserve"> </w:t>
      </w:r>
      <w:r>
        <w:t>Оценка</w:t>
      </w:r>
      <w:r>
        <w:rPr>
          <w:spacing w:val="1"/>
        </w:rPr>
        <w:t xml:space="preserve"> </w:t>
      </w:r>
      <w:r>
        <w:t>эффективности</w:t>
      </w:r>
      <w:r>
        <w:rPr>
          <w:spacing w:val="1"/>
        </w:rPr>
        <w:t xml:space="preserve"> </w:t>
      </w:r>
      <w:r>
        <w:t>основных</w:t>
      </w:r>
      <w:r>
        <w:rPr>
          <w:spacing w:val="1"/>
        </w:rPr>
        <w:t xml:space="preserve"> </w:t>
      </w:r>
      <w:r>
        <w:t>способов</w:t>
      </w:r>
      <w:r>
        <w:rPr>
          <w:spacing w:val="1"/>
        </w:rPr>
        <w:t xml:space="preserve"> </w:t>
      </w:r>
      <w:r>
        <w:t>регулирования</w:t>
      </w:r>
      <w:r>
        <w:rPr>
          <w:spacing w:val="1"/>
        </w:rPr>
        <w:t xml:space="preserve"> </w:t>
      </w:r>
      <w:r>
        <w:t>банковской</w:t>
      </w:r>
      <w:r>
        <w:rPr>
          <w:spacing w:val="1"/>
        </w:rPr>
        <w:t xml:space="preserve"> </w:t>
      </w:r>
      <w:r>
        <w:t>конкуренции:</w:t>
      </w:r>
      <w:r>
        <w:rPr>
          <w:spacing w:val="-8"/>
        </w:rPr>
        <w:t xml:space="preserve"> </w:t>
      </w:r>
      <w:r>
        <w:t>рыночного</w:t>
      </w:r>
      <w:r>
        <w:rPr>
          <w:spacing w:val="-5"/>
        </w:rPr>
        <w:t xml:space="preserve"> </w:t>
      </w:r>
      <w:r>
        <w:t>саморегулирования</w:t>
      </w:r>
      <w:r>
        <w:rPr>
          <w:spacing w:val="-6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государственного</w:t>
      </w:r>
      <w:r>
        <w:rPr>
          <w:spacing w:val="-5"/>
        </w:rPr>
        <w:t xml:space="preserve"> </w:t>
      </w:r>
      <w:r>
        <w:t>регулирования.</w:t>
      </w:r>
    </w:p>
    <w:p w:rsidR="00A45C19" w:rsidRDefault="00A45C19">
      <w:pPr>
        <w:pStyle w:val="a8"/>
        <w:ind w:firstLine="709"/>
        <w:jc w:val="both"/>
        <w:rPr>
          <w:sz w:val="24"/>
        </w:rPr>
      </w:pPr>
    </w:p>
    <w:p w:rsidR="00A45C19" w:rsidRDefault="00A45C19">
      <w:pPr>
        <w:pStyle w:val="a8"/>
        <w:ind w:firstLine="709"/>
        <w:jc w:val="both"/>
        <w:rPr>
          <w:sz w:val="24"/>
        </w:rPr>
      </w:pPr>
    </w:p>
    <w:p w:rsidR="00A45C19" w:rsidRDefault="00A45C19">
      <w:pPr>
        <w:pStyle w:val="a8"/>
        <w:ind w:firstLine="709"/>
        <w:jc w:val="both"/>
        <w:rPr>
          <w:sz w:val="24"/>
        </w:rPr>
      </w:pPr>
    </w:p>
    <w:p w:rsidR="00A45C19" w:rsidRDefault="00A45C19">
      <w:pPr>
        <w:pStyle w:val="a8"/>
        <w:ind w:firstLine="709"/>
        <w:jc w:val="both"/>
        <w:rPr>
          <w:sz w:val="24"/>
        </w:rPr>
      </w:pPr>
    </w:p>
    <w:p w:rsidR="00A45C19" w:rsidRDefault="00A45C19">
      <w:pPr>
        <w:pStyle w:val="a8"/>
        <w:ind w:firstLine="709"/>
        <w:jc w:val="both"/>
        <w:rPr>
          <w:sz w:val="24"/>
        </w:rPr>
      </w:pPr>
    </w:p>
    <w:p w:rsidR="00A45C19" w:rsidRDefault="008D7985">
      <w:pPr>
        <w:pStyle w:val="1"/>
        <w:numPr>
          <w:ilvl w:val="1"/>
          <w:numId w:val="6"/>
        </w:numPr>
        <w:tabs>
          <w:tab w:val="left" w:pos="1461"/>
        </w:tabs>
        <w:spacing w:before="59"/>
        <w:ind w:left="1460"/>
        <w:rPr>
          <w:sz w:val="24"/>
        </w:rPr>
      </w:pPr>
      <w:bookmarkStart w:id="5" w:name="_TOC_250005"/>
      <w:proofErr w:type="spellStart"/>
      <w:r>
        <w:lastRenderedPageBreak/>
        <w:t>Учебно</w:t>
      </w:r>
      <w:proofErr w:type="spellEnd"/>
      <w:r>
        <w:rPr>
          <w:spacing w:val="-1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тематический</w:t>
      </w:r>
      <w:r>
        <w:rPr>
          <w:spacing w:val="-3"/>
        </w:rPr>
        <w:t xml:space="preserve"> </w:t>
      </w:r>
      <w:bookmarkEnd w:id="5"/>
      <w:r>
        <w:t>план</w:t>
      </w:r>
    </w:p>
    <w:p w:rsidR="00A45C19" w:rsidRDefault="00A45C19">
      <w:pPr>
        <w:pStyle w:val="a8"/>
        <w:spacing w:before="2"/>
        <w:rPr>
          <w:b/>
        </w:rPr>
      </w:pPr>
    </w:p>
    <w:tbl>
      <w:tblPr>
        <w:tblStyle w:val="TableNormal"/>
        <w:tblW w:w="9735" w:type="dxa"/>
        <w:tblInd w:w="123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507"/>
        <w:gridCol w:w="1881"/>
        <w:gridCol w:w="789"/>
        <w:gridCol w:w="1026"/>
        <w:gridCol w:w="902"/>
        <w:gridCol w:w="1532"/>
        <w:gridCol w:w="1357"/>
        <w:gridCol w:w="1741"/>
      </w:tblGrid>
      <w:tr w:rsidR="00A45C19">
        <w:trPr>
          <w:trHeight w:val="623"/>
        </w:trPr>
        <w:tc>
          <w:tcPr>
            <w:tcW w:w="5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5C19" w:rsidRDefault="008D7985">
            <w:pPr>
              <w:pStyle w:val="TableParagraph"/>
              <w:ind w:left="122" w:right="93" w:firstLine="48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п/п</w:t>
            </w:r>
          </w:p>
        </w:tc>
        <w:tc>
          <w:tcPr>
            <w:tcW w:w="18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5C19" w:rsidRDefault="008D7985">
            <w:pPr>
              <w:pStyle w:val="TableParagraph"/>
              <w:ind w:left="158" w:right="147" w:hanging="1"/>
              <w:jc w:val="center"/>
              <w:rPr>
                <w:b/>
              </w:rPr>
            </w:pPr>
            <w:r>
              <w:rPr>
                <w:b/>
              </w:rPr>
              <w:t>Наименование тем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(разделов)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дисциплины</w:t>
            </w:r>
          </w:p>
        </w:tc>
        <w:tc>
          <w:tcPr>
            <w:tcW w:w="560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5C19" w:rsidRDefault="008D7985">
            <w:pPr>
              <w:pStyle w:val="TableParagraph"/>
              <w:spacing w:line="275" w:lineRule="exact"/>
              <w:ind w:left="2067"/>
              <w:rPr>
                <w:b/>
              </w:rPr>
            </w:pPr>
            <w:r>
              <w:rPr>
                <w:b/>
              </w:rPr>
              <w:t>Трудоемкость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в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</w:rPr>
              <w:t>часах</w:t>
            </w:r>
          </w:p>
        </w:tc>
        <w:tc>
          <w:tcPr>
            <w:tcW w:w="17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5C19" w:rsidRDefault="008D7985">
            <w:pPr>
              <w:pStyle w:val="TableParagraph"/>
              <w:ind w:left="161" w:right="150" w:firstLine="2"/>
              <w:jc w:val="center"/>
              <w:rPr>
                <w:b/>
              </w:rPr>
            </w:pPr>
            <w:r>
              <w:rPr>
                <w:b/>
              </w:rPr>
              <w:t>Формы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текущего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контроля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1"/>
              </w:rPr>
              <w:t>успеваемос</w:t>
            </w:r>
            <w:r>
              <w:rPr>
                <w:b/>
              </w:rPr>
              <w:t>ти</w:t>
            </w:r>
          </w:p>
        </w:tc>
      </w:tr>
      <w:tr w:rsidR="00A45C19">
        <w:trPr>
          <w:trHeight w:val="551"/>
        </w:trPr>
        <w:tc>
          <w:tcPr>
            <w:tcW w:w="50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5C19" w:rsidRDefault="00A45C19">
            <w:pPr>
              <w:rPr>
                <w:sz w:val="2"/>
                <w:szCs w:val="2"/>
              </w:rPr>
            </w:pPr>
          </w:p>
        </w:tc>
        <w:tc>
          <w:tcPr>
            <w:tcW w:w="188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5C19" w:rsidRDefault="00A45C19"/>
        </w:tc>
        <w:tc>
          <w:tcPr>
            <w:tcW w:w="7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5C19" w:rsidRDefault="008D7985">
            <w:pPr>
              <w:pStyle w:val="TableParagraph"/>
              <w:spacing w:line="275" w:lineRule="exact"/>
              <w:ind w:left="122"/>
              <w:rPr>
                <w:b/>
              </w:rPr>
            </w:pPr>
            <w:r>
              <w:rPr>
                <w:b/>
              </w:rPr>
              <w:t>Всего</w:t>
            </w:r>
          </w:p>
        </w:tc>
        <w:tc>
          <w:tcPr>
            <w:tcW w:w="34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5C19" w:rsidRDefault="008D7985">
            <w:pPr>
              <w:pStyle w:val="TableParagraph"/>
              <w:spacing w:line="276" w:lineRule="exact"/>
              <w:ind w:right="195"/>
              <w:jc w:val="center"/>
              <w:rPr>
                <w:b/>
              </w:rPr>
            </w:pPr>
            <w:r>
              <w:rPr>
                <w:b/>
              </w:rPr>
              <w:t>Контактная работа *-</w:t>
            </w:r>
            <w:r>
              <w:rPr>
                <w:b/>
                <w:spacing w:val="-57"/>
              </w:rPr>
              <w:t xml:space="preserve"> </w:t>
            </w:r>
            <w:r>
              <w:rPr>
                <w:b/>
              </w:rPr>
              <w:t>Аудиторная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работа</w:t>
            </w:r>
          </w:p>
        </w:tc>
        <w:tc>
          <w:tcPr>
            <w:tcW w:w="13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5C19" w:rsidRDefault="008D7985">
            <w:pPr>
              <w:pStyle w:val="TableParagraph"/>
              <w:ind w:left="143" w:right="127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Самостоя</w:t>
            </w:r>
            <w:proofErr w:type="spellEnd"/>
            <w:r>
              <w:rPr>
                <w:b/>
              </w:rPr>
              <w:t>-тельная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работа</w:t>
            </w:r>
          </w:p>
        </w:tc>
        <w:tc>
          <w:tcPr>
            <w:tcW w:w="174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5C19" w:rsidRDefault="00A45C19"/>
        </w:tc>
      </w:tr>
      <w:tr w:rsidR="00A45C19">
        <w:trPr>
          <w:trHeight w:val="1103"/>
        </w:trPr>
        <w:tc>
          <w:tcPr>
            <w:tcW w:w="50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5C19" w:rsidRDefault="00A45C19">
            <w:pPr>
              <w:rPr>
                <w:sz w:val="2"/>
                <w:szCs w:val="2"/>
              </w:rPr>
            </w:pPr>
          </w:p>
        </w:tc>
        <w:tc>
          <w:tcPr>
            <w:tcW w:w="1880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5C19" w:rsidRDefault="00A45C19"/>
        </w:tc>
        <w:tc>
          <w:tcPr>
            <w:tcW w:w="78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5C19" w:rsidRDefault="00A45C19"/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5C19" w:rsidRDefault="008D7985">
            <w:pPr>
              <w:pStyle w:val="TableParagraph"/>
              <w:ind w:left="201" w:right="94" w:hanging="84"/>
            </w:pPr>
            <w:r>
              <w:rPr>
                <w:spacing w:val="-1"/>
              </w:rPr>
              <w:t>Общая,</w:t>
            </w:r>
            <w:r>
              <w:rPr>
                <w:spacing w:val="-57"/>
              </w:rPr>
              <w:t xml:space="preserve"> </w:t>
            </w:r>
            <w:r>
              <w:t>в</w:t>
            </w:r>
            <w:r>
              <w:rPr>
                <w:spacing w:val="-1"/>
              </w:rPr>
              <w:t xml:space="preserve"> </w:t>
            </w:r>
            <w:proofErr w:type="spellStart"/>
            <w:r>
              <w:t>т.ч</w:t>
            </w:r>
            <w:proofErr w:type="spellEnd"/>
            <w:r>
              <w:t>.: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5C19" w:rsidRDefault="008D7985">
            <w:pPr>
              <w:pStyle w:val="TableParagraph"/>
              <w:ind w:left="298" w:right="136" w:hanging="130"/>
            </w:pPr>
            <w:r>
              <w:t>Лекц</w:t>
            </w:r>
            <w:r>
              <w:rPr>
                <w:spacing w:val="-57"/>
              </w:rPr>
              <w:t>и</w:t>
            </w:r>
            <w:r>
              <w:t>и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5C19" w:rsidRDefault="008D7985">
            <w:pPr>
              <w:pStyle w:val="TableParagraph"/>
              <w:ind w:left="145" w:right="129" w:firstLine="24"/>
              <w:jc w:val="both"/>
              <w:rPr>
                <w:b/>
              </w:rPr>
            </w:pPr>
            <w:r>
              <w:rPr>
                <w:b/>
              </w:rPr>
              <w:t>Семинары,</w:t>
            </w:r>
            <w:r>
              <w:rPr>
                <w:b/>
                <w:spacing w:val="-58"/>
              </w:rPr>
              <w:t xml:space="preserve"> </w:t>
            </w:r>
            <w:proofErr w:type="spellStart"/>
            <w:r>
              <w:rPr>
                <w:b/>
              </w:rPr>
              <w:t>практи-ческие</w:t>
            </w:r>
            <w:proofErr w:type="spellEnd"/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занятия</w:t>
            </w:r>
          </w:p>
        </w:tc>
        <w:tc>
          <w:tcPr>
            <w:tcW w:w="135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5C19" w:rsidRDefault="00A45C19">
            <w:pPr>
              <w:rPr>
                <w:sz w:val="2"/>
                <w:szCs w:val="2"/>
              </w:rPr>
            </w:pPr>
          </w:p>
        </w:tc>
        <w:tc>
          <w:tcPr>
            <w:tcW w:w="174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5C19" w:rsidRDefault="00A45C19">
            <w:pPr>
              <w:rPr>
                <w:sz w:val="2"/>
                <w:szCs w:val="2"/>
              </w:rPr>
            </w:pPr>
          </w:p>
        </w:tc>
      </w:tr>
      <w:tr w:rsidR="00A45C19">
        <w:trPr>
          <w:trHeight w:val="1932"/>
        </w:trPr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5C19" w:rsidRDefault="00A45C19">
            <w:pPr>
              <w:pStyle w:val="TableParagraph"/>
              <w:spacing w:before="5"/>
              <w:rPr>
                <w:b/>
                <w:sz w:val="23"/>
              </w:rPr>
            </w:pPr>
          </w:p>
          <w:p w:rsidR="00A45C19" w:rsidRDefault="008D7985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5C19" w:rsidRDefault="008D7985">
            <w:pPr>
              <w:pStyle w:val="TableParagraph"/>
              <w:ind w:left="105" w:right="88"/>
              <w:rPr>
                <w:sz w:val="24"/>
              </w:rPr>
            </w:pPr>
            <w:r>
              <w:rPr>
                <w:sz w:val="24"/>
              </w:rPr>
              <w:t>Тема 1.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Конкуренция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 особенности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ее проявления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рынке</w:t>
            </w:r>
          </w:p>
          <w:p w:rsidR="00A45C19" w:rsidRDefault="008D7985">
            <w:pPr>
              <w:pStyle w:val="TableParagraph"/>
              <w:spacing w:line="270" w:lineRule="atLeast"/>
              <w:ind w:left="105" w:right="395"/>
              <w:rPr>
                <w:sz w:val="24"/>
              </w:rPr>
            </w:pPr>
            <w:r>
              <w:rPr>
                <w:spacing w:val="-1"/>
                <w:sz w:val="24"/>
              </w:rPr>
              <w:t>банковских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услуг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5C19" w:rsidRDefault="008D7985">
            <w:pPr>
              <w:pStyle w:val="TableParagraph"/>
              <w:spacing w:line="270" w:lineRule="exact"/>
              <w:ind w:left="225" w:right="215"/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5C19" w:rsidRDefault="008D7985">
            <w:pPr>
              <w:pStyle w:val="TableParagraph"/>
              <w:spacing w:line="270" w:lineRule="exact"/>
              <w:ind w:right="426"/>
              <w:jc w:val="righ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5C19" w:rsidRDefault="008D7985">
            <w:pPr>
              <w:pStyle w:val="TableParagraph"/>
              <w:spacing w:line="270" w:lineRule="exact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5C19" w:rsidRDefault="008D7985">
            <w:pPr>
              <w:pStyle w:val="TableParagraph"/>
              <w:spacing w:line="270" w:lineRule="exact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5C19" w:rsidRDefault="008D7985">
            <w:pPr>
              <w:pStyle w:val="TableParagraph"/>
              <w:spacing w:line="270" w:lineRule="exact"/>
              <w:ind w:right="647"/>
              <w:jc w:val="right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1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5C19" w:rsidRDefault="008D7985">
            <w:pPr>
              <w:pStyle w:val="TableParagraph"/>
              <w:ind w:left="108" w:right="438"/>
              <w:rPr>
                <w:sz w:val="24"/>
              </w:rPr>
            </w:pPr>
            <w:r>
              <w:rPr>
                <w:sz w:val="24"/>
              </w:rPr>
              <w:t>Опрос,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Дискуссия</w:t>
            </w:r>
          </w:p>
        </w:tc>
      </w:tr>
      <w:tr w:rsidR="00A45C19">
        <w:trPr>
          <w:trHeight w:val="3312"/>
        </w:trPr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5C19" w:rsidRDefault="00A45C19">
            <w:pPr>
              <w:pStyle w:val="TableParagraph"/>
              <w:spacing w:before="8"/>
              <w:rPr>
                <w:b/>
                <w:sz w:val="23"/>
              </w:rPr>
            </w:pPr>
          </w:p>
          <w:p w:rsidR="00A45C19" w:rsidRDefault="008D7985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5C19" w:rsidRDefault="008D7985">
            <w:pPr>
              <w:pStyle w:val="TableParagraph"/>
              <w:ind w:left="105" w:right="116"/>
              <w:rPr>
                <w:sz w:val="24"/>
              </w:rPr>
            </w:pPr>
            <w:r>
              <w:rPr>
                <w:sz w:val="24"/>
              </w:rPr>
              <w:t>Тема 2.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Конкурентосп</w:t>
            </w:r>
            <w:r>
              <w:rPr>
                <w:sz w:val="24"/>
              </w:rPr>
              <w:t>особность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современных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банков,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</w:p>
          <w:p w:rsidR="00A45C19" w:rsidRDefault="008D7985">
            <w:pPr>
              <w:pStyle w:val="TableParagraph"/>
              <w:ind w:left="105" w:right="635"/>
              <w:jc w:val="both"/>
              <w:rPr>
                <w:sz w:val="24"/>
              </w:rPr>
            </w:pPr>
            <w:r>
              <w:rPr>
                <w:sz w:val="24"/>
              </w:rPr>
              <w:t>факторы,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уровень,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формы</w:t>
            </w:r>
          </w:p>
          <w:p w:rsidR="00A45C19" w:rsidRDefault="008D7985">
            <w:pPr>
              <w:pStyle w:val="TableParagraph"/>
              <w:ind w:left="105" w:right="267"/>
              <w:rPr>
                <w:sz w:val="24"/>
              </w:rPr>
            </w:pPr>
            <w:r>
              <w:rPr>
                <w:sz w:val="24"/>
              </w:rPr>
              <w:t>выражения,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оценки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направления</w:t>
            </w:r>
          </w:p>
          <w:p w:rsidR="00A45C19" w:rsidRDefault="008D7985">
            <w:pPr>
              <w:pStyle w:val="TableParagraph"/>
              <w:spacing w:line="259" w:lineRule="exact"/>
              <w:ind w:left="105"/>
              <w:rPr>
                <w:sz w:val="24"/>
              </w:rPr>
            </w:pPr>
            <w:r>
              <w:rPr>
                <w:sz w:val="24"/>
              </w:rPr>
              <w:t>усиления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5C19" w:rsidRDefault="008D7985">
            <w:pPr>
              <w:pStyle w:val="TableParagraph"/>
              <w:spacing w:line="273" w:lineRule="exact"/>
              <w:ind w:left="225" w:right="215"/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5C19" w:rsidRDefault="008D7985">
            <w:pPr>
              <w:pStyle w:val="TableParagraph"/>
              <w:spacing w:line="273" w:lineRule="exact"/>
              <w:ind w:right="426"/>
              <w:jc w:val="righ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5C19" w:rsidRDefault="008D7985">
            <w:pPr>
              <w:pStyle w:val="TableParagraph"/>
              <w:spacing w:line="273" w:lineRule="exact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5C19" w:rsidRDefault="008D7985">
            <w:pPr>
              <w:pStyle w:val="TableParagraph"/>
              <w:spacing w:line="273" w:lineRule="exact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5C19" w:rsidRDefault="008D7985">
            <w:pPr>
              <w:pStyle w:val="TableParagraph"/>
              <w:spacing w:line="273" w:lineRule="exact"/>
              <w:ind w:right="647"/>
              <w:jc w:val="right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1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5C19" w:rsidRDefault="008D7985">
            <w:pPr>
              <w:pStyle w:val="TableParagraph"/>
              <w:ind w:left="108" w:right="438"/>
              <w:rPr>
                <w:sz w:val="24"/>
              </w:rPr>
            </w:pPr>
            <w:r>
              <w:rPr>
                <w:sz w:val="24"/>
              </w:rPr>
              <w:t>Опрос,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Дискуссия</w:t>
            </w:r>
          </w:p>
        </w:tc>
      </w:tr>
      <w:tr w:rsidR="00A45C19">
        <w:trPr>
          <w:trHeight w:val="3574"/>
        </w:trPr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5C19" w:rsidRDefault="00A45C19">
            <w:pPr>
              <w:pStyle w:val="TableParagraph"/>
              <w:spacing w:before="8"/>
              <w:rPr>
                <w:b/>
                <w:sz w:val="23"/>
              </w:rPr>
            </w:pPr>
          </w:p>
          <w:p w:rsidR="00A45C19" w:rsidRDefault="008D7985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5C19" w:rsidRDefault="008D7985">
            <w:pPr>
              <w:pStyle w:val="TableParagraph"/>
              <w:ind w:left="105" w:right="169"/>
              <w:rPr>
                <w:sz w:val="24"/>
              </w:rPr>
            </w:pPr>
            <w:r>
              <w:rPr>
                <w:sz w:val="24"/>
              </w:rPr>
              <w:t>Тема 3.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Современная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конкурентная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среда и 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влияние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  <w:p w:rsidR="00A45C19" w:rsidRDefault="008D7985">
            <w:pPr>
              <w:pStyle w:val="TableParagraph"/>
              <w:ind w:left="105" w:right="126"/>
              <w:rPr>
                <w:sz w:val="24"/>
              </w:rPr>
            </w:pPr>
            <w:r>
              <w:rPr>
                <w:sz w:val="24"/>
              </w:rPr>
              <w:t>динамику,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качественную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структуру,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эффективност</w:t>
            </w:r>
            <w:r>
              <w:rPr>
                <w:sz w:val="24"/>
              </w:rPr>
              <w:t>ь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устойчивое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развитие</w:t>
            </w:r>
          </w:p>
          <w:p w:rsidR="00A45C19" w:rsidRDefault="008D7985">
            <w:pPr>
              <w:pStyle w:val="TableParagraph"/>
              <w:spacing w:line="270" w:lineRule="atLeast"/>
              <w:ind w:left="105" w:right="295"/>
              <w:rPr>
                <w:sz w:val="24"/>
              </w:rPr>
            </w:pPr>
            <w:r>
              <w:rPr>
                <w:sz w:val="24"/>
              </w:rPr>
              <w:t>банковского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сектора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5C19" w:rsidRDefault="008D7985">
            <w:pPr>
              <w:pStyle w:val="TableParagraph"/>
              <w:spacing w:line="273" w:lineRule="exact"/>
              <w:ind w:left="225" w:right="215"/>
              <w:jc w:val="center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5C19" w:rsidRDefault="008D7985">
            <w:pPr>
              <w:pStyle w:val="TableParagraph"/>
              <w:spacing w:line="273" w:lineRule="exact"/>
              <w:ind w:right="426"/>
              <w:jc w:val="right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5C19" w:rsidRDefault="008D7985">
            <w:pPr>
              <w:pStyle w:val="TableParagraph"/>
              <w:spacing w:line="273" w:lineRule="exact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5C19" w:rsidRDefault="008D7985">
            <w:pPr>
              <w:pStyle w:val="TableParagraph"/>
              <w:spacing w:line="273" w:lineRule="exact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5C19" w:rsidRDefault="008D7985">
            <w:pPr>
              <w:pStyle w:val="TableParagraph"/>
              <w:spacing w:line="273" w:lineRule="exact"/>
              <w:ind w:right="647"/>
              <w:jc w:val="right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1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5C19" w:rsidRDefault="008D7985">
            <w:pPr>
              <w:pStyle w:val="TableParagraph"/>
              <w:ind w:left="125" w:right="421" w:hanging="17"/>
              <w:rPr>
                <w:sz w:val="24"/>
              </w:rPr>
            </w:pPr>
            <w:r>
              <w:rPr>
                <w:sz w:val="24"/>
              </w:rPr>
              <w:t>Опрос,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Дискуссия</w:t>
            </w:r>
          </w:p>
        </w:tc>
      </w:tr>
      <w:tr w:rsidR="00A45C19">
        <w:trPr>
          <w:trHeight w:val="2088"/>
        </w:trPr>
        <w:tc>
          <w:tcPr>
            <w:tcW w:w="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5C19" w:rsidRDefault="00A45C19">
            <w:pPr>
              <w:pStyle w:val="TableParagraph"/>
              <w:rPr>
                <w:b/>
                <w:sz w:val="26"/>
              </w:rPr>
            </w:pPr>
          </w:p>
          <w:p w:rsidR="00A45C19" w:rsidRDefault="00A45C19">
            <w:pPr>
              <w:pStyle w:val="TableParagraph"/>
              <w:rPr>
                <w:b/>
                <w:sz w:val="26"/>
              </w:rPr>
            </w:pPr>
          </w:p>
          <w:p w:rsidR="00A45C19" w:rsidRDefault="008D7985">
            <w:pPr>
              <w:pStyle w:val="TableParagraph"/>
              <w:spacing w:before="224"/>
              <w:ind w:left="107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1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5C19" w:rsidRDefault="008D7985">
            <w:pPr>
              <w:pStyle w:val="TableParagraph"/>
              <w:ind w:left="105" w:right="267"/>
              <w:rPr>
                <w:sz w:val="24"/>
              </w:rPr>
            </w:pPr>
            <w:r>
              <w:rPr>
                <w:sz w:val="24"/>
              </w:rPr>
              <w:t>Тема 4.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направления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A45C19" w:rsidRDefault="008D7985">
            <w:pPr>
              <w:pStyle w:val="TableParagraph"/>
              <w:spacing w:line="270" w:lineRule="atLeast"/>
              <w:ind w:left="105" w:right="120"/>
              <w:rPr>
                <w:sz w:val="24"/>
              </w:rPr>
            </w:pPr>
            <w:r>
              <w:rPr>
                <w:spacing w:val="-1"/>
                <w:sz w:val="24"/>
              </w:rPr>
              <w:t>конкурирующ</w:t>
            </w:r>
            <w:r>
              <w:rPr>
                <w:sz w:val="24"/>
              </w:rPr>
              <w:t>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институты 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рынке</w:t>
            </w:r>
          </w:p>
          <w:p w:rsidR="00A45C19" w:rsidRDefault="008D7985">
            <w:pPr>
              <w:pStyle w:val="TableParagraph"/>
              <w:ind w:left="105" w:right="395"/>
              <w:rPr>
                <w:sz w:val="24"/>
              </w:rPr>
            </w:pPr>
            <w:r>
              <w:rPr>
                <w:spacing w:val="-1"/>
                <w:sz w:val="24"/>
              </w:rPr>
              <w:t>банковских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услуг.</w:t>
            </w:r>
          </w:p>
          <w:p w:rsidR="00A45C19" w:rsidRDefault="008D7985">
            <w:pPr>
              <w:pStyle w:val="TableParagraph"/>
              <w:spacing w:line="270" w:lineRule="atLeast"/>
              <w:ind w:left="105" w:right="120"/>
              <w:rPr>
                <w:sz w:val="24"/>
              </w:rPr>
            </w:pPr>
            <w:r>
              <w:rPr>
                <w:sz w:val="24"/>
              </w:rPr>
              <w:t>Перспективы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lastRenderedPageBreak/>
              <w:t>усиления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конкурентосп</w:t>
            </w:r>
            <w:r>
              <w:rPr>
                <w:sz w:val="24"/>
              </w:rPr>
              <w:t>особности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традиционных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банков</w:t>
            </w:r>
          </w:p>
        </w:tc>
        <w:tc>
          <w:tcPr>
            <w:tcW w:w="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5C19" w:rsidRDefault="008D7985">
            <w:pPr>
              <w:pStyle w:val="TableParagraph"/>
              <w:spacing w:line="270" w:lineRule="exact"/>
              <w:ind w:left="225" w:right="215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38</w:t>
            </w:r>
          </w:p>
        </w:tc>
        <w:tc>
          <w:tcPr>
            <w:tcW w:w="1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5C19" w:rsidRDefault="008D7985">
            <w:pPr>
              <w:pStyle w:val="TableParagraph"/>
              <w:spacing w:line="270" w:lineRule="exact"/>
              <w:ind w:right="366"/>
              <w:jc w:val="right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5C19" w:rsidRDefault="008D7985">
            <w:pPr>
              <w:pStyle w:val="TableParagraph"/>
              <w:spacing w:line="270" w:lineRule="exact"/>
              <w:ind w:left="12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5C19" w:rsidRDefault="008D7985">
            <w:pPr>
              <w:pStyle w:val="TableParagraph"/>
              <w:spacing w:line="270" w:lineRule="exact"/>
              <w:ind w:left="14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5C19" w:rsidRDefault="008D7985">
            <w:pPr>
              <w:pStyle w:val="TableParagraph"/>
              <w:spacing w:line="270" w:lineRule="exact"/>
              <w:ind w:right="647"/>
              <w:jc w:val="right"/>
              <w:rPr>
                <w:sz w:val="24"/>
              </w:rPr>
            </w:pPr>
            <w:r>
              <w:rPr>
                <w:sz w:val="24"/>
              </w:rPr>
              <w:t>28</w:t>
            </w:r>
          </w:p>
        </w:tc>
        <w:tc>
          <w:tcPr>
            <w:tcW w:w="17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5C19" w:rsidRDefault="008D7985">
            <w:pPr>
              <w:pStyle w:val="TableParagraph"/>
              <w:ind w:left="108" w:right="189"/>
              <w:rPr>
                <w:sz w:val="24"/>
              </w:rPr>
            </w:pPr>
            <w:r>
              <w:rPr>
                <w:sz w:val="24"/>
              </w:rPr>
              <w:t>Опрос,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Дискуссия</w:t>
            </w:r>
          </w:p>
        </w:tc>
      </w:tr>
      <w:tr w:rsidR="00A45C19">
        <w:trPr>
          <w:trHeight w:val="1044"/>
        </w:trPr>
        <w:tc>
          <w:tcPr>
            <w:tcW w:w="5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5C19" w:rsidRDefault="00A45C19">
            <w:pPr>
              <w:pStyle w:val="TableParagraph"/>
              <w:rPr>
                <w:b/>
                <w:sz w:val="26"/>
              </w:rPr>
            </w:pPr>
          </w:p>
        </w:tc>
        <w:tc>
          <w:tcPr>
            <w:tcW w:w="18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5C19" w:rsidRDefault="008D7985">
            <w:pPr>
              <w:pStyle w:val="TableParagraph"/>
              <w:ind w:left="105" w:right="338"/>
              <w:rPr>
                <w:sz w:val="24"/>
              </w:rPr>
            </w:pPr>
            <w:r>
              <w:rPr>
                <w:sz w:val="24"/>
              </w:rPr>
              <w:t>В целом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дисциплине</w:t>
            </w:r>
          </w:p>
        </w:tc>
        <w:tc>
          <w:tcPr>
            <w:tcW w:w="7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5C19" w:rsidRDefault="008D7985">
            <w:pPr>
              <w:pStyle w:val="TableParagraph"/>
              <w:spacing w:line="270" w:lineRule="exact"/>
              <w:ind w:right="215"/>
              <w:jc w:val="center"/>
              <w:rPr>
                <w:sz w:val="24"/>
              </w:rPr>
            </w:pPr>
            <w:r>
              <w:rPr>
                <w:sz w:val="24"/>
              </w:rPr>
              <w:t>108</w:t>
            </w:r>
          </w:p>
        </w:tc>
        <w:tc>
          <w:tcPr>
            <w:tcW w:w="10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5C19" w:rsidRDefault="008D7985">
            <w:pPr>
              <w:pStyle w:val="TableParagraph"/>
              <w:spacing w:line="270" w:lineRule="exact"/>
              <w:ind w:left="374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9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5C19" w:rsidRDefault="008D7985">
            <w:pPr>
              <w:pStyle w:val="TableParagraph"/>
              <w:spacing w:line="270" w:lineRule="exact"/>
              <w:ind w:left="285" w:right="273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5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5C19" w:rsidRDefault="008D7985">
            <w:pPr>
              <w:pStyle w:val="TableParagraph"/>
              <w:spacing w:line="270" w:lineRule="exact"/>
              <w:ind w:left="141" w:right="127"/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13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5C19" w:rsidRDefault="008D7985">
            <w:pPr>
              <w:pStyle w:val="TableParagraph"/>
              <w:spacing w:line="270" w:lineRule="exact"/>
              <w:ind w:right="647"/>
              <w:jc w:val="right"/>
              <w:rPr>
                <w:sz w:val="24"/>
              </w:rPr>
            </w:pPr>
            <w:r>
              <w:rPr>
                <w:sz w:val="24"/>
              </w:rPr>
              <w:t>78</w:t>
            </w:r>
          </w:p>
        </w:tc>
        <w:tc>
          <w:tcPr>
            <w:tcW w:w="17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5C19" w:rsidRDefault="008D7985">
            <w:pPr>
              <w:pStyle w:val="TableParagraph"/>
              <w:ind w:left="108" w:right="232"/>
              <w:rPr>
                <w:sz w:val="24"/>
              </w:rPr>
            </w:pPr>
            <w:r>
              <w:rPr>
                <w:sz w:val="24"/>
              </w:rPr>
              <w:t>Согласно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плану: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контрольная</w:t>
            </w:r>
          </w:p>
          <w:p w:rsidR="00A45C19" w:rsidRDefault="008D7985">
            <w:pPr>
              <w:pStyle w:val="TableParagraph"/>
              <w:spacing w:line="261" w:lineRule="exact"/>
              <w:ind w:left="108"/>
              <w:rPr>
                <w:sz w:val="24"/>
              </w:rPr>
            </w:pPr>
            <w:r>
              <w:rPr>
                <w:sz w:val="24"/>
              </w:rPr>
              <w:t>работа</w:t>
            </w:r>
          </w:p>
        </w:tc>
      </w:tr>
      <w:tr w:rsidR="00A45C19">
        <w:trPr>
          <w:trHeight w:val="367"/>
        </w:trPr>
        <w:tc>
          <w:tcPr>
            <w:tcW w:w="50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5C19" w:rsidRDefault="00A45C19">
            <w:pPr>
              <w:pStyle w:val="TableParagraph"/>
              <w:rPr>
                <w:b/>
                <w:sz w:val="26"/>
              </w:rPr>
            </w:pPr>
          </w:p>
        </w:tc>
        <w:tc>
          <w:tcPr>
            <w:tcW w:w="188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5C19" w:rsidRDefault="008D7985">
            <w:pPr>
              <w:pStyle w:val="TableParagraph"/>
              <w:spacing w:line="258" w:lineRule="exact"/>
              <w:ind w:left="105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%</w:t>
            </w:r>
          </w:p>
        </w:tc>
        <w:tc>
          <w:tcPr>
            <w:tcW w:w="7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5C19" w:rsidRDefault="008D7985">
            <w:pPr>
              <w:pStyle w:val="TableParagraph"/>
              <w:spacing w:line="258" w:lineRule="exact"/>
              <w:ind w:right="215"/>
              <w:jc w:val="center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102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5C19" w:rsidRDefault="008D7985">
            <w:pPr>
              <w:pStyle w:val="TableParagraph"/>
              <w:spacing w:line="258" w:lineRule="exact"/>
              <w:ind w:left="374"/>
              <w:rPr>
                <w:sz w:val="24"/>
              </w:rPr>
            </w:pPr>
            <w:r>
              <w:rPr>
                <w:sz w:val="24"/>
              </w:rPr>
              <w:t>28</w:t>
            </w:r>
          </w:p>
        </w:tc>
        <w:tc>
          <w:tcPr>
            <w:tcW w:w="90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5C19" w:rsidRDefault="008D7985">
            <w:pPr>
              <w:pStyle w:val="TableParagraph"/>
              <w:spacing w:line="258" w:lineRule="exact"/>
              <w:ind w:left="285" w:right="273"/>
              <w:jc w:val="center"/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  <w:tc>
          <w:tcPr>
            <w:tcW w:w="153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5C19" w:rsidRDefault="008D7985">
            <w:pPr>
              <w:pStyle w:val="TableParagraph"/>
              <w:spacing w:line="258" w:lineRule="exact"/>
              <w:ind w:left="141" w:right="127"/>
              <w:jc w:val="center"/>
              <w:rPr>
                <w:sz w:val="24"/>
              </w:rPr>
            </w:pPr>
            <w:r>
              <w:rPr>
                <w:sz w:val="24"/>
              </w:rPr>
              <w:t>67</w:t>
            </w:r>
          </w:p>
        </w:tc>
        <w:tc>
          <w:tcPr>
            <w:tcW w:w="13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5C19" w:rsidRDefault="008D7985">
            <w:pPr>
              <w:pStyle w:val="TableParagraph"/>
              <w:spacing w:line="258" w:lineRule="exact"/>
              <w:ind w:right="647"/>
              <w:jc w:val="right"/>
              <w:rPr>
                <w:sz w:val="24"/>
              </w:rPr>
            </w:pPr>
            <w:r>
              <w:rPr>
                <w:sz w:val="24"/>
              </w:rPr>
              <w:t>72</w:t>
            </w:r>
          </w:p>
        </w:tc>
        <w:tc>
          <w:tcPr>
            <w:tcW w:w="174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5C19" w:rsidRDefault="00A45C19">
            <w:pPr>
              <w:pStyle w:val="TableParagraph"/>
              <w:rPr>
                <w:sz w:val="20"/>
              </w:rPr>
            </w:pPr>
          </w:p>
        </w:tc>
      </w:tr>
    </w:tbl>
    <w:p w:rsidR="00A45C19" w:rsidRDefault="00A45C19"/>
    <w:p w:rsidR="00A45C19" w:rsidRDefault="008D7985">
      <w:pPr>
        <w:pStyle w:val="ac"/>
        <w:keepNext/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>*Объем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:rsidR="00A45C19" w:rsidRDefault="00A45C19"/>
    <w:p w:rsidR="00A45C19" w:rsidRDefault="008D7985">
      <w:pPr>
        <w:pStyle w:val="ac"/>
        <w:numPr>
          <w:ilvl w:val="1"/>
          <w:numId w:val="6"/>
        </w:numPr>
        <w:tabs>
          <w:tab w:val="left" w:pos="753"/>
        </w:tabs>
        <w:spacing w:before="250"/>
        <w:rPr>
          <w:b/>
          <w:sz w:val="28"/>
        </w:rPr>
      </w:pPr>
      <w:r>
        <w:rPr>
          <w:b/>
          <w:sz w:val="28"/>
        </w:rPr>
        <w:t>Содержание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семинаров,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практических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занятий</w:t>
      </w:r>
    </w:p>
    <w:tbl>
      <w:tblPr>
        <w:tblStyle w:val="af4"/>
        <w:tblW w:w="10343" w:type="dxa"/>
        <w:tblLayout w:type="fixed"/>
        <w:tblLook w:val="04A0" w:firstRow="1" w:lastRow="0" w:firstColumn="1" w:lastColumn="0" w:noHBand="0" w:noVBand="1"/>
      </w:tblPr>
      <w:tblGrid>
        <w:gridCol w:w="2689"/>
        <w:gridCol w:w="4390"/>
        <w:gridCol w:w="3264"/>
      </w:tblGrid>
      <w:tr w:rsidR="00A45C19">
        <w:tc>
          <w:tcPr>
            <w:tcW w:w="2689" w:type="dxa"/>
          </w:tcPr>
          <w:p w:rsidR="00A45C19" w:rsidRDefault="008D7985">
            <w:pPr>
              <w:pStyle w:val="ac"/>
              <w:tabs>
                <w:tab w:val="left" w:pos="753"/>
              </w:tabs>
              <w:suppressAutoHyphens w:val="0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Наименование тем (разделов) </w:t>
            </w:r>
          </w:p>
          <w:p w:rsidR="00A45C19" w:rsidRDefault="008D7985">
            <w:pPr>
              <w:pStyle w:val="ac"/>
              <w:tabs>
                <w:tab w:val="left" w:pos="753"/>
              </w:tabs>
              <w:suppressAutoHyphens w:val="0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дисциплины</w:t>
            </w:r>
          </w:p>
        </w:tc>
        <w:tc>
          <w:tcPr>
            <w:tcW w:w="4390" w:type="dxa"/>
          </w:tcPr>
          <w:p w:rsidR="00A45C19" w:rsidRDefault="008D7985">
            <w:pPr>
              <w:pStyle w:val="ac"/>
              <w:tabs>
                <w:tab w:val="left" w:pos="753"/>
              </w:tabs>
              <w:suppressAutoHyphens w:val="0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Перечень вопросов для обсуждения на семинарах, практических </w:t>
            </w:r>
          </w:p>
          <w:p w:rsidR="00A45C19" w:rsidRDefault="008D7985">
            <w:pPr>
              <w:pStyle w:val="ac"/>
              <w:tabs>
                <w:tab w:val="left" w:pos="753"/>
              </w:tabs>
              <w:suppressAutoHyphens w:val="0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занятиях, рекомендуемые источники из разделов 8,9 (указывается раздел и порядковый номер источника)</w:t>
            </w:r>
          </w:p>
        </w:tc>
        <w:tc>
          <w:tcPr>
            <w:tcW w:w="3264" w:type="dxa"/>
          </w:tcPr>
          <w:p w:rsidR="00A45C19" w:rsidRDefault="008D7985">
            <w:pPr>
              <w:pStyle w:val="ac"/>
              <w:tabs>
                <w:tab w:val="left" w:pos="753"/>
              </w:tabs>
              <w:suppressAutoHyphens w:val="0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Формы проведения </w:t>
            </w:r>
          </w:p>
          <w:p w:rsidR="00A45C19" w:rsidRDefault="008D7985">
            <w:pPr>
              <w:pStyle w:val="ac"/>
              <w:tabs>
                <w:tab w:val="left" w:pos="753"/>
              </w:tabs>
              <w:suppressAutoHyphens w:val="0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занятий</w:t>
            </w:r>
          </w:p>
        </w:tc>
      </w:tr>
      <w:tr w:rsidR="00A45C19">
        <w:tc>
          <w:tcPr>
            <w:tcW w:w="2689" w:type="dxa"/>
          </w:tcPr>
          <w:p w:rsidR="00A45C19" w:rsidRDefault="008D7985">
            <w:pPr>
              <w:pStyle w:val="ac"/>
              <w:tabs>
                <w:tab w:val="left" w:pos="753"/>
              </w:tabs>
              <w:suppressAutoHyphens w:val="0"/>
              <w:ind w:left="0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Тема 1. Конкуренция и особенности ее проявления на рынке банковских услуг</w:t>
            </w:r>
          </w:p>
        </w:tc>
        <w:tc>
          <w:tcPr>
            <w:tcW w:w="4390" w:type="dxa"/>
          </w:tcPr>
          <w:p w:rsidR="00A45C19" w:rsidRDefault="008D7985">
            <w:pPr>
              <w:pStyle w:val="TableParagraph"/>
              <w:suppressAutoHyphens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Конкуренция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как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инструмент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развития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рынка.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Эволюция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научных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взглядов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на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конкуренцию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финансовой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банковской сфере.</w:t>
            </w:r>
          </w:p>
          <w:p w:rsidR="00A45C19" w:rsidRDefault="008D7985">
            <w:pPr>
              <w:pStyle w:val="TableParagraph"/>
              <w:suppressAutoHyphens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Современная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трактовка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</w:t>
            </w:r>
            <w:r>
              <w:rPr>
                <w:spacing w:val="-5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определение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понятия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банковской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конкуренции.</w:t>
            </w:r>
          </w:p>
          <w:p w:rsidR="00A45C19" w:rsidRDefault="008D7985">
            <w:pPr>
              <w:pStyle w:val="TableParagraph"/>
              <w:tabs>
                <w:tab w:val="left" w:pos="2165"/>
                <w:tab w:val="left" w:pos="3202"/>
                <w:tab w:val="left" w:pos="3980"/>
              </w:tabs>
              <w:suppressAutoHyphens w:val="0"/>
              <w:jc w:val="both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>Характеристика</w:t>
            </w:r>
            <w:r>
              <w:rPr>
                <w:spacing w:val="-1"/>
                <w:sz w:val="24"/>
                <w:szCs w:val="24"/>
              </w:rPr>
              <w:tab/>
            </w:r>
            <w:r>
              <w:rPr>
                <w:spacing w:val="-1"/>
                <w:sz w:val="24"/>
                <w:szCs w:val="24"/>
              </w:rPr>
              <w:tab/>
              <w:t>факторов,</w:t>
            </w:r>
            <w:r>
              <w:rPr>
                <w:spacing w:val="-5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формирующих</w:t>
            </w:r>
            <w:r>
              <w:rPr>
                <w:sz w:val="24"/>
                <w:szCs w:val="24"/>
              </w:rPr>
              <w:tab/>
              <w:t>конкуренцию на</w:t>
            </w:r>
            <w:r>
              <w:rPr>
                <w:spacing w:val="-5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современном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рынке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банковских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услуг.</w:t>
            </w:r>
          </w:p>
          <w:p w:rsidR="00A45C19" w:rsidRDefault="008D7985">
            <w:pPr>
              <w:pStyle w:val="TableParagraph"/>
              <w:tabs>
                <w:tab w:val="left" w:pos="2214"/>
                <w:tab w:val="left" w:pos="3877"/>
              </w:tabs>
              <w:suppressAutoHyphens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Доверие</w:t>
            </w:r>
            <w:r>
              <w:rPr>
                <w:sz w:val="24"/>
                <w:szCs w:val="24"/>
              </w:rPr>
              <w:tab/>
              <w:t xml:space="preserve">клиентов </w:t>
            </w:r>
            <w:r>
              <w:rPr>
                <w:spacing w:val="-2"/>
                <w:sz w:val="24"/>
                <w:szCs w:val="24"/>
              </w:rPr>
              <w:t>как</w:t>
            </w:r>
            <w:r>
              <w:rPr>
                <w:spacing w:val="-58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доминирующий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фактор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банковской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конкуренции. Роль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надзорных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органов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proofErr w:type="gramStart"/>
            <w:r>
              <w:rPr>
                <w:sz w:val="24"/>
                <w:szCs w:val="24"/>
              </w:rPr>
              <w:t xml:space="preserve">формировании  </w:t>
            </w:r>
            <w:r>
              <w:rPr>
                <w:spacing w:val="-1"/>
                <w:sz w:val="24"/>
                <w:szCs w:val="24"/>
              </w:rPr>
              <w:t>банковской</w:t>
            </w:r>
            <w:proofErr w:type="gramEnd"/>
            <w:r>
              <w:rPr>
                <w:spacing w:val="-58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конкуренции. </w:t>
            </w:r>
            <w:r>
              <w:rPr>
                <w:spacing w:val="-1"/>
                <w:sz w:val="24"/>
                <w:szCs w:val="24"/>
              </w:rPr>
              <w:t>Антимонопольное</w:t>
            </w:r>
            <w:r>
              <w:rPr>
                <w:spacing w:val="-58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законодательство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специфика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его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применения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регулировании</w:t>
            </w:r>
            <w:r>
              <w:rPr>
                <w:spacing w:val="-5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конкуренции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на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рынке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банковских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услуг.</w:t>
            </w:r>
          </w:p>
          <w:p w:rsidR="00A45C19" w:rsidRDefault="008D7985">
            <w:pPr>
              <w:pStyle w:val="TableParagraph"/>
              <w:suppressAutoHyphens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Информационно-цифровые технологии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их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влияние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на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банковскую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конкуренцию.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Развитие</w:t>
            </w:r>
            <w:r>
              <w:rPr>
                <w:spacing w:val="-5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банковской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конкуренции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условиях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глобализации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экономики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денежно-</w:t>
            </w:r>
            <w:r>
              <w:rPr>
                <w:spacing w:val="-5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кредитных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отношений.</w:t>
            </w:r>
          </w:p>
          <w:p w:rsidR="00A45C19" w:rsidRDefault="008D7985">
            <w:pPr>
              <w:pStyle w:val="TableParagraph"/>
              <w:suppressAutoHyphens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Специфика</w:t>
            </w:r>
            <w:r>
              <w:rPr>
                <w:spacing w:val="-1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рынка</w:t>
            </w:r>
            <w:r>
              <w:rPr>
                <w:spacing w:val="-9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банковских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услуг</w:t>
            </w:r>
          </w:p>
          <w:p w:rsidR="00A45C19" w:rsidRDefault="008D7985">
            <w:pPr>
              <w:pStyle w:val="TableParagraph"/>
              <w:tabs>
                <w:tab w:val="left" w:pos="1273"/>
                <w:tab w:val="left" w:pos="2713"/>
              </w:tabs>
              <w:suppressAutoHyphens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как</w:t>
            </w:r>
            <w:r>
              <w:rPr>
                <w:sz w:val="24"/>
                <w:szCs w:val="24"/>
              </w:rPr>
              <w:tab/>
              <w:t>фактор</w:t>
            </w:r>
            <w:r>
              <w:rPr>
                <w:sz w:val="24"/>
                <w:szCs w:val="24"/>
              </w:rPr>
              <w:tab/>
            </w:r>
            <w:r>
              <w:rPr>
                <w:spacing w:val="-1"/>
                <w:sz w:val="24"/>
                <w:szCs w:val="24"/>
              </w:rPr>
              <w:t>формирования</w:t>
            </w:r>
            <w:r>
              <w:rPr>
                <w:spacing w:val="-58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конкуренции. Ценовая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неценовая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lastRenderedPageBreak/>
              <w:t>форма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конкуренции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банковском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секторе. Банковские слияния и поглощения и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их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эффективность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точки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зрения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конкуренции. Методы конкуренции с точки зрения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их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прозрачности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правомерности</w:t>
            </w:r>
            <w:r>
              <w:rPr>
                <w:spacing w:val="-5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применения. Кадровая</w:t>
            </w:r>
            <w:r>
              <w:rPr>
                <w:spacing w:val="5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проблема</w:t>
            </w:r>
            <w:r>
              <w:rPr>
                <w:spacing w:val="5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</w:t>
            </w:r>
            <w:r>
              <w:rPr>
                <w:spacing w:val="5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ее</w:t>
            </w:r>
            <w:r>
              <w:rPr>
                <w:spacing w:val="5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влияние</w:t>
            </w:r>
            <w:r>
              <w:rPr>
                <w:spacing w:val="5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на конкуренцию.</w:t>
            </w:r>
          </w:p>
          <w:p w:rsidR="00A45C19" w:rsidRDefault="008D7985">
            <w:pPr>
              <w:pStyle w:val="TableParagraph"/>
              <w:tabs>
                <w:tab w:val="left" w:pos="2696"/>
                <w:tab w:val="left" w:pos="2730"/>
                <w:tab w:val="left" w:pos="3240"/>
                <w:tab w:val="left" w:pos="4322"/>
              </w:tabs>
              <w:suppressAutoHyphens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Институциональная</w:t>
            </w: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ab/>
              <w:t>компонента</w:t>
            </w:r>
            <w:r>
              <w:rPr>
                <w:spacing w:val="-58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конкуренции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банках.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Особенности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проявления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конкуренции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между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отечественными институтами и банками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 иностранным участием. Проблематика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доминирования </w:t>
            </w:r>
            <w:r>
              <w:rPr>
                <w:sz w:val="24"/>
                <w:szCs w:val="24"/>
              </w:rPr>
              <w:tab/>
              <w:t xml:space="preserve">банков </w:t>
            </w:r>
            <w:r>
              <w:rPr>
                <w:spacing w:val="-1"/>
                <w:sz w:val="24"/>
                <w:szCs w:val="24"/>
              </w:rPr>
              <w:t>с</w:t>
            </w:r>
            <w:r>
              <w:rPr>
                <w:spacing w:val="-58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государственным участием</w:t>
            </w:r>
            <w:r>
              <w:rPr>
                <w:sz w:val="24"/>
                <w:szCs w:val="24"/>
              </w:rPr>
              <w:tab/>
              <w:t>и</w:t>
            </w:r>
            <w:r>
              <w:rPr>
                <w:spacing w:val="-58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соблюдение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принципов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честной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</w:t>
            </w:r>
            <w:r>
              <w:rPr>
                <w:spacing w:val="-5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справедливой</w:t>
            </w:r>
            <w:r>
              <w:rPr>
                <w:spacing w:val="-9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конкуренции</w:t>
            </w:r>
            <w:r>
              <w:rPr>
                <w:spacing w:val="-8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</w:t>
            </w:r>
            <w:r>
              <w:rPr>
                <w:spacing w:val="-9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банковском секторе. Исламские финансовые и кредитные институты и оценка их влияния на конкуренцию в банковской сфере.  </w:t>
            </w:r>
          </w:p>
          <w:p w:rsidR="00A45C19" w:rsidRDefault="008D7985">
            <w:pPr>
              <w:pStyle w:val="TableParagraph"/>
              <w:tabs>
                <w:tab w:val="left" w:pos="4340"/>
              </w:tabs>
              <w:suppressAutoHyphens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Роль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регулятивных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органов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</w:t>
            </w:r>
            <w:r>
              <w:rPr>
                <w:spacing w:val="-5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формировании</w:t>
            </w:r>
            <w:r>
              <w:rPr>
                <w:spacing w:val="2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конкуренции </w:t>
            </w:r>
            <w:r>
              <w:rPr>
                <w:spacing w:val="-2"/>
                <w:sz w:val="24"/>
                <w:szCs w:val="24"/>
              </w:rPr>
              <w:t>в</w:t>
            </w:r>
            <w:r>
              <w:rPr>
                <w:spacing w:val="-5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банковской сфере. </w:t>
            </w:r>
            <w:proofErr w:type="spellStart"/>
            <w:r>
              <w:rPr>
                <w:sz w:val="24"/>
                <w:szCs w:val="24"/>
              </w:rPr>
              <w:t>Базельские</w:t>
            </w:r>
            <w:proofErr w:type="spellEnd"/>
            <w:r>
              <w:rPr>
                <w:sz w:val="24"/>
                <w:szCs w:val="24"/>
              </w:rPr>
              <w:t xml:space="preserve"> нормы и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их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влияние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на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конкуренцию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среди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банков.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Регуляторные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новации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Банка</w:t>
            </w:r>
            <w:r>
              <w:rPr>
                <w:spacing w:val="-5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России как фактор формирования новой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конкурентной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среды.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Особенности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конкуренции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между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российскими</w:t>
            </w:r>
            <w:r>
              <w:rPr>
                <w:spacing w:val="-5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банками федерального и регионального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масштаба,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банками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универсальной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базовой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лицензией.</w:t>
            </w:r>
          </w:p>
          <w:p w:rsidR="00A45C19" w:rsidRDefault="008D7985">
            <w:pPr>
              <w:pStyle w:val="TableParagraph"/>
              <w:suppressAutoHyphens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Рекомендуемые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источники:</w:t>
            </w:r>
          </w:p>
          <w:p w:rsidR="006A5A2D" w:rsidRPr="006A5A2D" w:rsidRDefault="006A5A2D">
            <w:pPr>
              <w:pStyle w:val="TableParagraph"/>
              <w:suppressAutoHyphens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="008D7985">
              <w:rPr>
                <w:sz w:val="24"/>
                <w:szCs w:val="24"/>
              </w:rPr>
              <w:t>аздел</w:t>
            </w:r>
            <w:r>
              <w:rPr>
                <w:sz w:val="24"/>
                <w:szCs w:val="24"/>
              </w:rPr>
              <w:t xml:space="preserve"> 8:</w:t>
            </w:r>
            <w:r w:rsidR="008D7985">
              <w:rPr>
                <w:spacing w:val="-5"/>
                <w:sz w:val="24"/>
                <w:szCs w:val="24"/>
              </w:rPr>
              <w:t xml:space="preserve"> </w:t>
            </w:r>
            <w:r w:rsidR="008D7985">
              <w:rPr>
                <w:sz w:val="24"/>
                <w:szCs w:val="24"/>
              </w:rPr>
              <w:t>Нормативно-правовые</w:t>
            </w:r>
            <w:r w:rsidR="008D7985">
              <w:rPr>
                <w:spacing w:val="-6"/>
                <w:sz w:val="24"/>
                <w:szCs w:val="24"/>
              </w:rPr>
              <w:t xml:space="preserve"> </w:t>
            </w:r>
            <w:r w:rsidR="008D7985">
              <w:rPr>
                <w:sz w:val="24"/>
                <w:szCs w:val="24"/>
              </w:rPr>
              <w:t>акты</w:t>
            </w:r>
            <w:r w:rsidR="008D7985">
              <w:rPr>
                <w:spacing w:val="-3"/>
                <w:sz w:val="24"/>
                <w:szCs w:val="24"/>
              </w:rPr>
              <w:t xml:space="preserve"> </w:t>
            </w:r>
            <w:r w:rsidR="008D7985">
              <w:rPr>
                <w:sz w:val="24"/>
                <w:szCs w:val="24"/>
              </w:rPr>
              <w:t>-</w:t>
            </w:r>
            <w:r w:rsidR="008D7985">
              <w:rPr>
                <w:spacing w:val="-57"/>
                <w:sz w:val="24"/>
                <w:szCs w:val="24"/>
              </w:rPr>
              <w:t xml:space="preserve"> </w:t>
            </w:r>
            <w:r w:rsidR="008D7985">
              <w:rPr>
                <w:sz w:val="24"/>
                <w:szCs w:val="24"/>
              </w:rPr>
              <w:t>1,2,3,4,5; раздел</w:t>
            </w:r>
            <w:r w:rsidR="008D7985">
              <w:rPr>
                <w:spacing w:val="-4"/>
                <w:sz w:val="24"/>
                <w:szCs w:val="24"/>
              </w:rPr>
              <w:t xml:space="preserve"> </w:t>
            </w:r>
            <w:r w:rsidR="008D7985">
              <w:rPr>
                <w:sz w:val="24"/>
                <w:szCs w:val="24"/>
              </w:rPr>
              <w:t>Основная</w:t>
            </w:r>
            <w:r w:rsidR="008D7985">
              <w:rPr>
                <w:spacing w:val="-2"/>
                <w:sz w:val="24"/>
                <w:szCs w:val="24"/>
              </w:rPr>
              <w:t xml:space="preserve"> </w:t>
            </w:r>
            <w:r w:rsidR="008D7985">
              <w:rPr>
                <w:sz w:val="24"/>
                <w:szCs w:val="24"/>
              </w:rPr>
              <w:t>литература -1,2</w:t>
            </w:r>
          </w:p>
        </w:tc>
        <w:tc>
          <w:tcPr>
            <w:tcW w:w="3264" w:type="dxa"/>
          </w:tcPr>
          <w:p w:rsidR="00A45C19" w:rsidRDefault="008D7985">
            <w:pPr>
              <w:pStyle w:val="TableParagraph"/>
              <w:suppressAutoHyphens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Дискуссия.</w:t>
            </w:r>
            <w:r>
              <w:rPr>
                <w:spacing w:val="-9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«Круглый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стол»,</w:t>
            </w:r>
          </w:p>
          <w:p w:rsidR="00A45C19" w:rsidRDefault="008D7985">
            <w:pPr>
              <w:pStyle w:val="ac"/>
              <w:tabs>
                <w:tab w:val="left" w:pos="753"/>
              </w:tabs>
              <w:suppressAutoHyphens w:val="0"/>
              <w:ind w:left="0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Устные вопросы.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Решение</w:t>
            </w:r>
            <w:r>
              <w:rPr>
                <w:spacing w:val="-1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ситуационных заданий.</w:t>
            </w:r>
          </w:p>
        </w:tc>
      </w:tr>
      <w:tr w:rsidR="00A45C19">
        <w:tc>
          <w:tcPr>
            <w:tcW w:w="2689" w:type="dxa"/>
          </w:tcPr>
          <w:p w:rsidR="00A45C19" w:rsidRDefault="008D7985">
            <w:pPr>
              <w:pStyle w:val="ac"/>
              <w:tabs>
                <w:tab w:val="left" w:pos="753"/>
              </w:tabs>
              <w:suppressAutoHyphens w:val="0"/>
              <w:ind w:left="0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Тема 2. Конкурентоспособность современных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банков, ее факторы,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уровень, формы выражения, оценки и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направления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усиления</w:t>
            </w:r>
          </w:p>
        </w:tc>
        <w:tc>
          <w:tcPr>
            <w:tcW w:w="4390" w:type="dxa"/>
          </w:tcPr>
          <w:p w:rsidR="00A45C19" w:rsidRDefault="008D7985">
            <w:pPr>
              <w:pStyle w:val="TableParagraph"/>
              <w:suppressAutoHyphens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Конкурентоспособность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банков:</w:t>
            </w:r>
          </w:p>
          <w:p w:rsidR="00A45C19" w:rsidRDefault="008D7985">
            <w:pPr>
              <w:pStyle w:val="TableParagraph"/>
              <w:suppressAutoHyphens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понятие, факторы, критерии определения,</w:t>
            </w:r>
            <w:r>
              <w:rPr>
                <w:spacing w:val="-58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оценки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направления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развития.</w:t>
            </w:r>
          </w:p>
          <w:p w:rsidR="00A45C19" w:rsidRDefault="008D7985">
            <w:pPr>
              <w:pStyle w:val="TableParagraph"/>
              <w:suppressAutoHyphens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Конкурентоспособность как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концентрированное выражение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использования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банком</w:t>
            </w:r>
            <w:r>
              <w:rPr>
                <w:spacing w:val="-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экономического,</w:t>
            </w:r>
            <w:r>
              <w:rPr>
                <w:spacing w:val="-57"/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продуктово</w:t>
            </w:r>
            <w:proofErr w:type="spellEnd"/>
            <w:r>
              <w:rPr>
                <w:sz w:val="24"/>
                <w:szCs w:val="24"/>
              </w:rPr>
              <w:t>-сервисного, кадрового,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организационно-управленческого и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информационно-</w:t>
            </w:r>
          </w:p>
          <w:p w:rsidR="00A45C19" w:rsidRDefault="008D7985">
            <w:pPr>
              <w:pStyle w:val="TableParagraph"/>
              <w:suppressAutoHyphens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технологического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потенциала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роста.</w:t>
            </w:r>
          </w:p>
          <w:p w:rsidR="00A45C19" w:rsidRDefault="008D7985">
            <w:pPr>
              <w:pStyle w:val="TableParagraph"/>
              <w:suppressAutoHyphens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Совершенствование технологии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создания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предложения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банковских</w:t>
            </w:r>
          </w:p>
          <w:p w:rsidR="00A45C19" w:rsidRDefault="008D7985">
            <w:pPr>
              <w:pStyle w:val="TableParagraph"/>
              <w:suppressAutoHyphens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продуктов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как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инструментарий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повышения</w:t>
            </w:r>
            <w:r>
              <w:rPr>
                <w:spacing w:val="-5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конкурентоспособности кредитных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институтов.</w:t>
            </w:r>
          </w:p>
          <w:p w:rsidR="00A45C19" w:rsidRDefault="008D7985">
            <w:pPr>
              <w:pStyle w:val="TableParagraph"/>
              <w:suppressAutoHyphens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Обоснованность оценки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конкурентоспособности банка на основе</w:t>
            </w:r>
            <w:r>
              <w:rPr>
                <w:spacing w:val="-58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анализа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его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финансового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состояния.</w:t>
            </w:r>
          </w:p>
          <w:p w:rsidR="00A45C19" w:rsidRDefault="008D7985">
            <w:pPr>
              <w:pStyle w:val="TableParagraph"/>
              <w:suppressAutoHyphens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Оценка</w:t>
            </w:r>
            <w:r>
              <w:rPr>
                <w:spacing w:val="-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конкурентоспособности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банков</w:t>
            </w:r>
            <w:r>
              <w:rPr>
                <w:spacing w:val="-5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lastRenderedPageBreak/>
              <w:t>по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методу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В.С. </w:t>
            </w:r>
            <w:proofErr w:type="spellStart"/>
            <w:r>
              <w:rPr>
                <w:sz w:val="24"/>
                <w:szCs w:val="24"/>
              </w:rPr>
              <w:t>Кромонова</w:t>
            </w:r>
            <w:proofErr w:type="spellEnd"/>
            <w:r>
              <w:rPr>
                <w:sz w:val="24"/>
                <w:szCs w:val="24"/>
              </w:rPr>
              <w:t>.</w:t>
            </w:r>
          </w:p>
          <w:p w:rsidR="00A45C19" w:rsidRDefault="008D7985">
            <w:pPr>
              <w:pStyle w:val="TableParagraph"/>
              <w:suppressAutoHyphens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Методика позиционирования сильных и</w:t>
            </w:r>
            <w:r>
              <w:rPr>
                <w:spacing w:val="-58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слабых сторон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потенциала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конкурентоспособности.</w:t>
            </w:r>
          </w:p>
          <w:p w:rsidR="00A45C19" w:rsidRDefault="008D7985">
            <w:pPr>
              <w:pStyle w:val="TableParagraph"/>
              <w:suppressAutoHyphens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Матричная оценка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pacing w:val="-1"/>
                <w:sz w:val="24"/>
                <w:szCs w:val="24"/>
              </w:rPr>
              <w:t>конкурентоспособности.</w:t>
            </w:r>
          </w:p>
          <w:p w:rsidR="00A45C19" w:rsidRDefault="008D7985">
            <w:pPr>
              <w:pStyle w:val="TableParagraph"/>
              <w:suppressAutoHyphens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Методика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рейтинговой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оценки</w:t>
            </w:r>
            <w:r>
              <w:rPr>
                <w:spacing w:val="-5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конкурентоспособности.</w:t>
            </w:r>
          </w:p>
          <w:p w:rsidR="00A45C19" w:rsidRDefault="008D7985">
            <w:pPr>
              <w:pStyle w:val="TableParagraph"/>
              <w:suppressAutoHyphens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«Конкурентный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ромб»</w:t>
            </w:r>
            <w:r>
              <w:rPr>
                <w:spacing w:val="-1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М.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Портера.</w:t>
            </w:r>
          </w:p>
          <w:p w:rsidR="00A45C19" w:rsidRDefault="008D7985">
            <w:pPr>
              <w:pStyle w:val="TableParagraph"/>
              <w:suppressAutoHyphens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Оценка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конкурентоспособности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по</w:t>
            </w:r>
            <w:r>
              <w:rPr>
                <w:spacing w:val="-5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методу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Ж.Ж. </w:t>
            </w:r>
            <w:proofErr w:type="spellStart"/>
            <w:r>
              <w:rPr>
                <w:sz w:val="24"/>
                <w:szCs w:val="24"/>
              </w:rPr>
              <w:t>Ламбена</w:t>
            </w:r>
            <w:proofErr w:type="spellEnd"/>
            <w:r>
              <w:rPr>
                <w:sz w:val="24"/>
                <w:szCs w:val="24"/>
              </w:rPr>
              <w:t>.</w:t>
            </w:r>
          </w:p>
          <w:p w:rsidR="00A45C19" w:rsidRDefault="008D7985">
            <w:pPr>
              <w:pStyle w:val="TableParagraph"/>
              <w:suppressAutoHyphens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Оценка</w:t>
            </w:r>
            <w:r>
              <w:rPr>
                <w:spacing w:val="-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конкурентоспособности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банков</w:t>
            </w:r>
            <w:r>
              <w:rPr>
                <w:spacing w:val="-5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российскими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экономистами.</w:t>
            </w:r>
          </w:p>
          <w:p w:rsidR="00A45C19" w:rsidRDefault="008D7985">
            <w:pPr>
              <w:pStyle w:val="TableParagraph"/>
              <w:suppressAutoHyphens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Оценка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основных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факторов,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влияющих</w:t>
            </w:r>
            <w:r>
              <w:rPr>
                <w:spacing w:val="-5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на конкурентоспособность современных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российских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банков.</w:t>
            </w:r>
          </w:p>
          <w:p w:rsidR="00A45C19" w:rsidRDefault="008D7985">
            <w:pPr>
              <w:pStyle w:val="TableParagraph"/>
              <w:suppressAutoHyphens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Специфика взаимосвязи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конкурентоспособности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</w:t>
            </w:r>
            <w:r>
              <w:rPr>
                <w:spacing w:val="-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эффективности</w:t>
            </w:r>
            <w:r>
              <w:rPr>
                <w:spacing w:val="-5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деятельности современных банковских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институтов.</w:t>
            </w:r>
          </w:p>
          <w:p w:rsidR="00A45C19" w:rsidRDefault="008D7985">
            <w:pPr>
              <w:pStyle w:val="TableParagraph"/>
              <w:suppressAutoHyphens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Влияние методов борьбы за клиентов на</w:t>
            </w:r>
            <w:r>
              <w:rPr>
                <w:spacing w:val="-5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конкурентоспособность банков.</w:t>
            </w:r>
          </w:p>
          <w:p w:rsidR="00A45C19" w:rsidRDefault="008D7985">
            <w:pPr>
              <w:pStyle w:val="TableParagraph"/>
              <w:suppressAutoHyphens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Комплексность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</w:t>
            </w:r>
            <w:r>
              <w:rPr>
                <w:spacing w:val="-8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комфортность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услуг</w:t>
            </w:r>
            <w:r>
              <w:rPr>
                <w:spacing w:val="-5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как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фактор</w:t>
            </w:r>
            <w:r>
              <w:rPr>
                <w:spacing w:val="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усиления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конкурентоспособности кредитных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институтов.</w:t>
            </w:r>
          </w:p>
          <w:p w:rsidR="00A45C19" w:rsidRDefault="008D7985">
            <w:pPr>
              <w:pStyle w:val="TableParagraph"/>
              <w:suppressAutoHyphens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SWOT-анализ, PEST- анализ, анализ 5</w:t>
            </w:r>
            <w:r>
              <w:rPr>
                <w:spacing w:val="-5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сил Портера, матрица BCG и их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применение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практике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оценки кредитоспособности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современных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банков.</w:t>
            </w:r>
          </w:p>
          <w:p w:rsidR="00A45C19" w:rsidRDefault="008D7985">
            <w:pPr>
              <w:pStyle w:val="TableParagraph"/>
              <w:suppressAutoHyphens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Рекомендуемые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источники:</w:t>
            </w:r>
          </w:p>
          <w:p w:rsidR="00A45C19" w:rsidRDefault="006A5A2D">
            <w:pPr>
              <w:pStyle w:val="TableParagraph"/>
              <w:suppressAutoHyphens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="008D7985">
              <w:rPr>
                <w:sz w:val="24"/>
                <w:szCs w:val="24"/>
              </w:rPr>
              <w:t>аздел</w:t>
            </w:r>
            <w:r>
              <w:rPr>
                <w:sz w:val="24"/>
                <w:szCs w:val="24"/>
              </w:rPr>
              <w:t xml:space="preserve"> 8:</w:t>
            </w:r>
            <w:r w:rsidR="008D7985">
              <w:rPr>
                <w:sz w:val="24"/>
                <w:szCs w:val="24"/>
              </w:rPr>
              <w:t xml:space="preserve"> Основная литература - 1,</w:t>
            </w:r>
            <w:proofErr w:type="gramStart"/>
            <w:r w:rsidR="008D7985">
              <w:rPr>
                <w:sz w:val="24"/>
                <w:szCs w:val="24"/>
              </w:rPr>
              <w:t xml:space="preserve">2; </w:t>
            </w:r>
            <w:r w:rsidR="008D7985">
              <w:rPr>
                <w:spacing w:val="-57"/>
                <w:sz w:val="24"/>
                <w:szCs w:val="24"/>
              </w:rPr>
              <w:t xml:space="preserve"> </w:t>
            </w:r>
            <w:r w:rsidR="008D7985">
              <w:rPr>
                <w:sz w:val="24"/>
                <w:szCs w:val="24"/>
              </w:rPr>
              <w:t>раздел</w:t>
            </w:r>
            <w:proofErr w:type="gramEnd"/>
            <w:r w:rsidR="008D7985">
              <w:rPr>
                <w:spacing w:val="-5"/>
                <w:sz w:val="24"/>
                <w:szCs w:val="24"/>
              </w:rPr>
              <w:t xml:space="preserve"> </w:t>
            </w:r>
            <w:r w:rsidR="008D7985">
              <w:rPr>
                <w:sz w:val="24"/>
                <w:szCs w:val="24"/>
              </w:rPr>
              <w:t>Дополнительная</w:t>
            </w:r>
            <w:r w:rsidR="008D7985">
              <w:rPr>
                <w:spacing w:val="-6"/>
                <w:sz w:val="24"/>
                <w:szCs w:val="24"/>
              </w:rPr>
              <w:t xml:space="preserve"> </w:t>
            </w:r>
            <w:r w:rsidR="008D7985">
              <w:rPr>
                <w:sz w:val="24"/>
                <w:szCs w:val="24"/>
              </w:rPr>
              <w:t>литература</w:t>
            </w:r>
            <w:r w:rsidR="008D7985">
              <w:rPr>
                <w:spacing w:val="-2"/>
                <w:sz w:val="24"/>
                <w:szCs w:val="24"/>
              </w:rPr>
              <w:t xml:space="preserve"> </w:t>
            </w:r>
            <w:r w:rsidR="008D7985">
              <w:rPr>
                <w:sz w:val="24"/>
                <w:szCs w:val="24"/>
              </w:rPr>
              <w:t>–</w:t>
            </w:r>
            <w:r w:rsidR="008D7985">
              <w:rPr>
                <w:spacing w:val="-57"/>
                <w:sz w:val="24"/>
                <w:szCs w:val="24"/>
              </w:rPr>
              <w:t xml:space="preserve"> </w:t>
            </w:r>
            <w:r w:rsidR="008D7985">
              <w:rPr>
                <w:sz w:val="24"/>
                <w:szCs w:val="24"/>
              </w:rPr>
              <w:t>3,4,5.</w:t>
            </w:r>
          </w:p>
          <w:p w:rsidR="00A45C19" w:rsidRDefault="00A45C19">
            <w:pPr>
              <w:pStyle w:val="TableParagraph"/>
              <w:suppressAutoHyphens w:val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264" w:type="dxa"/>
          </w:tcPr>
          <w:p w:rsidR="00A45C19" w:rsidRDefault="008D7985">
            <w:pPr>
              <w:pStyle w:val="TableParagraph"/>
              <w:suppressAutoHyphens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Дискуссия.</w:t>
            </w:r>
            <w:r>
              <w:rPr>
                <w:spacing w:val="-9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«Круглый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стол»,</w:t>
            </w:r>
          </w:p>
          <w:p w:rsidR="00A45C19" w:rsidRDefault="008D7985">
            <w:pPr>
              <w:pStyle w:val="TableParagraph"/>
              <w:suppressAutoHyphens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Устные вопросы.</w:t>
            </w:r>
            <w:r>
              <w:rPr>
                <w:spacing w:val="1"/>
                <w:sz w:val="24"/>
                <w:szCs w:val="24"/>
              </w:rPr>
              <w:t xml:space="preserve"> </w:t>
            </w:r>
          </w:p>
          <w:p w:rsidR="00A45C19" w:rsidRDefault="008D7985">
            <w:pPr>
              <w:pStyle w:val="TableParagraph"/>
              <w:suppressAutoHyphens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Выполнение практико-</w:t>
            </w:r>
          </w:p>
          <w:p w:rsidR="00A45C19" w:rsidRDefault="008D7985">
            <w:pPr>
              <w:pStyle w:val="TableParagraph"/>
              <w:suppressAutoHyphens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ориентированных </w:t>
            </w:r>
            <w:r>
              <w:rPr>
                <w:spacing w:val="59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заданий.</w:t>
            </w:r>
          </w:p>
        </w:tc>
      </w:tr>
      <w:tr w:rsidR="00A45C19">
        <w:tc>
          <w:tcPr>
            <w:tcW w:w="2689" w:type="dxa"/>
          </w:tcPr>
          <w:p w:rsidR="00A45C19" w:rsidRDefault="008D7985">
            <w:pPr>
              <w:pStyle w:val="TableParagraph"/>
              <w:suppressAutoHyphens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Тема 3. Современная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конкурентная среда и ее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влияние на </w:t>
            </w:r>
          </w:p>
          <w:p w:rsidR="00A45C19" w:rsidRDefault="008D7985">
            <w:pPr>
              <w:pStyle w:val="TableParagraph"/>
              <w:suppressAutoHyphens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динамику,</w:t>
            </w:r>
            <w:r>
              <w:rPr>
                <w:spacing w:val="1"/>
                <w:sz w:val="24"/>
                <w:szCs w:val="24"/>
              </w:rPr>
              <w:t xml:space="preserve"> </w:t>
            </w:r>
          </w:p>
          <w:p w:rsidR="00A45C19" w:rsidRDefault="008D7985">
            <w:pPr>
              <w:pStyle w:val="TableParagraph"/>
              <w:suppressAutoHyphens w:val="0"/>
              <w:rPr>
                <w:sz w:val="24"/>
                <w:szCs w:val="24"/>
              </w:rPr>
            </w:pPr>
            <w:r>
              <w:rPr>
                <w:spacing w:val="-1"/>
                <w:sz w:val="24"/>
                <w:szCs w:val="24"/>
              </w:rPr>
              <w:t xml:space="preserve">качественную </w:t>
            </w:r>
          </w:p>
          <w:p w:rsidR="00A45C19" w:rsidRDefault="008D7985">
            <w:pPr>
              <w:pStyle w:val="TableParagraph"/>
              <w:suppressAutoHyphens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структуру,</w:t>
            </w:r>
          </w:p>
          <w:p w:rsidR="00A45C19" w:rsidRDefault="008D7985">
            <w:pPr>
              <w:pStyle w:val="TableParagraph"/>
              <w:suppressAutoHyphens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эффективность и</w:t>
            </w:r>
          </w:p>
          <w:p w:rsidR="00A45C19" w:rsidRDefault="008D7985">
            <w:pPr>
              <w:pStyle w:val="TableParagraph"/>
              <w:suppressAutoHyphens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устойчивое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развитие</w:t>
            </w:r>
          </w:p>
          <w:p w:rsidR="00A45C19" w:rsidRDefault="008D7985">
            <w:pPr>
              <w:pStyle w:val="ac"/>
              <w:tabs>
                <w:tab w:val="left" w:pos="753"/>
              </w:tabs>
              <w:suppressAutoHyphens w:val="0"/>
              <w:ind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банковского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сектора</w:t>
            </w:r>
          </w:p>
        </w:tc>
        <w:tc>
          <w:tcPr>
            <w:tcW w:w="4390" w:type="dxa"/>
          </w:tcPr>
          <w:p w:rsidR="00A45C19" w:rsidRDefault="008D7985">
            <w:pPr>
              <w:pStyle w:val="TableParagraph"/>
              <w:suppressAutoHyphens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Роль банков в формировании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современных кризисов и ее связь с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изменением их конкурентных позиций на</w:t>
            </w:r>
            <w:r>
              <w:rPr>
                <w:spacing w:val="-58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финансовом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рынке.</w:t>
            </w:r>
          </w:p>
          <w:p w:rsidR="00A45C19" w:rsidRDefault="008D7985">
            <w:pPr>
              <w:pStyle w:val="TableParagraph"/>
              <w:suppressAutoHyphens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Роль банков в формировании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современных кризисов и ее связь с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изменением их конкурентных позиций на</w:t>
            </w:r>
            <w:r>
              <w:rPr>
                <w:spacing w:val="-58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финансовом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рынке.</w:t>
            </w:r>
          </w:p>
          <w:p w:rsidR="00A45C19" w:rsidRDefault="008D7985">
            <w:pPr>
              <w:pStyle w:val="TableParagraph"/>
              <w:suppressAutoHyphens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Утрата банками доверия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существующей и потенциальной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клиентуры как фактор изменения</w:t>
            </w:r>
            <w:r>
              <w:rPr>
                <w:spacing w:val="-5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конкурентной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среды.</w:t>
            </w:r>
          </w:p>
          <w:p w:rsidR="00A45C19" w:rsidRDefault="008D7985">
            <w:pPr>
              <w:pStyle w:val="TableParagraph"/>
              <w:suppressAutoHyphens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Ужесточение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нормативных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требований</w:t>
            </w:r>
            <w:r>
              <w:rPr>
                <w:spacing w:val="-5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новая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конкурентная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конструкция</w:t>
            </w:r>
          </w:p>
          <w:p w:rsidR="00A45C19" w:rsidRDefault="008D7985">
            <w:pPr>
              <w:pStyle w:val="TableParagraph"/>
              <w:suppressAutoHyphens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банковского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рынка.</w:t>
            </w:r>
          </w:p>
          <w:p w:rsidR="00A45C19" w:rsidRDefault="008D7985">
            <w:pPr>
              <w:pStyle w:val="TableParagraph"/>
              <w:suppressAutoHyphens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Изменение</w:t>
            </w:r>
            <w:r>
              <w:rPr>
                <w:spacing w:val="-1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потребительских</w:t>
            </w:r>
            <w:r>
              <w:rPr>
                <w:spacing w:val="-5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предпочтений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их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влияние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на</w:t>
            </w:r>
          </w:p>
          <w:p w:rsidR="00A45C19" w:rsidRDefault="008D7985">
            <w:pPr>
              <w:pStyle w:val="TableParagraph"/>
              <w:suppressAutoHyphens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конкурентный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рынок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банковских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услуг.</w:t>
            </w:r>
          </w:p>
          <w:p w:rsidR="00A45C19" w:rsidRDefault="008D7985">
            <w:pPr>
              <w:pStyle w:val="TableParagraph"/>
              <w:suppressAutoHyphens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Факторы доминирования крупных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институтов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на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рынке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банковских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услуг.</w:t>
            </w:r>
          </w:p>
          <w:p w:rsidR="00A45C19" w:rsidRDefault="008D7985">
            <w:pPr>
              <w:pStyle w:val="TableParagraph"/>
              <w:suppressAutoHyphens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Финансовые и банковские экосистемы и их влияние на конкуренцию на рынке банковских и небанковских услуг.</w:t>
            </w:r>
          </w:p>
          <w:p w:rsidR="00A45C19" w:rsidRDefault="008D7985">
            <w:pPr>
              <w:pStyle w:val="TableParagraph"/>
              <w:suppressAutoHyphens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Достоинства и недостатки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универсальной, специализированной и </w:t>
            </w:r>
            <w:proofErr w:type="gramStart"/>
            <w:r>
              <w:rPr>
                <w:sz w:val="24"/>
                <w:szCs w:val="24"/>
              </w:rPr>
              <w:t xml:space="preserve">исламской </w:t>
            </w:r>
            <w:r>
              <w:rPr>
                <w:spacing w:val="-5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моделей</w:t>
            </w:r>
            <w:proofErr w:type="gramEnd"/>
            <w:r>
              <w:rPr>
                <w:sz w:val="24"/>
                <w:szCs w:val="24"/>
              </w:rPr>
              <w:t xml:space="preserve"> функционирования банков на</w:t>
            </w:r>
            <w:r>
              <w:rPr>
                <w:spacing w:val="-5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конкурентном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рынке.</w:t>
            </w:r>
          </w:p>
          <w:p w:rsidR="00A45C19" w:rsidRDefault="008D7985">
            <w:pPr>
              <w:pStyle w:val="TableParagraph"/>
              <w:suppressAutoHyphens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Тенденции изменения качественной</w:t>
            </w:r>
            <w:r>
              <w:rPr>
                <w:spacing w:val="-5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структуры банковской системы под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влиянием</w:t>
            </w:r>
            <w:r>
              <w:rPr>
                <w:spacing w:val="-8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альтернативных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финансовых</w:t>
            </w:r>
            <w:r>
              <w:rPr>
                <w:spacing w:val="-5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конкурентов.</w:t>
            </w:r>
          </w:p>
          <w:p w:rsidR="00A45C19" w:rsidRDefault="008D7985">
            <w:pPr>
              <w:pStyle w:val="TableParagraph"/>
              <w:suppressAutoHyphens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Специфика современной взаимосвязи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конкурентоспособности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</w:t>
            </w:r>
            <w:r>
              <w:rPr>
                <w:spacing w:val="-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эффективности</w:t>
            </w:r>
            <w:r>
              <w:rPr>
                <w:spacing w:val="-5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деятельности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банковских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институтов.</w:t>
            </w:r>
          </w:p>
          <w:p w:rsidR="00A45C19" w:rsidRDefault="008D7985">
            <w:pPr>
              <w:pStyle w:val="TableParagraph"/>
              <w:suppressAutoHyphens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Проблематика выбора между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конкуренцией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кооперацией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интересах</w:t>
            </w:r>
            <w:r>
              <w:rPr>
                <w:spacing w:val="-5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устойчивого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развития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банков.</w:t>
            </w:r>
          </w:p>
          <w:p w:rsidR="00A45C19" w:rsidRDefault="008D7985">
            <w:pPr>
              <w:pStyle w:val="TableParagraph"/>
              <w:suppressAutoHyphens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Рекомендуемые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источники:</w:t>
            </w:r>
          </w:p>
          <w:p w:rsidR="00A45C19" w:rsidRDefault="006A5A2D">
            <w:pPr>
              <w:pStyle w:val="TableParagraph"/>
              <w:suppressAutoHyphens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="008D7985">
              <w:rPr>
                <w:sz w:val="24"/>
                <w:szCs w:val="24"/>
              </w:rPr>
              <w:t>аздел</w:t>
            </w:r>
            <w:r w:rsidR="008D7985"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pacing w:val="-4"/>
                <w:sz w:val="24"/>
                <w:szCs w:val="24"/>
              </w:rPr>
              <w:t xml:space="preserve">8: </w:t>
            </w:r>
            <w:r w:rsidR="008D7985">
              <w:rPr>
                <w:sz w:val="24"/>
                <w:szCs w:val="24"/>
              </w:rPr>
              <w:t>Основная</w:t>
            </w:r>
            <w:r w:rsidR="008D7985">
              <w:rPr>
                <w:spacing w:val="-3"/>
                <w:sz w:val="24"/>
                <w:szCs w:val="24"/>
              </w:rPr>
              <w:t xml:space="preserve"> </w:t>
            </w:r>
            <w:r w:rsidR="008D7985">
              <w:rPr>
                <w:sz w:val="24"/>
                <w:szCs w:val="24"/>
              </w:rPr>
              <w:t>литература</w:t>
            </w:r>
            <w:r w:rsidR="008D7985">
              <w:rPr>
                <w:spacing w:val="-1"/>
                <w:sz w:val="24"/>
                <w:szCs w:val="24"/>
              </w:rPr>
              <w:t xml:space="preserve"> </w:t>
            </w:r>
            <w:r w:rsidR="008D7985">
              <w:rPr>
                <w:sz w:val="24"/>
                <w:szCs w:val="24"/>
              </w:rPr>
              <w:t>-1,2;</w:t>
            </w:r>
          </w:p>
          <w:p w:rsidR="00A45C19" w:rsidRDefault="008D7985">
            <w:pPr>
              <w:pStyle w:val="TableParagraph"/>
              <w:suppressAutoHyphens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раздел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Дополнительная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литература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-3,4; Раздел</w:t>
            </w:r>
            <w:r>
              <w:rPr>
                <w:spacing w:val="-4"/>
                <w:sz w:val="24"/>
                <w:szCs w:val="24"/>
              </w:rPr>
              <w:t xml:space="preserve"> 9. 1-9</w:t>
            </w:r>
          </w:p>
        </w:tc>
        <w:tc>
          <w:tcPr>
            <w:tcW w:w="3264" w:type="dxa"/>
          </w:tcPr>
          <w:p w:rsidR="00A45C19" w:rsidRDefault="008D7985">
            <w:pPr>
              <w:pStyle w:val="TableParagraph"/>
              <w:suppressAutoHyphens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Дискуссия.</w:t>
            </w:r>
            <w:r>
              <w:rPr>
                <w:spacing w:val="-9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«Круглый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стол»,</w:t>
            </w:r>
          </w:p>
          <w:p w:rsidR="00A45C19" w:rsidRDefault="008D7985">
            <w:pPr>
              <w:pStyle w:val="TableParagraph"/>
              <w:suppressAutoHyphens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Устные вопросы.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Решение</w:t>
            </w:r>
            <w:r>
              <w:rPr>
                <w:spacing w:val="-1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ситуационных заданий</w:t>
            </w:r>
          </w:p>
        </w:tc>
      </w:tr>
      <w:tr w:rsidR="00A45C19">
        <w:tc>
          <w:tcPr>
            <w:tcW w:w="2689" w:type="dxa"/>
          </w:tcPr>
          <w:p w:rsidR="00A45C19" w:rsidRDefault="008D7985">
            <w:pPr>
              <w:pStyle w:val="TableParagraph"/>
              <w:suppressAutoHyphens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Тема</w:t>
            </w:r>
            <w:r>
              <w:rPr>
                <w:spacing w:val="-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4.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Новые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направления и конкурирующие институты на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рынке банковских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услуг. Перспективы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усиления конкурентоспособности традиционных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банков</w:t>
            </w:r>
          </w:p>
        </w:tc>
        <w:tc>
          <w:tcPr>
            <w:tcW w:w="4390" w:type="dxa"/>
          </w:tcPr>
          <w:p w:rsidR="00A45C19" w:rsidRDefault="008D7985">
            <w:pPr>
              <w:pStyle w:val="TableParagraph"/>
              <w:suppressAutoHyphens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Трансформация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условий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конкуренции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на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рынке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банковских</w:t>
            </w:r>
            <w:r>
              <w:rPr>
                <w:spacing w:val="-5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услуг в результате появления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альтернативных институтов.</w:t>
            </w:r>
          </w:p>
          <w:p w:rsidR="00A45C19" w:rsidRDefault="008D7985">
            <w:pPr>
              <w:pStyle w:val="TableParagraph"/>
              <w:suppressAutoHyphens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Основные институциональные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конкуренты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классических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банков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</w:t>
            </w:r>
            <w:r>
              <w:rPr>
                <w:spacing w:val="-5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сфере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банковских</w:t>
            </w:r>
            <w:r>
              <w:rPr>
                <w:spacing w:val="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услуг.</w:t>
            </w:r>
          </w:p>
          <w:p w:rsidR="00A45C19" w:rsidRDefault="008D7985">
            <w:pPr>
              <w:pStyle w:val="TableParagraph"/>
              <w:suppressAutoHyphens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Влияние интернета и социальных</w:t>
            </w:r>
            <w:r>
              <w:rPr>
                <w:spacing w:val="-5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сетей на конкурентные позиции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современных банков.</w:t>
            </w:r>
          </w:p>
          <w:p w:rsidR="00A45C19" w:rsidRDefault="008D7985">
            <w:pPr>
              <w:pStyle w:val="TableParagraph"/>
              <w:suppressAutoHyphens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Проблематика</w:t>
            </w:r>
            <w:r>
              <w:rPr>
                <w:spacing w:val="-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выбора</w:t>
            </w:r>
            <w:r>
              <w:rPr>
                <w:spacing w:val="-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конкуренции</w:t>
            </w:r>
            <w:r>
              <w:rPr>
                <w:spacing w:val="-5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или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партнерства: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банки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финтехи</w:t>
            </w:r>
            <w:proofErr w:type="spellEnd"/>
            <w:r>
              <w:rPr>
                <w:sz w:val="24"/>
                <w:szCs w:val="24"/>
              </w:rPr>
              <w:t>.</w:t>
            </w:r>
          </w:p>
          <w:p w:rsidR="00A45C19" w:rsidRDefault="008D7985">
            <w:pPr>
              <w:pStyle w:val="TableParagraph"/>
              <w:suppressAutoHyphens w:val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Микрофинансовые</w:t>
            </w:r>
            <w:proofErr w:type="spellEnd"/>
            <w:r>
              <w:rPr>
                <w:sz w:val="24"/>
                <w:szCs w:val="24"/>
              </w:rPr>
              <w:t xml:space="preserve"> и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некоммерческие кредитные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организации,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кредитные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фонды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как</w:t>
            </w:r>
            <w:r>
              <w:rPr>
                <w:spacing w:val="-5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институциональное проявление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усиления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конкуренции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на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рынке</w:t>
            </w:r>
          </w:p>
          <w:p w:rsidR="00A45C19" w:rsidRDefault="008D7985">
            <w:pPr>
              <w:pStyle w:val="TableParagraph"/>
              <w:suppressAutoHyphens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банковских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услуг.</w:t>
            </w:r>
          </w:p>
          <w:p w:rsidR="00A45C19" w:rsidRDefault="008D7985">
            <w:pPr>
              <w:pStyle w:val="TableParagraph"/>
              <w:suppressAutoHyphens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Радикальная трансформация банков</w:t>
            </w:r>
            <w:r>
              <w:rPr>
                <w:spacing w:val="-5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как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способ их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выживания в</w:t>
            </w:r>
          </w:p>
          <w:p w:rsidR="00A45C19" w:rsidRDefault="008D7985">
            <w:pPr>
              <w:pStyle w:val="TableParagraph"/>
              <w:suppressAutoHyphens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изменяющейся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конкурентной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среде.</w:t>
            </w:r>
          </w:p>
          <w:p w:rsidR="00A45C19" w:rsidRDefault="008D7985">
            <w:pPr>
              <w:pStyle w:val="TableParagraph"/>
              <w:suppressAutoHyphens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Необходимость пересмотра бизнес-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стратегий банков в направлении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повышения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их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конкурентоспособности.</w:t>
            </w:r>
          </w:p>
          <w:p w:rsidR="00A45C19" w:rsidRDefault="008D7985">
            <w:pPr>
              <w:pStyle w:val="TableParagraph"/>
              <w:suppressAutoHyphens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Оптимизация организационной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структуры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банков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как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инструментарий</w:t>
            </w:r>
            <w:r>
              <w:rPr>
                <w:spacing w:val="-5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их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конкурентной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бизнес-политики.</w:t>
            </w:r>
          </w:p>
          <w:p w:rsidR="00A45C19" w:rsidRDefault="008D7985">
            <w:pPr>
              <w:pStyle w:val="TableParagraph"/>
              <w:suppressAutoHyphens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Возможности масштабного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применения информационных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технологий для повышения уровня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конкурентоспособности</w:t>
            </w:r>
            <w:r>
              <w:rPr>
                <w:spacing w:val="-1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современных</w:t>
            </w:r>
            <w:r>
              <w:rPr>
                <w:spacing w:val="-5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банков.</w:t>
            </w:r>
          </w:p>
          <w:p w:rsidR="00A45C19" w:rsidRDefault="008D7985">
            <w:pPr>
              <w:pStyle w:val="TableParagraph"/>
              <w:suppressAutoHyphens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Аутсорсинг и </w:t>
            </w:r>
            <w:proofErr w:type="spellStart"/>
            <w:r>
              <w:rPr>
                <w:sz w:val="24"/>
                <w:szCs w:val="24"/>
              </w:rPr>
              <w:t>инсорсинг</w:t>
            </w:r>
            <w:proofErr w:type="spellEnd"/>
            <w:r>
              <w:rPr>
                <w:sz w:val="24"/>
                <w:szCs w:val="24"/>
              </w:rPr>
              <w:t xml:space="preserve"> как способ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оптимизации затрат в интересах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сохранения</w:t>
            </w:r>
            <w:r>
              <w:rPr>
                <w:spacing w:val="-8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их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конкурентоспособности.</w:t>
            </w:r>
          </w:p>
          <w:p w:rsidR="00A45C19" w:rsidRDefault="008D7985">
            <w:pPr>
              <w:pStyle w:val="TableParagraph"/>
              <w:suppressAutoHyphens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Комплекс мер возврата доверия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клиентов как стратегическое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направление усиления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конкурентоспособности</w:t>
            </w:r>
            <w:r>
              <w:rPr>
                <w:spacing w:val="-10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классических</w:t>
            </w:r>
            <w:r>
              <w:rPr>
                <w:spacing w:val="-5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банков.</w:t>
            </w:r>
          </w:p>
          <w:p w:rsidR="00A45C19" w:rsidRDefault="008D7985">
            <w:pPr>
              <w:pStyle w:val="TableParagraph"/>
              <w:suppressAutoHyphens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Кадровая проблематика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конкурентоспособности</w:t>
            </w:r>
            <w:r>
              <w:rPr>
                <w:spacing w:val="-1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банков.</w:t>
            </w:r>
          </w:p>
          <w:p w:rsidR="00A45C19" w:rsidRDefault="008D7985">
            <w:pPr>
              <w:pStyle w:val="TableParagraph"/>
              <w:suppressAutoHyphens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Оценка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умеренности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адресности</w:t>
            </w:r>
            <w:r>
              <w:rPr>
                <w:spacing w:val="-5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надзорных мер в отношении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конкурирующих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участников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рынка</w:t>
            </w:r>
          </w:p>
          <w:p w:rsidR="00A45C19" w:rsidRDefault="008D7985">
            <w:pPr>
              <w:pStyle w:val="TableParagraph"/>
              <w:suppressAutoHyphens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банковских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услуг.</w:t>
            </w:r>
          </w:p>
          <w:p w:rsidR="00A45C19" w:rsidRDefault="008D7985">
            <w:pPr>
              <w:pStyle w:val="TableParagraph"/>
              <w:suppressAutoHyphens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Проблематика регулирования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конкуренции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сфере</w:t>
            </w:r>
            <w:r>
              <w:rPr>
                <w:spacing w:val="-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банковских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услуг.</w:t>
            </w:r>
          </w:p>
          <w:p w:rsidR="00A45C19" w:rsidRDefault="008D7985">
            <w:pPr>
              <w:pStyle w:val="TableParagraph"/>
              <w:suppressAutoHyphens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Оценка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эффективности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основных способов регулирования банковской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конкуренции: рыночного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саморегулирования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государственного</w:t>
            </w:r>
          </w:p>
          <w:p w:rsidR="00A45C19" w:rsidRDefault="008D7985">
            <w:pPr>
              <w:pStyle w:val="TableParagraph"/>
              <w:suppressAutoHyphens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регулирования</w:t>
            </w:r>
          </w:p>
          <w:p w:rsidR="00A45C19" w:rsidRDefault="008D7985">
            <w:pPr>
              <w:pStyle w:val="TableParagraph"/>
              <w:suppressAutoHyphens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Трансформация</w:t>
            </w:r>
            <w:r>
              <w:rPr>
                <w:spacing w:val="-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условий</w:t>
            </w:r>
            <w:r>
              <w:rPr>
                <w:spacing w:val="-8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конкуренции</w:t>
            </w:r>
            <w:r>
              <w:rPr>
                <w:spacing w:val="-58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на рынке банковских услуг в результате</w:t>
            </w:r>
            <w:r>
              <w:rPr>
                <w:spacing w:val="-5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появления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альтернативных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институтов.</w:t>
            </w:r>
          </w:p>
          <w:p w:rsidR="00A45C19" w:rsidRDefault="008D7985">
            <w:pPr>
              <w:pStyle w:val="TableParagraph"/>
              <w:suppressAutoHyphens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Основные институциональные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конкуренты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классических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банков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</w:t>
            </w:r>
            <w:r>
              <w:rPr>
                <w:spacing w:val="-5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сфере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банковских</w:t>
            </w:r>
            <w:r>
              <w:rPr>
                <w:spacing w:val="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услуг.</w:t>
            </w:r>
          </w:p>
          <w:p w:rsidR="00A45C19" w:rsidRDefault="008D7985">
            <w:pPr>
              <w:pStyle w:val="TableParagraph"/>
              <w:suppressAutoHyphens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Влияние интернета и социальных</w:t>
            </w:r>
            <w:r>
              <w:rPr>
                <w:spacing w:val="-5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сетей на конкурентные позиции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современных банков.</w:t>
            </w:r>
          </w:p>
          <w:p w:rsidR="00A45C19" w:rsidRDefault="008D7985">
            <w:pPr>
              <w:pStyle w:val="TableParagraph"/>
              <w:suppressAutoHyphens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Проблематика</w:t>
            </w:r>
            <w:r>
              <w:rPr>
                <w:spacing w:val="-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выбора</w:t>
            </w:r>
            <w:r>
              <w:rPr>
                <w:spacing w:val="-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конкуренции</w:t>
            </w:r>
            <w:r>
              <w:rPr>
                <w:spacing w:val="-5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или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партнерства: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банки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финтехи</w:t>
            </w:r>
            <w:proofErr w:type="spellEnd"/>
            <w:r>
              <w:rPr>
                <w:sz w:val="24"/>
                <w:szCs w:val="24"/>
              </w:rPr>
              <w:t>.</w:t>
            </w:r>
          </w:p>
          <w:p w:rsidR="00A45C19" w:rsidRDefault="008D7985">
            <w:pPr>
              <w:pStyle w:val="TableParagraph"/>
              <w:suppressAutoHyphens w:val="0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Микрофинансовые</w:t>
            </w:r>
            <w:proofErr w:type="spellEnd"/>
            <w:r>
              <w:rPr>
                <w:sz w:val="24"/>
                <w:szCs w:val="24"/>
              </w:rPr>
              <w:t xml:space="preserve"> и некоммерческие</w:t>
            </w:r>
            <w:r>
              <w:rPr>
                <w:spacing w:val="-58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кредитные</w:t>
            </w:r>
            <w:r>
              <w:rPr>
                <w:spacing w:val="-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организации,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кредитные</w:t>
            </w:r>
          </w:p>
          <w:p w:rsidR="00A45C19" w:rsidRDefault="008D7985">
            <w:pPr>
              <w:pStyle w:val="TableParagraph"/>
              <w:suppressAutoHyphens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фонды как институциональное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проявление</w:t>
            </w:r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усиления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конкуренции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на</w:t>
            </w:r>
            <w:r>
              <w:rPr>
                <w:spacing w:val="-57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рынке</w:t>
            </w:r>
            <w:r>
              <w:rPr>
                <w:spacing w:val="-2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банковских</w:t>
            </w:r>
            <w:r>
              <w:rPr>
                <w:spacing w:val="3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услуг.</w:t>
            </w:r>
          </w:p>
          <w:p w:rsidR="00A45C19" w:rsidRDefault="008D7985">
            <w:pPr>
              <w:pStyle w:val="TableParagraph"/>
              <w:suppressAutoHyphens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Рекомендуемые</w:t>
            </w:r>
            <w:r>
              <w:rPr>
                <w:spacing w:val="-6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источники:</w:t>
            </w:r>
          </w:p>
          <w:p w:rsidR="00A45C19" w:rsidRDefault="006A5A2D">
            <w:pPr>
              <w:pStyle w:val="TableParagraph"/>
              <w:suppressAutoHyphens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="008D7985">
              <w:rPr>
                <w:sz w:val="24"/>
                <w:szCs w:val="24"/>
              </w:rPr>
              <w:t>аздел</w:t>
            </w:r>
            <w:r>
              <w:rPr>
                <w:sz w:val="24"/>
                <w:szCs w:val="24"/>
              </w:rPr>
              <w:t xml:space="preserve"> 8:</w:t>
            </w:r>
            <w:r w:rsidR="008D7985">
              <w:rPr>
                <w:sz w:val="24"/>
                <w:szCs w:val="24"/>
              </w:rPr>
              <w:t xml:space="preserve"> Основная литература -1,2,</w:t>
            </w:r>
            <w:r w:rsidR="008D7985">
              <w:rPr>
                <w:spacing w:val="1"/>
                <w:sz w:val="24"/>
                <w:szCs w:val="24"/>
              </w:rPr>
              <w:t xml:space="preserve"> </w:t>
            </w:r>
            <w:r w:rsidR="008D7985">
              <w:rPr>
                <w:sz w:val="24"/>
                <w:szCs w:val="24"/>
              </w:rPr>
              <w:t>раздел</w:t>
            </w:r>
            <w:r w:rsidR="008D7985">
              <w:rPr>
                <w:spacing w:val="-5"/>
                <w:sz w:val="24"/>
                <w:szCs w:val="24"/>
              </w:rPr>
              <w:t xml:space="preserve"> </w:t>
            </w:r>
            <w:r w:rsidR="008D7985">
              <w:rPr>
                <w:sz w:val="24"/>
                <w:szCs w:val="24"/>
              </w:rPr>
              <w:t>Дополнительная</w:t>
            </w:r>
            <w:r w:rsidR="008D7985">
              <w:rPr>
                <w:spacing w:val="-6"/>
                <w:sz w:val="24"/>
                <w:szCs w:val="24"/>
              </w:rPr>
              <w:t xml:space="preserve"> </w:t>
            </w:r>
            <w:r w:rsidR="008D7985">
              <w:rPr>
                <w:sz w:val="24"/>
                <w:szCs w:val="24"/>
              </w:rPr>
              <w:t>литература</w:t>
            </w:r>
            <w:r w:rsidR="008D7985">
              <w:rPr>
                <w:spacing w:val="-2"/>
                <w:sz w:val="24"/>
                <w:szCs w:val="24"/>
              </w:rPr>
              <w:t xml:space="preserve"> </w:t>
            </w:r>
            <w:r w:rsidR="008D7985">
              <w:rPr>
                <w:sz w:val="24"/>
                <w:szCs w:val="24"/>
              </w:rPr>
              <w:t>-</w:t>
            </w:r>
            <w:r w:rsidR="008D7985">
              <w:rPr>
                <w:spacing w:val="-57"/>
                <w:sz w:val="24"/>
                <w:szCs w:val="24"/>
              </w:rPr>
              <w:t xml:space="preserve"> </w:t>
            </w:r>
            <w:r w:rsidR="008D7985">
              <w:rPr>
                <w:sz w:val="24"/>
                <w:szCs w:val="24"/>
              </w:rPr>
              <w:t>3,4;</w:t>
            </w:r>
          </w:p>
          <w:p w:rsidR="00A45C19" w:rsidRDefault="008D7985">
            <w:pPr>
              <w:pStyle w:val="TableParagraph"/>
              <w:suppressAutoHyphens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Раздел</w:t>
            </w:r>
            <w:r>
              <w:rPr>
                <w:spacing w:val="-4"/>
                <w:sz w:val="24"/>
                <w:szCs w:val="24"/>
              </w:rPr>
              <w:t xml:space="preserve"> 9. 1-9</w:t>
            </w:r>
          </w:p>
        </w:tc>
        <w:tc>
          <w:tcPr>
            <w:tcW w:w="3264" w:type="dxa"/>
          </w:tcPr>
          <w:p w:rsidR="00A45C19" w:rsidRDefault="008D7985">
            <w:pPr>
              <w:pStyle w:val="TableParagraph"/>
              <w:suppressAutoHyphens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Дискуссия.</w:t>
            </w:r>
            <w:r>
              <w:rPr>
                <w:spacing w:val="-9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«Круглый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стол»,</w:t>
            </w:r>
          </w:p>
          <w:p w:rsidR="00A45C19" w:rsidRDefault="008D7985">
            <w:pPr>
              <w:pStyle w:val="TableParagraph"/>
              <w:suppressAutoHyphens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Устные вопросы.</w:t>
            </w:r>
            <w:r>
              <w:rPr>
                <w:spacing w:val="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Решение</w:t>
            </w:r>
            <w:r>
              <w:rPr>
                <w:spacing w:val="-15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ситуационных заданий.</w:t>
            </w:r>
          </w:p>
        </w:tc>
      </w:tr>
    </w:tbl>
    <w:p w:rsidR="00A45C19" w:rsidRDefault="00A45C19">
      <w:pPr>
        <w:sectPr w:rsidR="00A45C19">
          <w:footerReference w:type="default" r:id="rId8"/>
          <w:pgSz w:w="11906" w:h="16838"/>
          <w:pgMar w:top="1420" w:right="640" w:bottom="1200" w:left="820" w:header="0" w:footer="1019" w:gutter="0"/>
          <w:cols w:space="720"/>
          <w:formProt w:val="0"/>
          <w:docGrid w:linePitch="100" w:charSpace="16384"/>
        </w:sectPr>
      </w:pPr>
    </w:p>
    <w:p w:rsidR="00A45C19" w:rsidRDefault="008D7985">
      <w:pPr>
        <w:pStyle w:val="1"/>
        <w:numPr>
          <w:ilvl w:val="0"/>
          <w:numId w:val="6"/>
        </w:numPr>
        <w:tabs>
          <w:tab w:val="left" w:pos="531"/>
        </w:tabs>
        <w:spacing w:before="89"/>
        <w:ind w:left="260" w:right="437" w:firstLine="0"/>
        <w:rPr>
          <w:sz w:val="24"/>
        </w:rPr>
      </w:pPr>
      <w:r>
        <w:lastRenderedPageBreak/>
        <w:t>Перечень</w:t>
      </w:r>
      <w:r>
        <w:rPr>
          <w:spacing w:val="-16"/>
        </w:rPr>
        <w:t xml:space="preserve"> </w:t>
      </w:r>
      <w:r>
        <w:t>учебно-методического</w:t>
      </w:r>
      <w:r>
        <w:rPr>
          <w:spacing w:val="-12"/>
        </w:rPr>
        <w:t xml:space="preserve"> </w:t>
      </w:r>
      <w:r>
        <w:t>обеспечения</w:t>
      </w:r>
      <w:r>
        <w:rPr>
          <w:spacing w:val="-14"/>
        </w:rPr>
        <w:t xml:space="preserve"> </w:t>
      </w:r>
      <w:r>
        <w:t>для</w:t>
      </w:r>
      <w:r>
        <w:rPr>
          <w:spacing w:val="-13"/>
        </w:rPr>
        <w:t xml:space="preserve"> </w:t>
      </w:r>
      <w:r>
        <w:t>самостоятельной</w:t>
      </w:r>
      <w:r>
        <w:rPr>
          <w:spacing w:val="-14"/>
        </w:rPr>
        <w:t xml:space="preserve"> </w:t>
      </w:r>
      <w:r>
        <w:t>работы</w:t>
      </w:r>
      <w:r>
        <w:rPr>
          <w:spacing w:val="-67"/>
        </w:rPr>
        <w:t xml:space="preserve"> </w:t>
      </w:r>
      <w:r>
        <w:t>обучающихся</w:t>
      </w:r>
      <w:r>
        <w:rPr>
          <w:spacing w:val="-2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дисциплине</w:t>
      </w:r>
    </w:p>
    <w:p w:rsidR="00A45C19" w:rsidRDefault="00A45C19">
      <w:pPr>
        <w:pStyle w:val="a8"/>
        <w:spacing w:before="6"/>
        <w:rPr>
          <w:b/>
          <w:sz w:val="27"/>
        </w:rPr>
      </w:pPr>
    </w:p>
    <w:p w:rsidR="00A45C19" w:rsidRDefault="008D7985">
      <w:pPr>
        <w:pStyle w:val="ac"/>
        <w:numPr>
          <w:ilvl w:val="1"/>
          <w:numId w:val="6"/>
        </w:numPr>
        <w:tabs>
          <w:tab w:val="left" w:pos="996"/>
          <w:tab w:val="left" w:pos="997"/>
          <w:tab w:val="left" w:pos="2524"/>
          <w:tab w:val="left" w:pos="4071"/>
          <w:tab w:val="left" w:pos="5808"/>
          <w:tab w:val="left" w:pos="6424"/>
          <w:tab w:val="left" w:pos="8878"/>
        </w:tabs>
        <w:ind w:left="260" w:right="439" w:firstLine="0"/>
        <w:rPr>
          <w:b/>
          <w:sz w:val="28"/>
        </w:rPr>
      </w:pPr>
      <w:r>
        <w:rPr>
          <w:b/>
          <w:sz w:val="28"/>
        </w:rPr>
        <w:t>Перечень</w:t>
      </w:r>
      <w:r>
        <w:rPr>
          <w:b/>
          <w:sz w:val="28"/>
        </w:rPr>
        <w:tab/>
        <w:t>вопросов,</w:t>
      </w:r>
      <w:r>
        <w:rPr>
          <w:b/>
          <w:sz w:val="28"/>
        </w:rPr>
        <w:tab/>
        <w:t>отводимых</w:t>
      </w:r>
      <w:r>
        <w:rPr>
          <w:b/>
          <w:sz w:val="28"/>
        </w:rPr>
        <w:tab/>
        <w:t>на</w:t>
      </w:r>
      <w:r>
        <w:rPr>
          <w:b/>
          <w:sz w:val="28"/>
        </w:rPr>
        <w:tab/>
        <w:t>самостоятельное</w:t>
      </w:r>
      <w:r>
        <w:rPr>
          <w:b/>
          <w:sz w:val="28"/>
        </w:rPr>
        <w:tab/>
      </w:r>
      <w:r>
        <w:rPr>
          <w:b/>
          <w:spacing w:val="-1"/>
          <w:sz w:val="28"/>
        </w:rPr>
        <w:t>освоение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дисциплины, формы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внеаудиторной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самостоятельной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работы</w:t>
      </w:r>
    </w:p>
    <w:p w:rsidR="00A45C19" w:rsidRDefault="00A45C19">
      <w:pPr>
        <w:pStyle w:val="ac"/>
        <w:tabs>
          <w:tab w:val="left" w:pos="996"/>
          <w:tab w:val="left" w:pos="997"/>
          <w:tab w:val="left" w:pos="2524"/>
          <w:tab w:val="left" w:pos="4071"/>
          <w:tab w:val="left" w:pos="5808"/>
          <w:tab w:val="left" w:pos="6424"/>
          <w:tab w:val="left" w:pos="8878"/>
        </w:tabs>
        <w:ind w:left="260" w:right="439"/>
        <w:rPr>
          <w:b/>
          <w:sz w:val="28"/>
        </w:rPr>
      </w:pPr>
    </w:p>
    <w:tbl>
      <w:tblPr>
        <w:tblStyle w:val="af4"/>
        <w:tblW w:w="9917" w:type="dxa"/>
        <w:tblInd w:w="279" w:type="dxa"/>
        <w:tblLayout w:type="fixed"/>
        <w:tblLook w:val="04A0" w:firstRow="1" w:lastRow="0" w:firstColumn="1" w:lastColumn="0" w:noHBand="0" w:noVBand="1"/>
      </w:tblPr>
      <w:tblGrid>
        <w:gridCol w:w="2487"/>
        <w:gridCol w:w="5033"/>
        <w:gridCol w:w="2397"/>
      </w:tblGrid>
      <w:tr w:rsidR="00A45C19">
        <w:tc>
          <w:tcPr>
            <w:tcW w:w="2487" w:type="dxa"/>
          </w:tcPr>
          <w:p w:rsidR="00A45C19" w:rsidRDefault="008D7985">
            <w:pPr>
              <w:pStyle w:val="ac"/>
              <w:tabs>
                <w:tab w:val="left" w:pos="996"/>
                <w:tab w:val="left" w:pos="997"/>
                <w:tab w:val="left" w:pos="2524"/>
                <w:tab w:val="left" w:pos="4071"/>
                <w:tab w:val="left" w:pos="5808"/>
                <w:tab w:val="left" w:pos="6424"/>
                <w:tab w:val="left" w:pos="8878"/>
              </w:tabs>
              <w:ind w:left="0"/>
              <w:rPr>
                <w:b/>
              </w:rPr>
            </w:pPr>
            <w:r>
              <w:rPr>
                <w:b/>
              </w:rPr>
              <w:t>Наименование тем</w:t>
            </w:r>
            <w:r>
              <w:rPr>
                <w:b/>
                <w:spacing w:val="-57"/>
              </w:rPr>
              <w:t xml:space="preserve"> </w:t>
            </w:r>
            <w:r>
              <w:rPr>
                <w:b/>
              </w:rPr>
              <w:t>(разделов)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дисциплины</w:t>
            </w:r>
          </w:p>
        </w:tc>
        <w:tc>
          <w:tcPr>
            <w:tcW w:w="5033" w:type="dxa"/>
          </w:tcPr>
          <w:p w:rsidR="00A45C19" w:rsidRDefault="008D7985">
            <w:pPr>
              <w:pStyle w:val="ac"/>
              <w:tabs>
                <w:tab w:val="left" w:pos="996"/>
                <w:tab w:val="left" w:pos="997"/>
                <w:tab w:val="left" w:pos="2524"/>
                <w:tab w:val="left" w:pos="4071"/>
                <w:tab w:val="left" w:pos="5808"/>
                <w:tab w:val="left" w:pos="6424"/>
                <w:tab w:val="left" w:pos="8878"/>
              </w:tabs>
              <w:ind w:left="0"/>
              <w:rPr>
                <w:b/>
              </w:rPr>
            </w:pPr>
            <w:r>
              <w:rPr>
                <w:b/>
              </w:rPr>
              <w:t>Перечень вопросов, отводимых</w:t>
            </w:r>
            <w:r>
              <w:rPr>
                <w:b/>
                <w:spacing w:val="-57"/>
              </w:rPr>
              <w:t xml:space="preserve"> </w:t>
            </w:r>
            <w:r>
              <w:rPr>
                <w:b/>
              </w:rPr>
              <w:t>на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самостоятельное</w:t>
            </w:r>
            <w:r>
              <w:rPr>
                <w:b/>
                <w:spacing w:val="-2"/>
              </w:rPr>
              <w:t xml:space="preserve"> </w:t>
            </w:r>
            <w:r>
              <w:rPr>
                <w:b/>
              </w:rPr>
              <w:t>освоение</w:t>
            </w:r>
          </w:p>
        </w:tc>
        <w:tc>
          <w:tcPr>
            <w:tcW w:w="2397" w:type="dxa"/>
          </w:tcPr>
          <w:p w:rsidR="00A45C19" w:rsidRDefault="008D7985">
            <w:pPr>
              <w:pStyle w:val="ac"/>
              <w:tabs>
                <w:tab w:val="left" w:pos="996"/>
                <w:tab w:val="left" w:pos="997"/>
                <w:tab w:val="left" w:pos="2524"/>
                <w:tab w:val="left" w:pos="4071"/>
                <w:tab w:val="left" w:pos="5808"/>
                <w:tab w:val="left" w:pos="6424"/>
                <w:tab w:val="left" w:pos="8878"/>
              </w:tabs>
              <w:ind w:left="0"/>
              <w:rPr>
                <w:b/>
              </w:rPr>
            </w:pPr>
            <w:r>
              <w:rPr>
                <w:b/>
              </w:rPr>
              <w:t>Формы внеаудиторной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>самостоятельной</w:t>
            </w:r>
            <w:r>
              <w:rPr>
                <w:b/>
                <w:spacing w:val="-12"/>
              </w:rPr>
              <w:t xml:space="preserve"> </w:t>
            </w:r>
            <w:r>
              <w:rPr>
                <w:b/>
              </w:rPr>
              <w:t>работы</w:t>
            </w:r>
          </w:p>
        </w:tc>
      </w:tr>
      <w:tr w:rsidR="00A45C19">
        <w:tc>
          <w:tcPr>
            <w:tcW w:w="2487" w:type="dxa"/>
          </w:tcPr>
          <w:p w:rsidR="00A45C19" w:rsidRDefault="008D7985">
            <w:pPr>
              <w:pStyle w:val="TableParagraph"/>
              <w:rPr>
                <w:b/>
              </w:rPr>
            </w:pPr>
            <w:r>
              <w:t>Тема</w:t>
            </w:r>
            <w:r>
              <w:rPr>
                <w:spacing w:val="-7"/>
              </w:rPr>
              <w:t xml:space="preserve"> </w:t>
            </w:r>
            <w:r>
              <w:t>1.</w:t>
            </w:r>
            <w:r>
              <w:rPr>
                <w:spacing w:val="-5"/>
              </w:rPr>
              <w:t xml:space="preserve"> </w:t>
            </w:r>
            <w:r>
              <w:t>Конкуренция</w:t>
            </w:r>
            <w:r>
              <w:rPr>
                <w:spacing w:val="-6"/>
              </w:rPr>
              <w:t xml:space="preserve"> </w:t>
            </w:r>
            <w:r>
              <w:t>и</w:t>
            </w:r>
            <w:r>
              <w:rPr>
                <w:spacing w:val="-57"/>
              </w:rPr>
              <w:t xml:space="preserve"> </w:t>
            </w:r>
            <w:r>
              <w:t>особенности ее</w:t>
            </w:r>
            <w:r>
              <w:rPr>
                <w:spacing w:val="1"/>
              </w:rPr>
              <w:t xml:space="preserve"> </w:t>
            </w:r>
            <w:r>
              <w:t>проявления</w:t>
            </w:r>
            <w:r>
              <w:rPr>
                <w:spacing w:val="-1"/>
              </w:rPr>
              <w:t xml:space="preserve"> </w:t>
            </w:r>
            <w:r>
              <w:t>на</w:t>
            </w:r>
            <w:r>
              <w:rPr>
                <w:spacing w:val="-2"/>
              </w:rPr>
              <w:t xml:space="preserve"> </w:t>
            </w:r>
            <w:r>
              <w:t>рынке</w:t>
            </w:r>
          </w:p>
          <w:p w:rsidR="00A45C19" w:rsidRDefault="008D7985">
            <w:pPr>
              <w:pStyle w:val="ac"/>
              <w:tabs>
                <w:tab w:val="left" w:pos="996"/>
                <w:tab w:val="left" w:pos="997"/>
                <w:tab w:val="left" w:pos="2524"/>
                <w:tab w:val="left" w:pos="4071"/>
                <w:tab w:val="left" w:pos="5808"/>
                <w:tab w:val="left" w:pos="6424"/>
                <w:tab w:val="left" w:pos="8878"/>
              </w:tabs>
              <w:ind w:left="0"/>
              <w:rPr>
                <w:b/>
              </w:rPr>
            </w:pPr>
            <w:r>
              <w:t>банковских</w:t>
            </w:r>
            <w:r>
              <w:rPr>
                <w:spacing w:val="-3"/>
              </w:rPr>
              <w:t xml:space="preserve"> </w:t>
            </w:r>
            <w:r>
              <w:t>услуг</w:t>
            </w:r>
          </w:p>
        </w:tc>
        <w:tc>
          <w:tcPr>
            <w:tcW w:w="5033" w:type="dxa"/>
          </w:tcPr>
          <w:p w:rsidR="00A45C19" w:rsidRDefault="008D7985">
            <w:pPr>
              <w:pStyle w:val="TableParagraph"/>
              <w:jc w:val="both"/>
              <w:rPr>
                <w:b/>
                <w:sz w:val="20"/>
              </w:rPr>
            </w:pPr>
            <w:r>
              <w:t>Конкуренция</w:t>
            </w:r>
            <w:r>
              <w:rPr>
                <w:spacing w:val="-7"/>
              </w:rPr>
              <w:t xml:space="preserve"> </w:t>
            </w:r>
            <w:r>
              <w:t>как</w:t>
            </w:r>
            <w:r>
              <w:rPr>
                <w:spacing w:val="-7"/>
              </w:rPr>
              <w:t xml:space="preserve"> </w:t>
            </w:r>
            <w:r>
              <w:t>инструмент</w:t>
            </w:r>
            <w:r>
              <w:rPr>
                <w:spacing w:val="-57"/>
              </w:rPr>
              <w:t xml:space="preserve"> </w:t>
            </w:r>
            <w:r>
              <w:t>развития</w:t>
            </w:r>
            <w:r>
              <w:rPr>
                <w:spacing w:val="-1"/>
              </w:rPr>
              <w:t xml:space="preserve"> </w:t>
            </w:r>
            <w:r>
              <w:t>рынка.</w:t>
            </w:r>
          </w:p>
          <w:p w:rsidR="00A45C19" w:rsidRDefault="008D7985">
            <w:pPr>
              <w:pStyle w:val="TableParagraph"/>
              <w:jc w:val="both"/>
              <w:rPr>
                <w:b/>
                <w:sz w:val="20"/>
              </w:rPr>
            </w:pPr>
            <w:r>
              <w:t>Эволюция научных взглядов на</w:t>
            </w:r>
            <w:r>
              <w:rPr>
                <w:spacing w:val="-57"/>
              </w:rPr>
              <w:t xml:space="preserve"> </w:t>
            </w:r>
            <w:r>
              <w:t>конкуренцию</w:t>
            </w:r>
            <w:r>
              <w:rPr>
                <w:spacing w:val="-1"/>
              </w:rPr>
              <w:t xml:space="preserve"> </w:t>
            </w:r>
            <w:r>
              <w:t>в</w:t>
            </w:r>
            <w:r>
              <w:rPr>
                <w:spacing w:val="-2"/>
              </w:rPr>
              <w:t xml:space="preserve"> </w:t>
            </w:r>
            <w:r>
              <w:t>финансовой</w:t>
            </w:r>
            <w:r>
              <w:rPr>
                <w:spacing w:val="-1"/>
              </w:rPr>
              <w:t xml:space="preserve"> </w:t>
            </w:r>
            <w:r>
              <w:t>и банковской сфере. Современная</w:t>
            </w:r>
            <w:r>
              <w:rPr>
                <w:spacing w:val="1"/>
              </w:rPr>
              <w:t xml:space="preserve"> </w:t>
            </w:r>
            <w:r>
              <w:t>трактовка и определение понятия</w:t>
            </w:r>
            <w:r>
              <w:rPr>
                <w:spacing w:val="-57"/>
              </w:rPr>
              <w:t xml:space="preserve"> </w:t>
            </w:r>
            <w:r>
              <w:t>банковской</w:t>
            </w:r>
            <w:r>
              <w:rPr>
                <w:spacing w:val="-1"/>
              </w:rPr>
              <w:t xml:space="preserve"> </w:t>
            </w:r>
            <w:r>
              <w:t>конкуренции. Характеристика</w:t>
            </w:r>
            <w:r>
              <w:rPr>
                <w:spacing w:val="-3"/>
              </w:rPr>
              <w:t xml:space="preserve"> </w:t>
            </w:r>
            <w:r>
              <w:t>факторов, формирующих</w:t>
            </w:r>
            <w:r>
              <w:rPr>
                <w:spacing w:val="-2"/>
              </w:rPr>
              <w:t xml:space="preserve"> </w:t>
            </w:r>
            <w:r>
              <w:t>конкуренцию</w:t>
            </w:r>
            <w:r>
              <w:rPr>
                <w:spacing w:val="-3"/>
              </w:rPr>
              <w:t xml:space="preserve"> </w:t>
            </w:r>
            <w:r>
              <w:t>на современном рынке банковских</w:t>
            </w:r>
            <w:r>
              <w:rPr>
                <w:spacing w:val="-58"/>
              </w:rPr>
              <w:t xml:space="preserve"> </w:t>
            </w:r>
            <w:r>
              <w:t>услуг. Доверие</w:t>
            </w:r>
            <w:r>
              <w:rPr>
                <w:spacing w:val="-3"/>
              </w:rPr>
              <w:t xml:space="preserve"> </w:t>
            </w:r>
            <w:r>
              <w:t>клиентов</w:t>
            </w:r>
            <w:r>
              <w:rPr>
                <w:spacing w:val="-1"/>
              </w:rPr>
              <w:t xml:space="preserve"> </w:t>
            </w:r>
            <w:r>
              <w:t>как доминирующий</w:t>
            </w:r>
            <w:r>
              <w:rPr>
                <w:spacing w:val="-5"/>
              </w:rPr>
              <w:t xml:space="preserve"> </w:t>
            </w:r>
            <w:r>
              <w:t>фактор</w:t>
            </w:r>
            <w:r>
              <w:rPr>
                <w:spacing w:val="-7"/>
              </w:rPr>
              <w:t xml:space="preserve"> </w:t>
            </w:r>
            <w:r>
              <w:t>банковской</w:t>
            </w:r>
            <w:r>
              <w:rPr>
                <w:spacing w:val="-57"/>
              </w:rPr>
              <w:t xml:space="preserve"> </w:t>
            </w:r>
            <w:r>
              <w:t>конкуренции.</w:t>
            </w:r>
          </w:p>
          <w:p w:rsidR="00A45C19" w:rsidRDefault="008D7985">
            <w:pPr>
              <w:pStyle w:val="TableParagraph"/>
              <w:jc w:val="both"/>
              <w:rPr>
                <w:b/>
                <w:sz w:val="20"/>
              </w:rPr>
            </w:pPr>
            <w:r>
              <w:t>Роль надзорных органов в</w:t>
            </w:r>
            <w:r>
              <w:rPr>
                <w:spacing w:val="-57"/>
              </w:rPr>
              <w:t xml:space="preserve"> </w:t>
            </w:r>
            <w:r>
              <w:t>формировании банковской</w:t>
            </w:r>
            <w:r>
              <w:rPr>
                <w:spacing w:val="1"/>
              </w:rPr>
              <w:t xml:space="preserve"> </w:t>
            </w:r>
            <w:r>
              <w:t>конкуренции. Антимонопольное</w:t>
            </w:r>
            <w:r>
              <w:rPr>
                <w:spacing w:val="1"/>
              </w:rPr>
              <w:t xml:space="preserve"> </w:t>
            </w:r>
            <w:r>
              <w:t>законодательство и специфика его</w:t>
            </w:r>
            <w:r>
              <w:rPr>
                <w:spacing w:val="-57"/>
              </w:rPr>
              <w:t xml:space="preserve"> </w:t>
            </w:r>
            <w:r>
              <w:t>применения в регулировании</w:t>
            </w:r>
            <w:r>
              <w:rPr>
                <w:spacing w:val="1"/>
              </w:rPr>
              <w:t xml:space="preserve"> </w:t>
            </w:r>
            <w:r>
              <w:t>конкуренции</w:t>
            </w:r>
            <w:r>
              <w:rPr>
                <w:spacing w:val="-5"/>
              </w:rPr>
              <w:t xml:space="preserve"> </w:t>
            </w:r>
            <w:r>
              <w:t>на</w:t>
            </w:r>
            <w:r>
              <w:rPr>
                <w:spacing w:val="-4"/>
              </w:rPr>
              <w:t xml:space="preserve"> </w:t>
            </w:r>
            <w:r>
              <w:t>рынке</w:t>
            </w:r>
            <w:r>
              <w:rPr>
                <w:spacing w:val="-5"/>
              </w:rPr>
              <w:t xml:space="preserve"> </w:t>
            </w:r>
            <w:r>
              <w:t>банковских</w:t>
            </w:r>
            <w:r>
              <w:rPr>
                <w:spacing w:val="-57"/>
              </w:rPr>
              <w:t xml:space="preserve"> </w:t>
            </w:r>
            <w:r>
              <w:t>услуг. Информационно-цифровые</w:t>
            </w:r>
            <w:r>
              <w:rPr>
                <w:spacing w:val="-57"/>
              </w:rPr>
              <w:t xml:space="preserve"> </w:t>
            </w:r>
            <w:r>
              <w:t>технологии</w:t>
            </w:r>
            <w:r>
              <w:rPr>
                <w:spacing w:val="-4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их</w:t>
            </w:r>
            <w:r>
              <w:rPr>
                <w:spacing w:val="1"/>
              </w:rPr>
              <w:t xml:space="preserve"> </w:t>
            </w:r>
            <w:r>
              <w:t>влияние</w:t>
            </w:r>
            <w:r>
              <w:rPr>
                <w:spacing w:val="-2"/>
              </w:rPr>
              <w:t xml:space="preserve"> </w:t>
            </w:r>
            <w:r>
              <w:t>на банковскую</w:t>
            </w:r>
            <w:r>
              <w:rPr>
                <w:spacing w:val="-11"/>
              </w:rPr>
              <w:t xml:space="preserve"> </w:t>
            </w:r>
            <w:r>
              <w:t>конкуренцию.</w:t>
            </w:r>
          </w:p>
          <w:p w:rsidR="00A45C19" w:rsidRDefault="008D7985">
            <w:pPr>
              <w:pStyle w:val="TableParagraph"/>
              <w:jc w:val="both"/>
              <w:rPr>
                <w:b/>
                <w:sz w:val="20"/>
              </w:rPr>
            </w:pPr>
            <w:r>
              <w:t>Развитие банковской</w:t>
            </w:r>
            <w:r>
              <w:rPr>
                <w:spacing w:val="1"/>
              </w:rPr>
              <w:t xml:space="preserve"> </w:t>
            </w:r>
            <w:r>
              <w:t>конкуренции в условиях</w:t>
            </w:r>
            <w:r>
              <w:rPr>
                <w:spacing w:val="1"/>
              </w:rPr>
              <w:t xml:space="preserve"> </w:t>
            </w:r>
            <w:r>
              <w:t>глобализации</w:t>
            </w:r>
            <w:r>
              <w:rPr>
                <w:spacing w:val="-8"/>
              </w:rPr>
              <w:t xml:space="preserve"> </w:t>
            </w:r>
            <w:r>
              <w:t>экономики</w:t>
            </w:r>
            <w:r>
              <w:rPr>
                <w:spacing w:val="-8"/>
              </w:rPr>
              <w:t xml:space="preserve"> </w:t>
            </w:r>
            <w:r>
              <w:t>и денежно-кредитных</w:t>
            </w:r>
            <w:r>
              <w:rPr>
                <w:spacing w:val="-2"/>
              </w:rPr>
              <w:t xml:space="preserve"> </w:t>
            </w:r>
            <w:r>
              <w:t>отношений. Специфика рынка банковских</w:t>
            </w:r>
            <w:r>
              <w:rPr>
                <w:spacing w:val="-57"/>
              </w:rPr>
              <w:t xml:space="preserve"> </w:t>
            </w:r>
            <w:r>
              <w:t>услуг как фактор формирования</w:t>
            </w:r>
            <w:r>
              <w:rPr>
                <w:spacing w:val="1"/>
              </w:rPr>
              <w:t xml:space="preserve"> </w:t>
            </w:r>
            <w:r>
              <w:t>конкуренции.</w:t>
            </w:r>
          </w:p>
          <w:p w:rsidR="00A45C19" w:rsidRDefault="008D7985">
            <w:pPr>
              <w:pStyle w:val="TableParagraph"/>
              <w:jc w:val="both"/>
              <w:rPr>
                <w:b/>
                <w:sz w:val="20"/>
              </w:rPr>
            </w:pPr>
            <w:r>
              <w:t>Ценовая</w:t>
            </w:r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r>
              <w:t>неценовая</w:t>
            </w:r>
            <w:r>
              <w:rPr>
                <w:spacing w:val="-3"/>
              </w:rPr>
              <w:t xml:space="preserve"> </w:t>
            </w:r>
            <w:r>
              <w:t>форма</w:t>
            </w:r>
            <w:r>
              <w:rPr>
                <w:spacing w:val="-57"/>
              </w:rPr>
              <w:t xml:space="preserve"> </w:t>
            </w:r>
            <w:r>
              <w:t>конкуренции в банковском</w:t>
            </w:r>
            <w:r>
              <w:rPr>
                <w:spacing w:val="1"/>
              </w:rPr>
              <w:t xml:space="preserve"> </w:t>
            </w:r>
            <w:r>
              <w:t>секторе. Банковские слияния и</w:t>
            </w:r>
            <w:r>
              <w:rPr>
                <w:spacing w:val="1"/>
              </w:rPr>
              <w:t xml:space="preserve"> </w:t>
            </w:r>
            <w:r>
              <w:t>поглощения, и их эффективность с</w:t>
            </w:r>
            <w:r>
              <w:rPr>
                <w:spacing w:val="-57"/>
              </w:rPr>
              <w:t xml:space="preserve"> </w:t>
            </w:r>
            <w:r>
              <w:t>точки</w:t>
            </w:r>
            <w:r>
              <w:rPr>
                <w:spacing w:val="-1"/>
              </w:rPr>
              <w:t xml:space="preserve"> </w:t>
            </w:r>
            <w:r>
              <w:t>зрения</w:t>
            </w:r>
            <w:r>
              <w:rPr>
                <w:spacing w:val="-1"/>
              </w:rPr>
              <w:t xml:space="preserve"> </w:t>
            </w:r>
            <w:r>
              <w:t>конкуренции. Методы конкуренции с точки</w:t>
            </w:r>
            <w:r>
              <w:rPr>
                <w:spacing w:val="-57"/>
              </w:rPr>
              <w:t xml:space="preserve"> </w:t>
            </w:r>
            <w:r>
              <w:t>зрения их прозрачности и</w:t>
            </w:r>
            <w:r>
              <w:rPr>
                <w:spacing w:val="1"/>
              </w:rPr>
              <w:t xml:space="preserve"> </w:t>
            </w:r>
            <w:r>
              <w:t>правомерности</w:t>
            </w:r>
            <w:r>
              <w:rPr>
                <w:spacing w:val="-1"/>
              </w:rPr>
              <w:t xml:space="preserve"> </w:t>
            </w:r>
            <w:r>
              <w:t>применения.</w:t>
            </w:r>
          </w:p>
          <w:p w:rsidR="00A45C19" w:rsidRDefault="008D7985">
            <w:pPr>
              <w:pStyle w:val="TableParagraph"/>
              <w:jc w:val="both"/>
              <w:rPr>
                <w:b/>
                <w:sz w:val="20"/>
              </w:rPr>
            </w:pPr>
            <w:r>
              <w:t>Кадровая проблема и ее влияние</w:t>
            </w:r>
            <w:r>
              <w:rPr>
                <w:spacing w:val="-57"/>
              </w:rPr>
              <w:t xml:space="preserve"> </w:t>
            </w:r>
            <w:r>
              <w:t>на</w:t>
            </w:r>
            <w:r>
              <w:rPr>
                <w:spacing w:val="-2"/>
              </w:rPr>
              <w:t xml:space="preserve"> </w:t>
            </w:r>
            <w:r>
              <w:t>конкуренцию.</w:t>
            </w:r>
          </w:p>
          <w:p w:rsidR="00A45C19" w:rsidRDefault="008D7985">
            <w:pPr>
              <w:pStyle w:val="TableParagraph"/>
              <w:jc w:val="both"/>
              <w:rPr>
                <w:b/>
                <w:sz w:val="20"/>
              </w:rPr>
            </w:pPr>
            <w:r>
              <w:t>Институциональная компонента</w:t>
            </w:r>
            <w:r>
              <w:rPr>
                <w:spacing w:val="-58"/>
              </w:rPr>
              <w:t xml:space="preserve"> </w:t>
            </w:r>
            <w:r>
              <w:t>конкуренции</w:t>
            </w:r>
            <w:r>
              <w:rPr>
                <w:spacing w:val="-1"/>
              </w:rPr>
              <w:t xml:space="preserve"> </w:t>
            </w:r>
            <w:r>
              <w:t>в</w:t>
            </w:r>
            <w:r>
              <w:rPr>
                <w:spacing w:val="-1"/>
              </w:rPr>
              <w:t xml:space="preserve"> </w:t>
            </w:r>
            <w:r>
              <w:t>банках. Особенности проявления</w:t>
            </w:r>
            <w:r>
              <w:rPr>
                <w:spacing w:val="1"/>
              </w:rPr>
              <w:t xml:space="preserve"> </w:t>
            </w:r>
            <w:r>
              <w:t>конкуренции между</w:t>
            </w:r>
            <w:r>
              <w:rPr>
                <w:spacing w:val="1"/>
              </w:rPr>
              <w:t xml:space="preserve"> </w:t>
            </w:r>
            <w:r>
              <w:t>отечественными</w:t>
            </w:r>
            <w:r>
              <w:rPr>
                <w:spacing w:val="-5"/>
              </w:rPr>
              <w:t xml:space="preserve"> </w:t>
            </w:r>
            <w:r>
              <w:t>институтами</w:t>
            </w:r>
            <w:r>
              <w:rPr>
                <w:spacing w:val="-5"/>
              </w:rPr>
              <w:t xml:space="preserve"> </w:t>
            </w:r>
            <w:r>
              <w:t>и</w:t>
            </w:r>
          </w:p>
          <w:p w:rsidR="00A45C19" w:rsidRDefault="008D7985">
            <w:pPr>
              <w:pStyle w:val="TableParagraph"/>
              <w:jc w:val="both"/>
              <w:rPr>
                <w:b/>
                <w:sz w:val="20"/>
              </w:rPr>
            </w:pPr>
            <w:r>
              <w:t>банками</w:t>
            </w:r>
            <w:r>
              <w:rPr>
                <w:spacing w:val="-4"/>
              </w:rPr>
              <w:t xml:space="preserve"> </w:t>
            </w:r>
            <w:r>
              <w:t>с</w:t>
            </w:r>
            <w:r>
              <w:rPr>
                <w:spacing w:val="-4"/>
              </w:rPr>
              <w:t xml:space="preserve"> </w:t>
            </w:r>
            <w:r>
              <w:t>иностранным</w:t>
            </w:r>
            <w:r>
              <w:rPr>
                <w:spacing w:val="-2"/>
              </w:rPr>
              <w:t xml:space="preserve"> </w:t>
            </w:r>
            <w:r>
              <w:t>участием.</w:t>
            </w:r>
          </w:p>
          <w:p w:rsidR="00A45C19" w:rsidRDefault="008D7985">
            <w:pPr>
              <w:pStyle w:val="TableParagraph"/>
              <w:jc w:val="both"/>
              <w:rPr>
                <w:b/>
                <w:sz w:val="20"/>
              </w:rPr>
            </w:pPr>
            <w:r>
              <w:t>Проблематика доминирования банков с государственным</w:t>
            </w:r>
            <w:r>
              <w:rPr>
                <w:spacing w:val="1"/>
              </w:rPr>
              <w:t xml:space="preserve"> </w:t>
            </w:r>
            <w:r>
              <w:t>участием и соблюдение принципов</w:t>
            </w:r>
            <w:r>
              <w:rPr>
                <w:spacing w:val="-58"/>
              </w:rPr>
              <w:t xml:space="preserve"> </w:t>
            </w:r>
            <w:r>
              <w:t>честной и справедливой</w:t>
            </w:r>
            <w:r>
              <w:rPr>
                <w:spacing w:val="1"/>
              </w:rPr>
              <w:t xml:space="preserve"> </w:t>
            </w:r>
            <w:r>
              <w:t>конкуренции</w:t>
            </w:r>
            <w:r>
              <w:rPr>
                <w:spacing w:val="1"/>
              </w:rPr>
              <w:t xml:space="preserve"> </w:t>
            </w:r>
            <w:r>
              <w:t>в банковском</w:t>
            </w:r>
            <w:r>
              <w:rPr>
                <w:spacing w:val="1"/>
              </w:rPr>
              <w:t xml:space="preserve"> </w:t>
            </w:r>
            <w:r>
              <w:t>секторе. Роль</w:t>
            </w:r>
            <w:r>
              <w:rPr>
                <w:spacing w:val="-3"/>
              </w:rPr>
              <w:t xml:space="preserve"> </w:t>
            </w:r>
            <w:r>
              <w:t>регулятивных</w:t>
            </w:r>
            <w:r>
              <w:rPr>
                <w:spacing w:val="-1"/>
              </w:rPr>
              <w:t xml:space="preserve"> </w:t>
            </w:r>
            <w:r>
              <w:t>органов</w:t>
            </w:r>
            <w:r>
              <w:rPr>
                <w:spacing w:val="-2"/>
              </w:rPr>
              <w:t xml:space="preserve"> </w:t>
            </w:r>
            <w:r>
              <w:t>в формировании конкуренции в</w:t>
            </w:r>
            <w:r>
              <w:rPr>
                <w:spacing w:val="-58"/>
              </w:rPr>
              <w:t xml:space="preserve"> </w:t>
            </w:r>
            <w:r>
              <w:t xml:space="preserve">банковской сфере. </w:t>
            </w:r>
            <w:proofErr w:type="spellStart"/>
            <w:r>
              <w:t>Базельские</w:t>
            </w:r>
            <w:proofErr w:type="spellEnd"/>
            <w:r>
              <w:rPr>
                <w:spacing w:val="-57"/>
              </w:rPr>
              <w:t xml:space="preserve"> </w:t>
            </w:r>
            <w:r>
              <w:t>нормы и их влияние на</w:t>
            </w:r>
            <w:r>
              <w:rPr>
                <w:spacing w:val="1"/>
              </w:rPr>
              <w:t xml:space="preserve"> </w:t>
            </w:r>
            <w:r>
              <w:t>конкуренцию</w:t>
            </w:r>
            <w:r>
              <w:rPr>
                <w:spacing w:val="-2"/>
              </w:rPr>
              <w:t xml:space="preserve"> </w:t>
            </w:r>
            <w:r>
              <w:t>среди</w:t>
            </w:r>
            <w:r>
              <w:rPr>
                <w:spacing w:val="-1"/>
              </w:rPr>
              <w:t xml:space="preserve"> </w:t>
            </w:r>
            <w:r>
              <w:t>банков. Регуляторные новации Банка</w:t>
            </w:r>
            <w:r>
              <w:rPr>
                <w:spacing w:val="1"/>
              </w:rPr>
              <w:t xml:space="preserve"> </w:t>
            </w:r>
            <w:r>
              <w:t>России</w:t>
            </w:r>
            <w:r>
              <w:rPr>
                <w:spacing w:val="-4"/>
              </w:rPr>
              <w:t xml:space="preserve"> </w:t>
            </w:r>
            <w:r>
              <w:t>как</w:t>
            </w:r>
            <w:r>
              <w:rPr>
                <w:spacing w:val="-3"/>
              </w:rPr>
              <w:t xml:space="preserve"> </w:t>
            </w:r>
            <w:r>
              <w:t>фактор</w:t>
            </w:r>
            <w:r>
              <w:rPr>
                <w:spacing w:val="-4"/>
              </w:rPr>
              <w:t xml:space="preserve"> </w:t>
            </w:r>
            <w:r>
              <w:t>формирования</w:t>
            </w:r>
            <w:r>
              <w:rPr>
                <w:spacing w:val="-57"/>
              </w:rPr>
              <w:t xml:space="preserve"> </w:t>
            </w:r>
            <w:r>
              <w:t>новой</w:t>
            </w:r>
            <w:r>
              <w:rPr>
                <w:spacing w:val="-1"/>
              </w:rPr>
              <w:t xml:space="preserve"> </w:t>
            </w:r>
            <w:r>
              <w:t>конкурентной</w:t>
            </w:r>
            <w:r>
              <w:rPr>
                <w:spacing w:val="-1"/>
              </w:rPr>
              <w:t xml:space="preserve"> </w:t>
            </w:r>
            <w:r>
              <w:t>среды. Особенности конкуренции</w:t>
            </w:r>
            <w:r>
              <w:rPr>
                <w:spacing w:val="1"/>
              </w:rPr>
              <w:t xml:space="preserve"> </w:t>
            </w:r>
            <w:r>
              <w:t>между российскими банками</w:t>
            </w:r>
            <w:r>
              <w:rPr>
                <w:spacing w:val="1"/>
              </w:rPr>
              <w:t xml:space="preserve"> </w:t>
            </w:r>
            <w:r>
              <w:t>федерального и регионального</w:t>
            </w:r>
            <w:r>
              <w:rPr>
                <w:spacing w:val="-58"/>
              </w:rPr>
              <w:t xml:space="preserve"> </w:t>
            </w:r>
            <w:r>
              <w:t>масштаба, банками с</w:t>
            </w:r>
            <w:r>
              <w:rPr>
                <w:spacing w:val="1"/>
              </w:rPr>
              <w:t xml:space="preserve"> </w:t>
            </w:r>
            <w:r>
              <w:t>универсальной</w:t>
            </w:r>
            <w:r>
              <w:rPr>
                <w:spacing w:val="-1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базовой лицензией. соперничества между</w:t>
            </w:r>
            <w:r>
              <w:rPr>
                <w:spacing w:val="-57"/>
              </w:rPr>
              <w:t xml:space="preserve"> </w:t>
            </w:r>
            <w:r>
              <w:t>банками и другими участниками</w:t>
            </w:r>
            <w:r>
              <w:rPr>
                <w:spacing w:val="-57"/>
              </w:rPr>
              <w:t xml:space="preserve"> </w:t>
            </w:r>
            <w:r>
              <w:t>рынка</w:t>
            </w:r>
            <w:r>
              <w:rPr>
                <w:spacing w:val="-2"/>
              </w:rPr>
              <w:t xml:space="preserve"> </w:t>
            </w:r>
            <w:r>
              <w:t>банковских</w:t>
            </w:r>
            <w:r>
              <w:rPr>
                <w:spacing w:val="3"/>
              </w:rPr>
              <w:t xml:space="preserve"> </w:t>
            </w:r>
            <w:r>
              <w:t>услуг.</w:t>
            </w:r>
          </w:p>
          <w:p w:rsidR="00A45C19" w:rsidRDefault="008D7985">
            <w:pPr>
              <w:pStyle w:val="TableParagraph"/>
              <w:jc w:val="both"/>
              <w:rPr>
                <w:b/>
                <w:sz w:val="20"/>
              </w:rPr>
            </w:pPr>
            <w:r>
              <w:lastRenderedPageBreak/>
              <w:t>Банковская</w:t>
            </w:r>
            <w:r>
              <w:rPr>
                <w:spacing w:val="-3"/>
              </w:rPr>
              <w:t xml:space="preserve"> </w:t>
            </w:r>
            <w:r>
              <w:t>конкуренция</w:t>
            </w:r>
            <w:r>
              <w:rPr>
                <w:spacing w:val="-6"/>
              </w:rPr>
              <w:t xml:space="preserve"> </w:t>
            </w:r>
            <w:r>
              <w:t>как стимулирующий</w:t>
            </w:r>
            <w:r>
              <w:rPr>
                <w:spacing w:val="-3"/>
              </w:rPr>
              <w:t xml:space="preserve"> </w:t>
            </w:r>
            <w:r>
              <w:t>фактор.</w:t>
            </w:r>
          </w:p>
        </w:tc>
        <w:tc>
          <w:tcPr>
            <w:tcW w:w="2397" w:type="dxa"/>
          </w:tcPr>
          <w:p w:rsidR="00A45C19" w:rsidRDefault="008D7985">
            <w:pPr>
              <w:pStyle w:val="TableParagraph"/>
              <w:jc w:val="both"/>
              <w:rPr>
                <w:b/>
              </w:rPr>
            </w:pPr>
            <w:r>
              <w:lastRenderedPageBreak/>
              <w:t>Изучение рекомендованных</w:t>
            </w:r>
            <w:r>
              <w:rPr>
                <w:spacing w:val="-58"/>
              </w:rPr>
              <w:t xml:space="preserve"> </w:t>
            </w:r>
            <w:r>
              <w:t>официальных и экспертных</w:t>
            </w:r>
            <w:r>
              <w:rPr>
                <w:spacing w:val="-57"/>
              </w:rPr>
              <w:t xml:space="preserve"> </w:t>
            </w:r>
            <w:r>
              <w:t>материалов.</w:t>
            </w:r>
            <w:r>
              <w:rPr>
                <w:spacing w:val="-2"/>
              </w:rPr>
              <w:t xml:space="preserve"> </w:t>
            </w:r>
            <w:r>
              <w:t>Работа</w:t>
            </w:r>
            <w:r>
              <w:rPr>
                <w:spacing w:val="-1"/>
              </w:rPr>
              <w:t xml:space="preserve"> </w:t>
            </w:r>
            <w:r>
              <w:t>с</w:t>
            </w:r>
          </w:p>
          <w:p w:rsidR="00A45C19" w:rsidRDefault="008D7985">
            <w:pPr>
              <w:pStyle w:val="ac"/>
              <w:tabs>
                <w:tab w:val="left" w:pos="996"/>
                <w:tab w:val="left" w:pos="997"/>
                <w:tab w:val="left" w:pos="2524"/>
                <w:tab w:val="left" w:pos="4071"/>
                <w:tab w:val="left" w:pos="5808"/>
                <w:tab w:val="left" w:pos="6424"/>
                <w:tab w:val="left" w:pos="8878"/>
              </w:tabs>
              <w:ind w:left="0"/>
              <w:rPr>
                <w:b/>
              </w:rPr>
            </w:pPr>
            <w:r>
              <w:t>учебной и справочной</w:t>
            </w:r>
            <w:r>
              <w:rPr>
                <w:spacing w:val="1"/>
              </w:rPr>
              <w:t xml:space="preserve"> </w:t>
            </w:r>
            <w:r>
              <w:t>литературой, интернет-</w:t>
            </w:r>
            <w:r>
              <w:rPr>
                <w:spacing w:val="-57"/>
              </w:rPr>
              <w:t xml:space="preserve"> </w:t>
            </w:r>
            <w:r>
              <w:t>ресурсами.</w:t>
            </w:r>
          </w:p>
        </w:tc>
      </w:tr>
      <w:tr w:rsidR="00A45C19">
        <w:tc>
          <w:tcPr>
            <w:tcW w:w="2487" w:type="dxa"/>
          </w:tcPr>
          <w:p w:rsidR="00A45C19" w:rsidRDefault="008D7985">
            <w:pPr>
              <w:pStyle w:val="TableParagraph"/>
              <w:rPr>
                <w:b/>
              </w:rPr>
            </w:pPr>
            <w:r>
              <w:lastRenderedPageBreak/>
              <w:t>Тема 2.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Конкурентоспособнос</w:t>
            </w:r>
            <w:r>
              <w:t>ть современных</w:t>
            </w:r>
          </w:p>
          <w:p w:rsidR="00A45C19" w:rsidRDefault="008D7985">
            <w:pPr>
              <w:pStyle w:val="ac"/>
              <w:tabs>
                <w:tab w:val="left" w:pos="996"/>
                <w:tab w:val="left" w:pos="997"/>
                <w:tab w:val="left" w:pos="2524"/>
                <w:tab w:val="left" w:pos="4071"/>
                <w:tab w:val="left" w:pos="5808"/>
                <w:tab w:val="left" w:pos="6424"/>
                <w:tab w:val="left" w:pos="8878"/>
              </w:tabs>
              <w:ind w:left="0"/>
              <w:rPr>
                <w:b/>
              </w:rPr>
            </w:pPr>
            <w:r>
              <w:t>банков, ее факторы,</w:t>
            </w:r>
            <w:r>
              <w:rPr>
                <w:spacing w:val="1"/>
              </w:rPr>
              <w:t xml:space="preserve"> </w:t>
            </w:r>
            <w:r>
              <w:t>уровень, формы</w:t>
            </w:r>
            <w:r>
              <w:rPr>
                <w:spacing w:val="1"/>
              </w:rPr>
              <w:t xml:space="preserve"> </w:t>
            </w:r>
            <w:r>
              <w:t>выражения, оценки и</w:t>
            </w:r>
            <w:r>
              <w:rPr>
                <w:spacing w:val="1"/>
              </w:rPr>
              <w:t xml:space="preserve"> </w:t>
            </w:r>
            <w:r>
              <w:t>направления</w:t>
            </w:r>
            <w:r>
              <w:rPr>
                <w:spacing w:val="-9"/>
              </w:rPr>
              <w:t xml:space="preserve"> </w:t>
            </w:r>
            <w:r>
              <w:t>усиления</w:t>
            </w:r>
          </w:p>
        </w:tc>
        <w:tc>
          <w:tcPr>
            <w:tcW w:w="5033" w:type="dxa"/>
          </w:tcPr>
          <w:p w:rsidR="00A45C19" w:rsidRDefault="008D7985">
            <w:pPr>
              <w:pStyle w:val="TableParagraph"/>
              <w:jc w:val="both"/>
              <w:rPr>
                <w:b/>
                <w:sz w:val="20"/>
              </w:rPr>
            </w:pPr>
            <w:r>
              <w:t>Конкурентоспособность банков:</w:t>
            </w:r>
            <w:r>
              <w:rPr>
                <w:spacing w:val="-57"/>
              </w:rPr>
              <w:t xml:space="preserve"> </w:t>
            </w:r>
            <w:r>
              <w:t>понятие,</w:t>
            </w:r>
            <w:r>
              <w:rPr>
                <w:spacing w:val="-1"/>
              </w:rPr>
              <w:t xml:space="preserve"> </w:t>
            </w:r>
            <w:r>
              <w:t>факторы,</w:t>
            </w:r>
            <w:r>
              <w:rPr>
                <w:spacing w:val="-1"/>
              </w:rPr>
              <w:t xml:space="preserve"> </w:t>
            </w:r>
            <w:r>
              <w:t>критерии определения, оценки и</w:t>
            </w:r>
            <w:r>
              <w:rPr>
                <w:spacing w:val="-57"/>
              </w:rPr>
              <w:t xml:space="preserve"> </w:t>
            </w:r>
            <w:r>
              <w:t>направления</w:t>
            </w:r>
            <w:r>
              <w:rPr>
                <w:spacing w:val="-8"/>
              </w:rPr>
              <w:t xml:space="preserve"> </w:t>
            </w:r>
            <w:r>
              <w:t xml:space="preserve">развития. Конкурентоспособность </w:t>
            </w:r>
            <w:proofErr w:type="gramStart"/>
            <w:r>
              <w:t>как</w:t>
            </w:r>
            <w:r>
              <w:rPr>
                <w:spacing w:val="1"/>
              </w:rPr>
              <w:t xml:space="preserve">  к</w:t>
            </w:r>
            <w:r>
              <w:t>онцентрированное</w:t>
            </w:r>
            <w:proofErr w:type="gramEnd"/>
            <w:r>
              <w:t xml:space="preserve"> выражение</w:t>
            </w:r>
            <w:r>
              <w:rPr>
                <w:spacing w:val="1"/>
              </w:rPr>
              <w:t xml:space="preserve"> </w:t>
            </w:r>
            <w:r>
              <w:t>использования банком</w:t>
            </w:r>
            <w:r>
              <w:rPr>
                <w:spacing w:val="1"/>
              </w:rPr>
              <w:t xml:space="preserve"> </w:t>
            </w:r>
            <w:r>
              <w:t xml:space="preserve">экономического, </w:t>
            </w:r>
            <w:proofErr w:type="spellStart"/>
            <w:r>
              <w:t>продуктово-сервисного,кадрового</w:t>
            </w:r>
            <w:proofErr w:type="spellEnd"/>
            <w:r>
              <w:t>,</w:t>
            </w:r>
            <w:r>
              <w:rPr>
                <w:spacing w:val="1"/>
              </w:rPr>
              <w:t xml:space="preserve"> </w:t>
            </w:r>
            <w:r>
              <w:t>организационно-управленческого</w:t>
            </w:r>
            <w:r>
              <w:rPr>
                <w:spacing w:val="-12"/>
              </w:rPr>
              <w:t xml:space="preserve"> </w:t>
            </w:r>
            <w:r>
              <w:t>и</w:t>
            </w:r>
            <w:r>
              <w:rPr>
                <w:spacing w:val="-57"/>
              </w:rPr>
              <w:t xml:space="preserve"> </w:t>
            </w:r>
            <w:r>
              <w:t>информационно-технологического</w:t>
            </w:r>
            <w:r>
              <w:rPr>
                <w:spacing w:val="1"/>
              </w:rPr>
              <w:t xml:space="preserve"> </w:t>
            </w:r>
            <w:r>
              <w:t>потенциала</w:t>
            </w:r>
            <w:r>
              <w:rPr>
                <w:spacing w:val="-2"/>
              </w:rPr>
              <w:t xml:space="preserve"> </w:t>
            </w:r>
            <w:r>
              <w:t>роста. Совершенствование технологии</w:t>
            </w:r>
            <w:r>
              <w:rPr>
                <w:spacing w:val="-57"/>
              </w:rPr>
              <w:t xml:space="preserve"> </w:t>
            </w:r>
            <w:r>
              <w:t>создания</w:t>
            </w:r>
            <w:r>
              <w:rPr>
                <w:spacing w:val="-1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r>
              <w:t>предложения банковских</w:t>
            </w:r>
            <w:r>
              <w:rPr>
                <w:spacing w:val="1"/>
              </w:rPr>
              <w:t xml:space="preserve"> </w:t>
            </w:r>
            <w:r>
              <w:t>продуктов</w:t>
            </w:r>
            <w:r>
              <w:rPr>
                <w:spacing w:val="-1"/>
              </w:rPr>
              <w:t xml:space="preserve"> </w:t>
            </w:r>
            <w:r>
              <w:t>как</w:t>
            </w:r>
            <w:r>
              <w:rPr>
                <w:spacing w:val="1"/>
              </w:rPr>
              <w:t xml:space="preserve"> </w:t>
            </w:r>
            <w:r>
              <w:t>инструментарий повышения</w:t>
            </w:r>
            <w:r>
              <w:rPr>
                <w:spacing w:val="1"/>
              </w:rPr>
              <w:t xml:space="preserve"> </w:t>
            </w:r>
            <w:r>
              <w:t>конкурентоспособности</w:t>
            </w:r>
            <w:r>
              <w:rPr>
                <w:spacing w:val="-10"/>
              </w:rPr>
              <w:t xml:space="preserve"> </w:t>
            </w:r>
            <w:r>
              <w:t>кредитных</w:t>
            </w:r>
            <w:r>
              <w:rPr>
                <w:spacing w:val="-57"/>
              </w:rPr>
              <w:t xml:space="preserve"> </w:t>
            </w:r>
            <w:r>
              <w:t>институтов.</w:t>
            </w:r>
          </w:p>
          <w:p w:rsidR="00A45C19" w:rsidRDefault="008D7985">
            <w:pPr>
              <w:pStyle w:val="TableParagraph"/>
              <w:jc w:val="both"/>
              <w:rPr>
                <w:b/>
                <w:sz w:val="20"/>
              </w:rPr>
            </w:pPr>
            <w:r>
              <w:t>Обоснованность оценки</w:t>
            </w:r>
            <w:r>
              <w:rPr>
                <w:spacing w:val="1"/>
              </w:rPr>
              <w:t xml:space="preserve"> </w:t>
            </w:r>
            <w:r>
              <w:t>конкурентоспособности банка на</w:t>
            </w:r>
            <w:r>
              <w:rPr>
                <w:spacing w:val="-57"/>
              </w:rPr>
              <w:t xml:space="preserve"> </w:t>
            </w:r>
            <w:r>
              <w:t>основе анализа его финансового</w:t>
            </w:r>
            <w:r>
              <w:rPr>
                <w:spacing w:val="1"/>
              </w:rPr>
              <w:t xml:space="preserve"> </w:t>
            </w:r>
            <w:r>
              <w:t>состояния. Оценка</w:t>
            </w:r>
            <w:r>
              <w:rPr>
                <w:spacing w:val="-9"/>
              </w:rPr>
              <w:t xml:space="preserve"> </w:t>
            </w:r>
            <w:r>
              <w:t>конкурентоспособности</w:t>
            </w:r>
            <w:r>
              <w:rPr>
                <w:spacing w:val="-57"/>
              </w:rPr>
              <w:t xml:space="preserve"> </w:t>
            </w:r>
            <w:r>
              <w:t>банков</w:t>
            </w:r>
            <w:r>
              <w:rPr>
                <w:spacing w:val="-2"/>
              </w:rPr>
              <w:t xml:space="preserve"> </w:t>
            </w:r>
            <w:r>
              <w:t>по</w:t>
            </w:r>
            <w:r>
              <w:rPr>
                <w:spacing w:val="-1"/>
              </w:rPr>
              <w:t xml:space="preserve"> </w:t>
            </w:r>
            <w:r>
              <w:t>методу</w:t>
            </w:r>
            <w:r>
              <w:rPr>
                <w:spacing w:val="-7"/>
              </w:rPr>
              <w:t xml:space="preserve"> </w:t>
            </w:r>
            <w:r>
              <w:t>В.С.</w:t>
            </w:r>
            <w:r>
              <w:rPr>
                <w:spacing w:val="1"/>
              </w:rPr>
              <w:t xml:space="preserve"> </w:t>
            </w:r>
            <w:proofErr w:type="spellStart"/>
            <w:r>
              <w:t>Кромонова</w:t>
            </w:r>
            <w:proofErr w:type="spellEnd"/>
            <w:r>
              <w:t>. Методика позиционирования</w:t>
            </w:r>
            <w:r>
              <w:rPr>
                <w:spacing w:val="-57"/>
              </w:rPr>
              <w:t xml:space="preserve"> </w:t>
            </w:r>
            <w:r>
              <w:t>сильных</w:t>
            </w:r>
            <w:r>
              <w:rPr>
                <w:spacing w:val="1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слабых</w:t>
            </w:r>
            <w:r>
              <w:rPr>
                <w:spacing w:val="1"/>
              </w:rPr>
              <w:t xml:space="preserve"> </w:t>
            </w:r>
            <w:r>
              <w:t>сторон</w:t>
            </w:r>
            <w:r>
              <w:rPr>
                <w:spacing w:val="1"/>
              </w:rPr>
              <w:t xml:space="preserve"> </w:t>
            </w:r>
            <w:r>
              <w:t>потенциала</w:t>
            </w:r>
            <w:r>
              <w:rPr>
                <w:spacing w:val="1"/>
              </w:rPr>
              <w:t xml:space="preserve"> </w:t>
            </w:r>
            <w:r>
              <w:t>конкурентоспособности.</w:t>
            </w:r>
          </w:p>
          <w:p w:rsidR="00A45C19" w:rsidRDefault="008D7985">
            <w:pPr>
              <w:pStyle w:val="TableParagraph"/>
              <w:jc w:val="both"/>
              <w:rPr>
                <w:b/>
                <w:sz w:val="20"/>
              </w:rPr>
            </w:pPr>
            <w:r>
              <w:t>Матричная оценка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конкурентоспособности.</w:t>
            </w:r>
          </w:p>
          <w:p w:rsidR="00A45C19" w:rsidRDefault="008D7985">
            <w:pPr>
              <w:pStyle w:val="TableParagraph"/>
              <w:jc w:val="both"/>
              <w:rPr>
                <w:b/>
                <w:sz w:val="20"/>
              </w:rPr>
            </w:pPr>
            <w:r>
              <w:t>Методика</w:t>
            </w:r>
            <w:r>
              <w:rPr>
                <w:spacing w:val="-5"/>
              </w:rPr>
              <w:t xml:space="preserve"> </w:t>
            </w:r>
            <w:r>
              <w:t>рейтинговой</w:t>
            </w:r>
            <w:r>
              <w:rPr>
                <w:spacing w:val="-3"/>
              </w:rPr>
              <w:t xml:space="preserve"> </w:t>
            </w:r>
            <w:r>
              <w:t>оценки конкурентоспособности. «Конкурентный</w:t>
            </w:r>
            <w:r>
              <w:rPr>
                <w:spacing w:val="-5"/>
              </w:rPr>
              <w:t xml:space="preserve"> </w:t>
            </w:r>
            <w:r>
              <w:t>ромб»</w:t>
            </w:r>
            <w:r>
              <w:rPr>
                <w:spacing w:val="-12"/>
              </w:rPr>
              <w:t xml:space="preserve"> </w:t>
            </w:r>
            <w:r>
              <w:t>М.</w:t>
            </w:r>
            <w:r>
              <w:rPr>
                <w:spacing w:val="-57"/>
              </w:rPr>
              <w:t xml:space="preserve"> </w:t>
            </w:r>
            <w:r>
              <w:t>Портера. Оценка</w:t>
            </w:r>
            <w:r>
              <w:rPr>
                <w:spacing w:val="-9"/>
              </w:rPr>
              <w:t xml:space="preserve"> </w:t>
            </w:r>
            <w:r>
              <w:t>конкурентоспособности</w:t>
            </w:r>
            <w:r>
              <w:rPr>
                <w:spacing w:val="-57"/>
              </w:rPr>
              <w:t xml:space="preserve"> </w:t>
            </w:r>
            <w:r>
              <w:t>по</w:t>
            </w:r>
            <w:r>
              <w:rPr>
                <w:spacing w:val="-1"/>
              </w:rPr>
              <w:t xml:space="preserve"> </w:t>
            </w:r>
            <w:r>
              <w:t>методу</w:t>
            </w:r>
            <w:r>
              <w:rPr>
                <w:spacing w:val="-5"/>
              </w:rPr>
              <w:t xml:space="preserve"> </w:t>
            </w:r>
            <w:r>
              <w:t xml:space="preserve">Ж.Ж. </w:t>
            </w:r>
            <w:proofErr w:type="spellStart"/>
            <w:r>
              <w:t>Ламбена</w:t>
            </w:r>
            <w:proofErr w:type="spellEnd"/>
            <w:r>
              <w:t>. Оценка</w:t>
            </w:r>
            <w:r>
              <w:rPr>
                <w:spacing w:val="-9"/>
              </w:rPr>
              <w:t xml:space="preserve"> </w:t>
            </w:r>
            <w:r>
              <w:t>конкурентоспособности</w:t>
            </w:r>
            <w:r>
              <w:rPr>
                <w:spacing w:val="-57"/>
              </w:rPr>
              <w:t xml:space="preserve"> </w:t>
            </w:r>
            <w:r>
              <w:t>банков российскими</w:t>
            </w:r>
            <w:r>
              <w:rPr>
                <w:spacing w:val="1"/>
              </w:rPr>
              <w:t xml:space="preserve"> </w:t>
            </w:r>
            <w:r>
              <w:t>экономистами. Оценка основных факторов,</w:t>
            </w:r>
            <w:r>
              <w:rPr>
                <w:spacing w:val="1"/>
              </w:rPr>
              <w:t xml:space="preserve"> </w:t>
            </w:r>
            <w:r>
              <w:t>влияющих на</w:t>
            </w:r>
            <w:r>
              <w:rPr>
                <w:spacing w:val="1"/>
              </w:rPr>
              <w:t xml:space="preserve"> </w:t>
            </w:r>
            <w:r>
              <w:t>конкурентоспособность</w:t>
            </w:r>
            <w:r>
              <w:rPr>
                <w:spacing w:val="1"/>
              </w:rPr>
              <w:t xml:space="preserve"> </w:t>
            </w:r>
            <w:r>
              <w:t>современных</w:t>
            </w:r>
            <w:r>
              <w:rPr>
                <w:spacing w:val="-4"/>
              </w:rPr>
              <w:t xml:space="preserve"> </w:t>
            </w:r>
            <w:r>
              <w:t>российских</w:t>
            </w:r>
            <w:r>
              <w:rPr>
                <w:spacing w:val="-5"/>
              </w:rPr>
              <w:t xml:space="preserve"> </w:t>
            </w:r>
            <w:r>
              <w:t>банков. Специфика взаимосвязи</w:t>
            </w:r>
            <w:r>
              <w:rPr>
                <w:spacing w:val="1"/>
              </w:rPr>
              <w:t xml:space="preserve"> </w:t>
            </w:r>
            <w:r>
              <w:t>конкурентоспособности и</w:t>
            </w:r>
            <w:r>
              <w:rPr>
                <w:spacing w:val="1"/>
              </w:rPr>
              <w:t xml:space="preserve"> </w:t>
            </w:r>
            <w:r>
              <w:t>эффективности</w:t>
            </w:r>
            <w:r>
              <w:rPr>
                <w:spacing w:val="-14"/>
              </w:rPr>
              <w:t xml:space="preserve"> </w:t>
            </w:r>
            <w:r>
              <w:t>деятельности</w:t>
            </w:r>
            <w:r>
              <w:rPr>
                <w:spacing w:val="-57"/>
              </w:rPr>
              <w:t xml:space="preserve"> </w:t>
            </w:r>
            <w:r>
              <w:t>современных банковских</w:t>
            </w:r>
            <w:r>
              <w:rPr>
                <w:spacing w:val="1"/>
              </w:rPr>
              <w:t xml:space="preserve"> </w:t>
            </w:r>
            <w:r>
              <w:t>институтов. Влияние методов борьбы за</w:t>
            </w:r>
            <w:r>
              <w:rPr>
                <w:spacing w:val="1"/>
              </w:rPr>
              <w:t xml:space="preserve"> </w:t>
            </w:r>
            <w:r>
              <w:t>клиентов на</w:t>
            </w:r>
            <w:r>
              <w:rPr>
                <w:spacing w:val="1"/>
              </w:rPr>
              <w:t xml:space="preserve"> </w:t>
            </w:r>
            <w:r>
              <w:t>конкурентоспособность</w:t>
            </w:r>
            <w:r>
              <w:rPr>
                <w:spacing w:val="-13"/>
              </w:rPr>
              <w:t xml:space="preserve"> </w:t>
            </w:r>
            <w:r>
              <w:t>банков.</w:t>
            </w:r>
          </w:p>
          <w:p w:rsidR="00A45C19" w:rsidRDefault="008D7985">
            <w:pPr>
              <w:pStyle w:val="TableParagraph"/>
              <w:jc w:val="both"/>
              <w:rPr>
                <w:b/>
                <w:sz w:val="20"/>
              </w:rPr>
            </w:pPr>
            <w:r>
              <w:t>Комплексность и комфортность</w:t>
            </w:r>
            <w:r>
              <w:rPr>
                <w:spacing w:val="-57"/>
              </w:rPr>
              <w:t xml:space="preserve"> </w:t>
            </w:r>
            <w:r>
              <w:t>услуг как фактор усиления</w:t>
            </w:r>
            <w:r>
              <w:rPr>
                <w:spacing w:val="1"/>
              </w:rPr>
              <w:t xml:space="preserve"> </w:t>
            </w:r>
            <w:r>
              <w:t>конкурентоспособности</w:t>
            </w:r>
            <w:r>
              <w:rPr>
                <w:spacing w:val="-10"/>
              </w:rPr>
              <w:t xml:space="preserve"> </w:t>
            </w:r>
            <w:r>
              <w:t>кредитных</w:t>
            </w:r>
            <w:r>
              <w:rPr>
                <w:spacing w:val="-57"/>
              </w:rPr>
              <w:t xml:space="preserve"> </w:t>
            </w:r>
            <w:r>
              <w:t>институтов. SWOT-анализ, PEST- анализ,</w:t>
            </w:r>
            <w:r>
              <w:rPr>
                <w:spacing w:val="1"/>
              </w:rPr>
              <w:t xml:space="preserve"> </w:t>
            </w:r>
            <w:r>
              <w:t>анализ 5 сил Портера, матрица</w:t>
            </w:r>
            <w:r>
              <w:rPr>
                <w:spacing w:val="1"/>
              </w:rPr>
              <w:t xml:space="preserve"> </w:t>
            </w:r>
            <w:r>
              <w:t>BCG и их применение в практике</w:t>
            </w:r>
            <w:r>
              <w:rPr>
                <w:spacing w:val="-57"/>
              </w:rPr>
              <w:t xml:space="preserve"> </w:t>
            </w:r>
            <w:r>
              <w:t>оценки</w:t>
            </w:r>
            <w:r>
              <w:rPr>
                <w:spacing w:val="-3"/>
              </w:rPr>
              <w:t xml:space="preserve"> </w:t>
            </w:r>
            <w:r>
              <w:t>кредитоспособности</w:t>
            </w:r>
          </w:p>
          <w:p w:rsidR="00A45C19" w:rsidRDefault="008D7985">
            <w:pPr>
              <w:pStyle w:val="ac"/>
              <w:tabs>
                <w:tab w:val="left" w:pos="996"/>
                <w:tab w:val="left" w:pos="997"/>
                <w:tab w:val="left" w:pos="2524"/>
                <w:tab w:val="left" w:pos="4071"/>
                <w:tab w:val="left" w:pos="5808"/>
                <w:tab w:val="left" w:pos="6424"/>
                <w:tab w:val="left" w:pos="8878"/>
              </w:tabs>
              <w:ind w:left="0"/>
              <w:jc w:val="both"/>
              <w:rPr>
                <w:b/>
                <w:sz w:val="20"/>
              </w:rPr>
            </w:pPr>
            <w:r>
              <w:t>современных</w:t>
            </w:r>
            <w:r>
              <w:rPr>
                <w:spacing w:val="-2"/>
              </w:rPr>
              <w:t xml:space="preserve"> </w:t>
            </w:r>
            <w:r>
              <w:t>банков.</w:t>
            </w:r>
          </w:p>
        </w:tc>
        <w:tc>
          <w:tcPr>
            <w:tcW w:w="2397" w:type="dxa"/>
          </w:tcPr>
          <w:p w:rsidR="00A45C19" w:rsidRDefault="008D7985">
            <w:pPr>
              <w:pStyle w:val="TableParagraph"/>
              <w:jc w:val="both"/>
              <w:rPr>
                <w:b/>
              </w:rPr>
            </w:pPr>
            <w:r>
              <w:t>Изучение рекомендованных</w:t>
            </w:r>
            <w:r>
              <w:rPr>
                <w:spacing w:val="-58"/>
              </w:rPr>
              <w:t xml:space="preserve"> </w:t>
            </w:r>
            <w:r>
              <w:t>официальных и экспертных</w:t>
            </w:r>
            <w:r>
              <w:rPr>
                <w:spacing w:val="-57"/>
              </w:rPr>
              <w:t xml:space="preserve"> </w:t>
            </w:r>
            <w:r>
              <w:t>материалов.</w:t>
            </w:r>
            <w:r>
              <w:rPr>
                <w:spacing w:val="-2"/>
              </w:rPr>
              <w:t xml:space="preserve"> </w:t>
            </w:r>
            <w:r>
              <w:t>Работа</w:t>
            </w:r>
            <w:r>
              <w:rPr>
                <w:spacing w:val="-1"/>
              </w:rPr>
              <w:t xml:space="preserve"> </w:t>
            </w:r>
            <w:r>
              <w:t>с</w:t>
            </w:r>
          </w:p>
          <w:p w:rsidR="00A45C19" w:rsidRDefault="008D7985">
            <w:pPr>
              <w:pStyle w:val="ac"/>
              <w:tabs>
                <w:tab w:val="left" w:pos="996"/>
                <w:tab w:val="left" w:pos="997"/>
                <w:tab w:val="left" w:pos="2524"/>
                <w:tab w:val="left" w:pos="4071"/>
                <w:tab w:val="left" w:pos="5808"/>
                <w:tab w:val="left" w:pos="6424"/>
                <w:tab w:val="left" w:pos="8878"/>
              </w:tabs>
              <w:ind w:left="0"/>
              <w:rPr>
                <w:b/>
              </w:rPr>
            </w:pPr>
            <w:r>
              <w:t>учебной и справочной</w:t>
            </w:r>
            <w:r>
              <w:rPr>
                <w:spacing w:val="1"/>
              </w:rPr>
              <w:t xml:space="preserve"> </w:t>
            </w:r>
            <w:r>
              <w:t>литературой, интернет-</w:t>
            </w:r>
            <w:r>
              <w:rPr>
                <w:spacing w:val="-57"/>
              </w:rPr>
              <w:t xml:space="preserve"> </w:t>
            </w:r>
            <w:r>
              <w:t>ресурсами.</w:t>
            </w:r>
          </w:p>
        </w:tc>
      </w:tr>
      <w:tr w:rsidR="00A45C19">
        <w:tc>
          <w:tcPr>
            <w:tcW w:w="2487" w:type="dxa"/>
          </w:tcPr>
          <w:p w:rsidR="00A45C19" w:rsidRDefault="008D7985">
            <w:pPr>
              <w:pStyle w:val="TableParagraph"/>
              <w:jc w:val="both"/>
              <w:rPr>
                <w:b/>
              </w:rPr>
            </w:pPr>
            <w:r>
              <w:t>Тема 3. Современная</w:t>
            </w:r>
            <w:r>
              <w:rPr>
                <w:spacing w:val="-57"/>
              </w:rPr>
              <w:t xml:space="preserve"> </w:t>
            </w:r>
            <w:r>
              <w:t>конкурентная</w:t>
            </w:r>
            <w:r>
              <w:rPr>
                <w:spacing w:val="-9"/>
              </w:rPr>
              <w:t xml:space="preserve"> </w:t>
            </w:r>
            <w:r>
              <w:t>среда</w:t>
            </w:r>
            <w:r>
              <w:rPr>
                <w:spacing w:val="-10"/>
              </w:rPr>
              <w:t xml:space="preserve"> </w:t>
            </w:r>
            <w:proofErr w:type="gramStart"/>
            <w:r>
              <w:t xml:space="preserve">и </w:t>
            </w:r>
            <w:r>
              <w:rPr>
                <w:spacing w:val="-57"/>
              </w:rPr>
              <w:t xml:space="preserve"> </w:t>
            </w:r>
            <w:r>
              <w:t>ее</w:t>
            </w:r>
            <w:proofErr w:type="gramEnd"/>
            <w:r>
              <w:rPr>
                <w:spacing w:val="-2"/>
              </w:rPr>
              <w:t xml:space="preserve"> </w:t>
            </w:r>
            <w:r>
              <w:t>влияние</w:t>
            </w:r>
            <w:r>
              <w:rPr>
                <w:spacing w:val="-1"/>
              </w:rPr>
              <w:t xml:space="preserve"> </w:t>
            </w:r>
            <w:r>
              <w:t>на</w:t>
            </w:r>
          </w:p>
          <w:p w:rsidR="00A45C19" w:rsidRDefault="008D7985">
            <w:pPr>
              <w:pStyle w:val="TableParagraph"/>
              <w:jc w:val="both"/>
              <w:rPr>
                <w:b/>
                <w:sz w:val="20"/>
              </w:rPr>
            </w:pPr>
            <w:r>
              <w:t>динамику,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качественную</w:t>
            </w:r>
            <w:r>
              <w:rPr>
                <w:spacing w:val="-57"/>
              </w:rPr>
              <w:t xml:space="preserve"> </w:t>
            </w:r>
            <w:r>
              <w:t>структуру,</w:t>
            </w:r>
          </w:p>
          <w:p w:rsidR="00A45C19" w:rsidRDefault="008D7985">
            <w:pPr>
              <w:pStyle w:val="TableParagraph"/>
              <w:jc w:val="both"/>
              <w:rPr>
                <w:b/>
                <w:sz w:val="20"/>
              </w:rPr>
            </w:pPr>
            <w:r>
              <w:t>эффективность и</w:t>
            </w:r>
            <w:r>
              <w:rPr>
                <w:spacing w:val="1"/>
              </w:rPr>
              <w:t xml:space="preserve"> </w:t>
            </w:r>
            <w:r>
              <w:t>устойчивое развитие</w:t>
            </w:r>
            <w:r>
              <w:rPr>
                <w:spacing w:val="-58"/>
              </w:rPr>
              <w:t xml:space="preserve"> </w:t>
            </w:r>
            <w:r>
              <w:t>банковского</w:t>
            </w:r>
            <w:r>
              <w:rPr>
                <w:spacing w:val="-4"/>
              </w:rPr>
              <w:t xml:space="preserve"> </w:t>
            </w:r>
            <w:r>
              <w:t>сектора</w:t>
            </w:r>
          </w:p>
        </w:tc>
        <w:tc>
          <w:tcPr>
            <w:tcW w:w="5033" w:type="dxa"/>
          </w:tcPr>
          <w:p w:rsidR="00A45C19" w:rsidRDefault="008D7985">
            <w:pPr>
              <w:pStyle w:val="TableParagraph"/>
              <w:jc w:val="both"/>
              <w:rPr>
                <w:b/>
                <w:sz w:val="20"/>
              </w:rPr>
            </w:pPr>
            <w:r>
              <w:t>Роль банков в формировании</w:t>
            </w:r>
            <w:r>
              <w:rPr>
                <w:spacing w:val="1"/>
              </w:rPr>
              <w:t xml:space="preserve"> </w:t>
            </w:r>
            <w:r>
              <w:t>современных</w:t>
            </w:r>
            <w:r>
              <w:rPr>
                <w:spacing w:val="-2"/>
              </w:rPr>
              <w:t xml:space="preserve"> к</w:t>
            </w:r>
            <w:r>
              <w:t>ризисов</w:t>
            </w:r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3"/>
              </w:rPr>
              <w:t xml:space="preserve"> </w:t>
            </w:r>
            <w:r>
              <w:t>ее</w:t>
            </w:r>
            <w:r>
              <w:rPr>
                <w:spacing w:val="-3"/>
              </w:rPr>
              <w:t xml:space="preserve"> </w:t>
            </w:r>
            <w:r>
              <w:t>связь</w:t>
            </w:r>
            <w:r>
              <w:rPr>
                <w:spacing w:val="-3"/>
              </w:rPr>
              <w:t xml:space="preserve"> </w:t>
            </w:r>
            <w:r>
              <w:t>с</w:t>
            </w:r>
            <w:r>
              <w:rPr>
                <w:spacing w:val="-57"/>
              </w:rPr>
              <w:t xml:space="preserve"> </w:t>
            </w:r>
            <w:r>
              <w:t>изменением их конкурентных позиций</w:t>
            </w:r>
            <w:r>
              <w:rPr>
                <w:spacing w:val="-3"/>
              </w:rPr>
              <w:t xml:space="preserve"> </w:t>
            </w:r>
            <w:r>
              <w:t>на</w:t>
            </w:r>
            <w:r>
              <w:rPr>
                <w:spacing w:val="-1"/>
              </w:rPr>
              <w:t xml:space="preserve"> </w:t>
            </w:r>
            <w:r>
              <w:t>финансовом</w:t>
            </w:r>
            <w:r>
              <w:rPr>
                <w:spacing w:val="-3"/>
              </w:rPr>
              <w:t xml:space="preserve"> </w:t>
            </w:r>
            <w:r>
              <w:t>рынке. Утрата банками доверия существующей и потенциальной клиентуры как фактор изменения конкурентной</w:t>
            </w:r>
            <w:r>
              <w:rPr>
                <w:spacing w:val="-1"/>
              </w:rPr>
              <w:t xml:space="preserve"> </w:t>
            </w:r>
            <w:r>
              <w:t>среды. Ужесточение нормативных требований и новая конкурентная конструкция</w:t>
            </w:r>
            <w:r>
              <w:rPr>
                <w:spacing w:val="-1"/>
              </w:rPr>
              <w:t xml:space="preserve"> </w:t>
            </w:r>
            <w:r>
              <w:t>банковского</w:t>
            </w:r>
            <w:r>
              <w:rPr>
                <w:spacing w:val="-1"/>
              </w:rPr>
              <w:t xml:space="preserve"> </w:t>
            </w:r>
            <w:r>
              <w:t>рынка. Изменение потребительских</w:t>
            </w:r>
            <w:r>
              <w:rPr>
                <w:spacing w:val="1"/>
              </w:rPr>
              <w:t xml:space="preserve"> </w:t>
            </w:r>
            <w:r>
              <w:t>предпочтений и их влияние на конкурентный рынок банковских</w:t>
            </w:r>
            <w:r>
              <w:rPr>
                <w:spacing w:val="1"/>
              </w:rPr>
              <w:t xml:space="preserve"> </w:t>
            </w:r>
            <w:r>
              <w:t>услуг. Факторы доминирования крупных институтов на рынке банковских</w:t>
            </w:r>
            <w:r>
              <w:rPr>
                <w:spacing w:val="3"/>
              </w:rPr>
              <w:t xml:space="preserve"> </w:t>
            </w:r>
            <w:r>
              <w:t>услуг. Достоинства и недостатки универсальной</w:t>
            </w:r>
            <w:r>
              <w:rPr>
                <w:spacing w:val="-6"/>
              </w:rPr>
              <w:t xml:space="preserve"> </w:t>
            </w:r>
            <w:r>
              <w:t>и</w:t>
            </w:r>
            <w:r>
              <w:rPr>
                <w:spacing w:val="-6"/>
              </w:rPr>
              <w:t xml:space="preserve"> </w:t>
            </w:r>
            <w:r>
              <w:t>специализированной моделей функционирования банков</w:t>
            </w:r>
            <w:r>
              <w:rPr>
                <w:spacing w:val="-57"/>
              </w:rPr>
              <w:t xml:space="preserve"> </w:t>
            </w:r>
            <w:r>
              <w:t>на</w:t>
            </w:r>
            <w:r>
              <w:rPr>
                <w:spacing w:val="-2"/>
              </w:rPr>
              <w:t xml:space="preserve"> </w:t>
            </w:r>
            <w:r>
              <w:t>конкурентном</w:t>
            </w:r>
            <w:r>
              <w:rPr>
                <w:spacing w:val="-1"/>
              </w:rPr>
              <w:t xml:space="preserve"> </w:t>
            </w:r>
            <w:r>
              <w:t>рынке. Тенденции изменения качественной структуры банковской</w:t>
            </w:r>
            <w:r>
              <w:rPr>
                <w:spacing w:val="1"/>
              </w:rPr>
              <w:t xml:space="preserve"> </w:t>
            </w:r>
            <w:r>
              <w:t>системы под влиянием альтернативных</w:t>
            </w:r>
            <w:r>
              <w:rPr>
                <w:spacing w:val="-5"/>
              </w:rPr>
              <w:t xml:space="preserve"> </w:t>
            </w:r>
            <w:r>
              <w:lastRenderedPageBreak/>
              <w:t>финансовых</w:t>
            </w:r>
            <w:r>
              <w:rPr>
                <w:spacing w:val="-8"/>
              </w:rPr>
              <w:t xml:space="preserve"> </w:t>
            </w:r>
            <w:r>
              <w:t>конкурентов. Специфика современной взаимосвязи</w:t>
            </w:r>
            <w:r>
              <w:rPr>
                <w:spacing w:val="-5"/>
              </w:rPr>
              <w:t xml:space="preserve"> </w:t>
            </w:r>
            <w:r>
              <w:t>конкурентоспособности</w:t>
            </w:r>
            <w:r>
              <w:rPr>
                <w:spacing w:val="-5"/>
              </w:rPr>
              <w:t xml:space="preserve"> </w:t>
            </w:r>
            <w:r>
              <w:t>и</w:t>
            </w:r>
            <w:r>
              <w:rPr>
                <w:spacing w:val="-57"/>
              </w:rPr>
              <w:t xml:space="preserve"> </w:t>
            </w:r>
            <w:r>
              <w:t>эффективности деятельности банковских</w:t>
            </w:r>
            <w:r>
              <w:rPr>
                <w:spacing w:val="1"/>
              </w:rPr>
              <w:t xml:space="preserve"> </w:t>
            </w:r>
            <w:r>
              <w:t>институтов. Проблематика выбора между</w:t>
            </w:r>
            <w:r>
              <w:rPr>
                <w:spacing w:val="1"/>
              </w:rPr>
              <w:t xml:space="preserve"> </w:t>
            </w:r>
            <w:r>
              <w:t>конкуренцией и кооперацией в интересах</w:t>
            </w:r>
            <w:r>
              <w:rPr>
                <w:spacing w:val="-2"/>
              </w:rPr>
              <w:t xml:space="preserve"> </w:t>
            </w:r>
            <w:r>
              <w:t>устойчивого</w:t>
            </w:r>
            <w:r>
              <w:rPr>
                <w:spacing w:val="-6"/>
              </w:rPr>
              <w:t xml:space="preserve"> </w:t>
            </w:r>
            <w:r>
              <w:t>развития</w:t>
            </w:r>
            <w:r>
              <w:rPr>
                <w:spacing w:val="-5"/>
              </w:rPr>
              <w:t xml:space="preserve"> </w:t>
            </w:r>
            <w:r>
              <w:t>банков.</w:t>
            </w:r>
          </w:p>
        </w:tc>
        <w:tc>
          <w:tcPr>
            <w:tcW w:w="2397" w:type="dxa"/>
          </w:tcPr>
          <w:p w:rsidR="00A45C19" w:rsidRDefault="008D7985">
            <w:pPr>
              <w:pStyle w:val="TableParagraph"/>
              <w:jc w:val="both"/>
              <w:rPr>
                <w:b/>
              </w:rPr>
            </w:pPr>
            <w:r>
              <w:lastRenderedPageBreak/>
              <w:t>Изучение рекомендованных</w:t>
            </w:r>
            <w:r>
              <w:rPr>
                <w:spacing w:val="-58"/>
              </w:rPr>
              <w:t xml:space="preserve"> </w:t>
            </w:r>
            <w:r>
              <w:t>официальных и экспертных</w:t>
            </w:r>
            <w:r>
              <w:rPr>
                <w:spacing w:val="-57"/>
              </w:rPr>
              <w:t xml:space="preserve"> </w:t>
            </w:r>
            <w:r>
              <w:t>материалов.</w:t>
            </w:r>
            <w:r>
              <w:rPr>
                <w:spacing w:val="-2"/>
              </w:rPr>
              <w:t xml:space="preserve"> </w:t>
            </w:r>
            <w:r>
              <w:t>Работа</w:t>
            </w:r>
            <w:r>
              <w:rPr>
                <w:spacing w:val="-1"/>
              </w:rPr>
              <w:t xml:space="preserve"> </w:t>
            </w:r>
            <w:r>
              <w:t>с</w:t>
            </w:r>
          </w:p>
          <w:p w:rsidR="00A45C19" w:rsidRDefault="008D7985">
            <w:pPr>
              <w:pStyle w:val="TableParagraph"/>
              <w:jc w:val="both"/>
              <w:rPr>
                <w:b/>
              </w:rPr>
            </w:pPr>
            <w:r>
              <w:t>учебной и справочной</w:t>
            </w:r>
            <w:r>
              <w:rPr>
                <w:spacing w:val="1"/>
              </w:rPr>
              <w:t xml:space="preserve"> </w:t>
            </w:r>
            <w:r>
              <w:t>литературой, интернет-</w:t>
            </w:r>
            <w:r>
              <w:rPr>
                <w:spacing w:val="-57"/>
              </w:rPr>
              <w:t xml:space="preserve"> </w:t>
            </w:r>
            <w:r>
              <w:t>ресурсами.</w:t>
            </w:r>
          </w:p>
        </w:tc>
      </w:tr>
      <w:tr w:rsidR="00A45C19">
        <w:tc>
          <w:tcPr>
            <w:tcW w:w="2487" w:type="dxa"/>
          </w:tcPr>
          <w:p w:rsidR="00A45C19" w:rsidRDefault="008D7985">
            <w:pPr>
              <w:pStyle w:val="TableParagraph"/>
              <w:rPr>
                <w:b/>
              </w:rPr>
            </w:pPr>
            <w:r>
              <w:lastRenderedPageBreak/>
              <w:t>Тема 4. Новые</w:t>
            </w:r>
            <w:r>
              <w:rPr>
                <w:spacing w:val="1"/>
              </w:rPr>
              <w:t xml:space="preserve"> </w:t>
            </w:r>
            <w:r>
              <w:t>направления и</w:t>
            </w:r>
            <w:r>
              <w:rPr>
                <w:spacing w:val="1"/>
              </w:rPr>
              <w:t xml:space="preserve"> </w:t>
            </w:r>
            <w:r>
              <w:t>конкурирующие</w:t>
            </w:r>
            <w:r>
              <w:rPr>
                <w:spacing w:val="1"/>
              </w:rPr>
              <w:t xml:space="preserve"> </w:t>
            </w:r>
            <w:r>
              <w:t>институты</w:t>
            </w:r>
            <w:r>
              <w:rPr>
                <w:spacing w:val="-8"/>
              </w:rPr>
              <w:t xml:space="preserve"> </w:t>
            </w:r>
            <w:r>
              <w:t>на</w:t>
            </w:r>
            <w:r>
              <w:rPr>
                <w:spacing w:val="-9"/>
              </w:rPr>
              <w:t xml:space="preserve"> </w:t>
            </w:r>
            <w:r>
              <w:t>рынке</w:t>
            </w:r>
            <w:r>
              <w:rPr>
                <w:spacing w:val="-57"/>
              </w:rPr>
              <w:t xml:space="preserve"> </w:t>
            </w:r>
            <w:r>
              <w:t>банковских услуг.</w:t>
            </w:r>
          </w:p>
          <w:p w:rsidR="00A45C19" w:rsidRDefault="008D7985">
            <w:pPr>
              <w:pStyle w:val="TableParagraph"/>
              <w:jc w:val="both"/>
              <w:rPr>
                <w:b/>
              </w:rPr>
            </w:pPr>
            <w:r>
              <w:t>Перспективы усиления</w:t>
            </w:r>
            <w:r>
              <w:rPr>
                <w:spacing w:val="-58"/>
              </w:rPr>
              <w:t xml:space="preserve"> </w:t>
            </w:r>
            <w:r>
              <w:t>конкурентоспособности</w:t>
            </w:r>
            <w:r>
              <w:rPr>
                <w:spacing w:val="-58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традиционных</w:t>
            </w:r>
          </w:p>
          <w:p w:rsidR="00A45C19" w:rsidRDefault="008D7985">
            <w:pPr>
              <w:pStyle w:val="TableParagraph"/>
              <w:jc w:val="both"/>
              <w:rPr>
                <w:b/>
              </w:rPr>
            </w:pPr>
            <w:r>
              <w:t>банков</w:t>
            </w:r>
          </w:p>
        </w:tc>
        <w:tc>
          <w:tcPr>
            <w:tcW w:w="5033" w:type="dxa"/>
          </w:tcPr>
          <w:p w:rsidR="00A45C19" w:rsidRDefault="008D7985">
            <w:pPr>
              <w:pStyle w:val="TableParagraph"/>
              <w:jc w:val="both"/>
              <w:rPr>
                <w:b/>
                <w:sz w:val="20"/>
              </w:rPr>
            </w:pPr>
            <w:r>
              <w:t>Трансформация</w:t>
            </w:r>
            <w:r>
              <w:rPr>
                <w:spacing w:val="1"/>
              </w:rPr>
              <w:t xml:space="preserve"> </w:t>
            </w:r>
            <w:r>
              <w:t>условий</w:t>
            </w:r>
            <w:r>
              <w:rPr>
                <w:spacing w:val="1"/>
              </w:rPr>
              <w:t xml:space="preserve"> </w:t>
            </w:r>
            <w:r>
              <w:t>конкуренции</w:t>
            </w:r>
            <w:r>
              <w:rPr>
                <w:spacing w:val="-5"/>
              </w:rPr>
              <w:t xml:space="preserve"> </w:t>
            </w:r>
            <w:r>
              <w:t>на</w:t>
            </w:r>
            <w:r>
              <w:rPr>
                <w:spacing w:val="-4"/>
              </w:rPr>
              <w:t xml:space="preserve"> </w:t>
            </w:r>
            <w:r>
              <w:t>рынке</w:t>
            </w:r>
            <w:r>
              <w:rPr>
                <w:spacing w:val="-5"/>
              </w:rPr>
              <w:t xml:space="preserve"> </w:t>
            </w:r>
            <w:r>
              <w:t>банковских</w:t>
            </w:r>
            <w:r>
              <w:rPr>
                <w:spacing w:val="-57"/>
              </w:rPr>
              <w:t xml:space="preserve"> </w:t>
            </w:r>
            <w:r>
              <w:t>услуг в результате появления</w:t>
            </w:r>
            <w:r>
              <w:rPr>
                <w:spacing w:val="1"/>
              </w:rPr>
              <w:t xml:space="preserve"> </w:t>
            </w:r>
            <w:r>
              <w:t>альтернативных институтов. Основные институциональные</w:t>
            </w:r>
            <w:r>
              <w:rPr>
                <w:spacing w:val="1"/>
              </w:rPr>
              <w:t xml:space="preserve"> </w:t>
            </w:r>
            <w:r>
              <w:t>конкуренты</w:t>
            </w:r>
            <w:r>
              <w:rPr>
                <w:spacing w:val="-4"/>
              </w:rPr>
              <w:t xml:space="preserve"> </w:t>
            </w:r>
            <w:r>
              <w:t>классических</w:t>
            </w:r>
            <w:r>
              <w:rPr>
                <w:spacing w:val="-4"/>
              </w:rPr>
              <w:t xml:space="preserve"> </w:t>
            </w:r>
            <w:r>
              <w:t>банков</w:t>
            </w:r>
            <w:r>
              <w:rPr>
                <w:spacing w:val="-3"/>
              </w:rPr>
              <w:t xml:space="preserve"> </w:t>
            </w:r>
            <w:r>
              <w:t>в</w:t>
            </w:r>
            <w:r>
              <w:rPr>
                <w:spacing w:val="-57"/>
              </w:rPr>
              <w:t xml:space="preserve"> </w:t>
            </w:r>
            <w:r>
              <w:t>сфере</w:t>
            </w:r>
            <w:r>
              <w:rPr>
                <w:spacing w:val="-3"/>
              </w:rPr>
              <w:t xml:space="preserve"> </w:t>
            </w:r>
            <w:r>
              <w:t>банковских</w:t>
            </w:r>
            <w:r>
              <w:rPr>
                <w:spacing w:val="3"/>
              </w:rPr>
              <w:t xml:space="preserve"> </w:t>
            </w:r>
            <w:r>
              <w:t>услуг.</w:t>
            </w:r>
          </w:p>
          <w:p w:rsidR="00A45C19" w:rsidRDefault="008D7985">
            <w:pPr>
              <w:pStyle w:val="TableParagraph"/>
              <w:jc w:val="both"/>
              <w:rPr>
                <w:b/>
                <w:sz w:val="20"/>
              </w:rPr>
            </w:pPr>
            <w:r>
              <w:t>Влияние интернета и</w:t>
            </w:r>
            <w:r>
              <w:rPr>
                <w:spacing w:val="1"/>
              </w:rPr>
              <w:t xml:space="preserve"> </w:t>
            </w:r>
            <w:r>
              <w:t>социальных</w:t>
            </w:r>
            <w:r>
              <w:rPr>
                <w:spacing w:val="-3"/>
              </w:rPr>
              <w:t xml:space="preserve"> </w:t>
            </w:r>
            <w:r>
              <w:t>сетей</w:t>
            </w:r>
            <w:r>
              <w:rPr>
                <w:spacing w:val="-4"/>
              </w:rPr>
              <w:t xml:space="preserve"> </w:t>
            </w:r>
            <w:r>
              <w:t>на</w:t>
            </w:r>
            <w:r>
              <w:rPr>
                <w:spacing w:val="-5"/>
              </w:rPr>
              <w:t xml:space="preserve"> </w:t>
            </w:r>
            <w:r>
              <w:t>конкурентные</w:t>
            </w:r>
            <w:r>
              <w:rPr>
                <w:spacing w:val="-57"/>
              </w:rPr>
              <w:t xml:space="preserve"> </w:t>
            </w:r>
            <w:r>
              <w:t>позиции</w:t>
            </w:r>
            <w:r>
              <w:rPr>
                <w:spacing w:val="-1"/>
              </w:rPr>
              <w:t xml:space="preserve"> </w:t>
            </w:r>
            <w:r>
              <w:t>современных</w:t>
            </w:r>
            <w:r>
              <w:rPr>
                <w:spacing w:val="-2"/>
              </w:rPr>
              <w:t xml:space="preserve"> </w:t>
            </w:r>
            <w:r>
              <w:t>банков.</w:t>
            </w:r>
          </w:p>
          <w:p w:rsidR="00A45C19" w:rsidRDefault="008D7985">
            <w:pPr>
              <w:pStyle w:val="TableParagraph"/>
              <w:jc w:val="both"/>
              <w:rPr>
                <w:b/>
                <w:sz w:val="20"/>
              </w:rPr>
            </w:pPr>
            <w:r>
              <w:t>Проблематика выбора</w:t>
            </w:r>
            <w:r>
              <w:rPr>
                <w:spacing w:val="1"/>
              </w:rPr>
              <w:t xml:space="preserve"> </w:t>
            </w:r>
            <w:r>
              <w:t>конкуренции</w:t>
            </w:r>
            <w:r>
              <w:rPr>
                <w:spacing w:val="-8"/>
              </w:rPr>
              <w:t xml:space="preserve"> </w:t>
            </w:r>
            <w:r>
              <w:t>или</w:t>
            </w:r>
            <w:r>
              <w:rPr>
                <w:spacing w:val="-8"/>
              </w:rPr>
              <w:t xml:space="preserve"> </w:t>
            </w:r>
            <w:r>
              <w:t>партнерства:</w:t>
            </w:r>
            <w:r>
              <w:rPr>
                <w:spacing w:val="-57"/>
              </w:rPr>
              <w:t xml:space="preserve"> </w:t>
            </w:r>
            <w:r>
              <w:t>банки</w:t>
            </w:r>
            <w:r>
              <w:rPr>
                <w:spacing w:val="-3"/>
              </w:rPr>
              <w:t xml:space="preserve"> </w:t>
            </w:r>
            <w:r>
              <w:t xml:space="preserve">и </w:t>
            </w:r>
            <w:proofErr w:type="spellStart"/>
            <w:r>
              <w:t>финтехи</w:t>
            </w:r>
            <w:proofErr w:type="spellEnd"/>
            <w:r>
              <w:t xml:space="preserve">. </w:t>
            </w:r>
            <w:proofErr w:type="spellStart"/>
            <w:r>
              <w:t>Микрофинансовые</w:t>
            </w:r>
            <w:proofErr w:type="spellEnd"/>
            <w:r>
              <w:t xml:space="preserve"> и</w:t>
            </w:r>
            <w:r>
              <w:rPr>
                <w:spacing w:val="1"/>
              </w:rPr>
              <w:t xml:space="preserve"> </w:t>
            </w:r>
            <w:r>
              <w:t>некоммерческие кредитные</w:t>
            </w:r>
            <w:r>
              <w:rPr>
                <w:spacing w:val="1"/>
              </w:rPr>
              <w:t xml:space="preserve"> </w:t>
            </w:r>
            <w:r>
              <w:t>организации, кредитные фонды как</w:t>
            </w:r>
            <w:r>
              <w:rPr>
                <w:spacing w:val="-58"/>
              </w:rPr>
              <w:t xml:space="preserve"> </w:t>
            </w:r>
            <w:r>
              <w:t>институциональное проявление</w:t>
            </w:r>
            <w:r>
              <w:rPr>
                <w:spacing w:val="1"/>
              </w:rPr>
              <w:t xml:space="preserve"> </w:t>
            </w:r>
            <w:r>
              <w:t>усиления</w:t>
            </w:r>
            <w:r>
              <w:rPr>
                <w:spacing w:val="-2"/>
              </w:rPr>
              <w:t xml:space="preserve"> </w:t>
            </w:r>
            <w:r>
              <w:t>конкуренции</w:t>
            </w:r>
            <w:r>
              <w:rPr>
                <w:spacing w:val="-3"/>
              </w:rPr>
              <w:t xml:space="preserve"> </w:t>
            </w:r>
            <w:r>
              <w:t>на</w:t>
            </w:r>
            <w:r>
              <w:rPr>
                <w:spacing w:val="-2"/>
              </w:rPr>
              <w:t xml:space="preserve"> </w:t>
            </w:r>
            <w:r>
              <w:t>рынке</w:t>
            </w:r>
          </w:p>
          <w:p w:rsidR="00A45C19" w:rsidRDefault="008D7985">
            <w:pPr>
              <w:pStyle w:val="TableParagraph"/>
              <w:jc w:val="both"/>
              <w:rPr>
                <w:b/>
                <w:sz w:val="20"/>
              </w:rPr>
            </w:pPr>
            <w:r>
              <w:t>банковских</w:t>
            </w:r>
            <w:r>
              <w:rPr>
                <w:spacing w:val="-4"/>
              </w:rPr>
              <w:t xml:space="preserve"> </w:t>
            </w:r>
            <w:r>
              <w:t>услуг. Радикальная</w:t>
            </w:r>
            <w:r>
              <w:rPr>
                <w:spacing w:val="-3"/>
              </w:rPr>
              <w:t xml:space="preserve"> </w:t>
            </w:r>
            <w:r>
              <w:t>трансформация</w:t>
            </w:r>
          </w:p>
          <w:p w:rsidR="00A45C19" w:rsidRDefault="008D7985">
            <w:pPr>
              <w:pStyle w:val="TableParagraph"/>
              <w:jc w:val="both"/>
              <w:rPr>
                <w:b/>
                <w:sz w:val="20"/>
              </w:rPr>
            </w:pPr>
            <w:r>
              <w:t>банков как способ их выживания в</w:t>
            </w:r>
            <w:r>
              <w:rPr>
                <w:spacing w:val="-58"/>
              </w:rPr>
              <w:t xml:space="preserve"> </w:t>
            </w:r>
            <w:r>
              <w:t>изменяющейся</w:t>
            </w:r>
            <w:r>
              <w:rPr>
                <w:spacing w:val="-2"/>
              </w:rPr>
              <w:t xml:space="preserve"> </w:t>
            </w:r>
            <w:r>
              <w:t>конкурентной среде. Необходимость</w:t>
            </w:r>
            <w:r>
              <w:rPr>
                <w:spacing w:val="-15"/>
              </w:rPr>
              <w:t xml:space="preserve"> </w:t>
            </w:r>
            <w:r>
              <w:t>пересмотра</w:t>
            </w:r>
            <w:r>
              <w:rPr>
                <w:spacing w:val="-57"/>
              </w:rPr>
              <w:t xml:space="preserve"> </w:t>
            </w:r>
            <w:r>
              <w:t>бизнес-стратегий банков в</w:t>
            </w:r>
            <w:r>
              <w:rPr>
                <w:spacing w:val="1"/>
              </w:rPr>
              <w:t xml:space="preserve"> </w:t>
            </w:r>
            <w:r>
              <w:t>направлении повышения их</w:t>
            </w:r>
            <w:r>
              <w:rPr>
                <w:spacing w:val="1"/>
              </w:rPr>
              <w:t xml:space="preserve"> </w:t>
            </w:r>
            <w:r>
              <w:t>конкурентоспособности. Оптимизация организационной</w:t>
            </w:r>
            <w:r>
              <w:rPr>
                <w:spacing w:val="-57"/>
              </w:rPr>
              <w:t xml:space="preserve"> </w:t>
            </w:r>
            <w:r>
              <w:t>структуры банков как</w:t>
            </w:r>
            <w:r>
              <w:rPr>
                <w:spacing w:val="1"/>
              </w:rPr>
              <w:t xml:space="preserve"> </w:t>
            </w:r>
            <w:r>
              <w:t>инструментарий их конкурентной</w:t>
            </w:r>
            <w:r>
              <w:rPr>
                <w:spacing w:val="-57"/>
              </w:rPr>
              <w:t xml:space="preserve"> </w:t>
            </w:r>
            <w:r>
              <w:t>бизнес-политики.</w:t>
            </w:r>
          </w:p>
          <w:p w:rsidR="00A45C19" w:rsidRDefault="008D7985">
            <w:pPr>
              <w:pStyle w:val="TableParagraph"/>
              <w:jc w:val="both"/>
              <w:rPr>
                <w:b/>
                <w:sz w:val="20"/>
              </w:rPr>
            </w:pPr>
            <w:r>
              <w:t>Возможности масштабного</w:t>
            </w:r>
            <w:r>
              <w:rPr>
                <w:spacing w:val="1"/>
              </w:rPr>
              <w:t xml:space="preserve"> </w:t>
            </w:r>
            <w:r>
              <w:t>применения информационных</w:t>
            </w:r>
            <w:r>
              <w:rPr>
                <w:spacing w:val="1"/>
              </w:rPr>
              <w:t xml:space="preserve"> </w:t>
            </w:r>
            <w:r>
              <w:t>технологий</w:t>
            </w:r>
            <w:r>
              <w:rPr>
                <w:spacing w:val="-6"/>
              </w:rPr>
              <w:t xml:space="preserve"> </w:t>
            </w:r>
            <w:r>
              <w:t>для</w:t>
            </w:r>
            <w:r>
              <w:rPr>
                <w:spacing w:val="-4"/>
              </w:rPr>
              <w:t xml:space="preserve"> </w:t>
            </w:r>
            <w:r>
              <w:t>повышения</w:t>
            </w:r>
            <w:r>
              <w:rPr>
                <w:spacing w:val="-3"/>
              </w:rPr>
              <w:t xml:space="preserve"> </w:t>
            </w:r>
            <w:r>
              <w:t>уровня</w:t>
            </w:r>
            <w:r>
              <w:rPr>
                <w:spacing w:val="-57"/>
              </w:rPr>
              <w:t xml:space="preserve"> </w:t>
            </w:r>
            <w:r>
              <w:t>конкурентоспособности</w:t>
            </w:r>
            <w:r>
              <w:rPr>
                <w:spacing w:val="1"/>
              </w:rPr>
              <w:t xml:space="preserve"> </w:t>
            </w:r>
            <w:r>
              <w:t xml:space="preserve">современных банков. Аутсорсинг и </w:t>
            </w:r>
            <w:proofErr w:type="spellStart"/>
            <w:r>
              <w:t>инсорсинг</w:t>
            </w:r>
            <w:proofErr w:type="spellEnd"/>
            <w:r>
              <w:t xml:space="preserve"> как</w:t>
            </w:r>
            <w:r>
              <w:rPr>
                <w:spacing w:val="-57"/>
              </w:rPr>
              <w:t xml:space="preserve"> </w:t>
            </w:r>
            <w:r>
              <w:t>способ оптимизации затрат в</w:t>
            </w:r>
            <w:r>
              <w:rPr>
                <w:spacing w:val="1"/>
              </w:rPr>
              <w:t xml:space="preserve"> </w:t>
            </w:r>
            <w:r>
              <w:t>интересах</w:t>
            </w:r>
            <w:r>
              <w:rPr>
                <w:spacing w:val="1"/>
              </w:rPr>
              <w:t xml:space="preserve"> </w:t>
            </w:r>
            <w:r>
              <w:t>сохранения</w:t>
            </w:r>
            <w:r>
              <w:rPr>
                <w:spacing w:val="-1"/>
              </w:rPr>
              <w:t xml:space="preserve"> </w:t>
            </w:r>
            <w:r>
              <w:t>их</w:t>
            </w:r>
            <w:r>
              <w:rPr>
                <w:spacing w:val="1"/>
              </w:rPr>
              <w:t xml:space="preserve"> </w:t>
            </w:r>
            <w:r>
              <w:t>конкурентоспособности. Комплекс</w:t>
            </w:r>
            <w:r>
              <w:rPr>
                <w:spacing w:val="-5"/>
              </w:rPr>
              <w:t xml:space="preserve"> </w:t>
            </w:r>
            <w:r>
              <w:t>мер</w:t>
            </w:r>
            <w:r>
              <w:rPr>
                <w:spacing w:val="-4"/>
              </w:rPr>
              <w:t xml:space="preserve"> </w:t>
            </w:r>
            <w:r>
              <w:t>возврата</w:t>
            </w:r>
            <w:r>
              <w:rPr>
                <w:spacing w:val="-4"/>
              </w:rPr>
              <w:t xml:space="preserve"> </w:t>
            </w:r>
            <w:r>
              <w:t>доверия</w:t>
            </w:r>
            <w:r>
              <w:rPr>
                <w:spacing w:val="-57"/>
              </w:rPr>
              <w:t xml:space="preserve"> </w:t>
            </w:r>
            <w:r>
              <w:t>клиентов как стратегическое</w:t>
            </w:r>
            <w:r>
              <w:rPr>
                <w:spacing w:val="1"/>
              </w:rPr>
              <w:t xml:space="preserve"> </w:t>
            </w:r>
            <w:r>
              <w:t>направление усиления</w:t>
            </w:r>
            <w:r>
              <w:rPr>
                <w:spacing w:val="1"/>
              </w:rPr>
              <w:t xml:space="preserve"> </w:t>
            </w:r>
            <w:r>
              <w:t>конкурентоспособности</w:t>
            </w:r>
            <w:r>
              <w:rPr>
                <w:spacing w:val="1"/>
              </w:rPr>
              <w:t xml:space="preserve"> </w:t>
            </w:r>
            <w:r>
              <w:t>классических</w:t>
            </w:r>
            <w:r>
              <w:rPr>
                <w:spacing w:val="1"/>
              </w:rPr>
              <w:t xml:space="preserve"> </w:t>
            </w:r>
            <w:r>
              <w:t>банков. Кадровая проблематика</w:t>
            </w:r>
            <w:r>
              <w:rPr>
                <w:spacing w:val="1"/>
              </w:rPr>
              <w:t xml:space="preserve"> </w:t>
            </w:r>
            <w:r>
              <w:t>конкурентоспособности</w:t>
            </w:r>
            <w:r>
              <w:rPr>
                <w:spacing w:val="-6"/>
              </w:rPr>
              <w:t xml:space="preserve"> </w:t>
            </w:r>
            <w:r>
              <w:t>банков. Оценка</w:t>
            </w:r>
            <w:r>
              <w:rPr>
                <w:spacing w:val="-2"/>
              </w:rPr>
              <w:t xml:space="preserve"> </w:t>
            </w:r>
            <w:r>
              <w:t>умеренности</w:t>
            </w:r>
            <w:r>
              <w:rPr>
                <w:spacing w:val="-3"/>
              </w:rPr>
              <w:t xml:space="preserve"> </w:t>
            </w:r>
            <w:r>
              <w:t>и адресности надзорных мер в</w:t>
            </w:r>
            <w:r>
              <w:rPr>
                <w:spacing w:val="1"/>
              </w:rPr>
              <w:t xml:space="preserve"> </w:t>
            </w:r>
            <w:r>
              <w:t>отношении конкурирующих</w:t>
            </w:r>
            <w:r>
              <w:rPr>
                <w:spacing w:val="1"/>
              </w:rPr>
              <w:t xml:space="preserve"> </w:t>
            </w:r>
            <w:r>
              <w:t>участников рынка банковских</w:t>
            </w:r>
            <w:r>
              <w:rPr>
                <w:spacing w:val="-58"/>
              </w:rPr>
              <w:t xml:space="preserve"> </w:t>
            </w:r>
            <w:r>
              <w:t>услуг. Проблематика регулирования</w:t>
            </w:r>
            <w:r>
              <w:rPr>
                <w:spacing w:val="-57"/>
              </w:rPr>
              <w:t xml:space="preserve"> </w:t>
            </w:r>
            <w:r>
              <w:t>конкуренции</w:t>
            </w:r>
            <w:r>
              <w:rPr>
                <w:spacing w:val="-5"/>
              </w:rPr>
              <w:t xml:space="preserve"> </w:t>
            </w:r>
            <w:r>
              <w:t>в</w:t>
            </w:r>
            <w:r>
              <w:rPr>
                <w:spacing w:val="-5"/>
              </w:rPr>
              <w:t xml:space="preserve"> </w:t>
            </w:r>
            <w:r>
              <w:t>сфере</w:t>
            </w:r>
            <w:r>
              <w:rPr>
                <w:spacing w:val="-5"/>
              </w:rPr>
              <w:t xml:space="preserve"> </w:t>
            </w:r>
            <w:r>
              <w:t>банковских</w:t>
            </w:r>
            <w:r>
              <w:rPr>
                <w:spacing w:val="-58"/>
              </w:rPr>
              <w:t xml:space="preserve"> </w:t>
            </w:r>
            <w:r>
              <w:t>услуг. Оценка эффективности</w:t>
            </w:r>
            <w:r>
              <w:rPr>
                <w:spacing w:val="1"/>
              </w:rPr>
              <w:t xml:space="preserve"> </w:t>
            </w:r>
            <w:r>
              <w:t>основных</w:t>
            </w:r>
            <w:r>
              <w:rPr>
                <w:spacing w:val="-5"/>
              </w:rPr>
              <w:t xml:space="preserve"> </w:t>
            </w:r>
            <w:r>
              <w:t>способов</w:t>
            </w:r>
            <w:r>
              <w:rPr>
                <w:spacing w:val="-5"/>
              </w:rPr>
              <w:t xml:space="preserve"> </w:t>
            </w:r>
            <w:r>
              <w:t>регулирования</w:t>
            </w:r>
            <w:r>
              <w:rPr>
                <w:spacing w:val="-57"/>
              </w:rPr>
              <w:t xml:space="preserve"> </w:t>
            </w:r>
            <w:r>
              <w:t>банковской конкуренции:</w:t>
            </w:r>
            <w:r>
              <w:rPr>
                <w:spacing w:val="1"/>
              </w:rPr>
              <w:t xml:space="preserve"> </w:t>
            </w:r>
            <w:r>
              <w:t>рыночного</w:t>
            </w:r>
            <w:r>
              <w:rPr>
                <w:spacing w:val="-2"/>
              </w:rPr>
              <w:t xml:space="preserve"> </w:t>
            </w:r>
            <w:r>
              <w:t>саморегулирования</w:t>
            </w:r>
            <w:r>
              <w:rPr>
                <w:spacing w:val="-1"/>
              </w:rPr>
              <w:t xml:space="preserve"> </w:t>
            </w:r>
            <w:r>
              <w:t>и государственного</w:t>
            </w:r>
            <w:r>
              <w:rPr>
                <w:spacing w:val="-9"/>
              </w:rPr>
              <w:t xml:space="preserve"> </w:t>
            </w:r>
            <w:r>
              <w:t>регулирования</w:t>
            </w:r>
          </w:p>
        </w:tc>
        <w:tc>
          <w:tcPr>
            <w:tcW w:w="2397" w:type="dxa"/>
          </w:tcPr>
          <w:p w:rsidR="00A45C19" w:rsidRDefault="008D7985">
            <w:pPr>
              <w:pStyle w:val="TableParagraph"/>
              <w:jc w:val="both"/>
              <w:rPr>
                <w:b/>
              </w:rPr>
            </w:pPr>
            <w:r>
              <w:t>Изучение рекомендованных</w:t>
            </w:r>
            <w:r>
              <w:rPr>
                <w:spacing w:val="-58"/>
              </w:rPr>
              <w:t xml:space="preserve"> </w:t>
            </w:r>
            <w:r>
              <w:t>официальных и экспертных</w:t>
            </w:r>
            <w:r>
              <w:rPr>
                <w:spacing w:val="-57"/>
              </w:rPr>
              <w:t xml:space="preserve"> </w:t>
            </w:r>
            <w:r>
              <w:t>материалов.</w:t>
            </w:r>
            <w:r>
              <w:rPr>
                <w:spacing w:val="-2"/>
              </w:rPr>
              <w:t xml:space="preserve"> </w:t>
            </w:r>
            <w:r>
              <w:t>Работа</w:t>
            </w:r>
            <w:r>
              <w:rPr>
                <w:spacing w:val="-1"/>
              </w:rPr>
              <w:t xml:space="preserve"> </w:t>
            </w:r>
            <w:r>
              <w:t>с</w:t>
            </w:r>
          </w:p>
          <w:p w:rsidR="00A45C19" w:rsidRDefault="008D7985">
            <w:pPr>
              <w:pStyle w:val="TableParagraph"/>
              <w:jc w:val="both"/>
              <w:rPr>
                <w:b/>
              </w:rPr>
            </w:pPr>
            <w:r>
              <w:t>учебной и справочной</w:t>
            </w:r>
            <w:r>
              <w:rPr>
                <w:spacing w:val="1"/>
              </w:rPr>
              <w:t xml:space="preserve"> </w:t>
            </w:r>
            <w:r>
              <w:t>литературой, интернет-</w:t>
            </w:r>
            <w:r>
              <w:rPr>
                <w:spacing w:val="-57"/>
              </w:rPr>
              <w:t xml:space="preserve"> </w:t>
            </w:r>
            <w:r>
              <w:t>ресурсами.</w:t>
            </w:r>
          </w:p>
        </w:tc>
      </w:tr>
    </w:tbl>
    <w:p w:rsidR="00A45C19" w:rsidRDefault="00A45C19">
      <w:pPr>
        <w:widowControl/>
        <w:rPr>
          <w:b/>
        </w:rPr>
      </w:pPr>
    </w:p>
    <w:p w:rsidR="00A45C19" w:rsidRDefault="008D7985">
      <w:pPr>
        <w:pStyle w:val="1"/>
        <w:numPr>
          <w:ilvl w:val="1"/>
          <w:numId w:val="6"/>
        </w:numPr>
        <w:tabs>
          <w:tab w:val="left" w:pos="753"/>
        </w:tabs>
        <w:ind w:left="0" w:firstLine="709"/>
        <w:jc w:val="both"/>
        <w:rPr>
          <w:sz w:val="22"/>
        </w:rPr>
      </w:pPr>
      <w:r>
        <w:t>Перечень вопросов, заданий, тем для подготовки к текущему контролю</w:t>
      </w:r>
      <w:r>
        <w:rPr>
          <w:spacing w:val="-67"/>
        </w:rPr>
        <w:t xml:space="preserve"> </w:t>
      </w:r>
    </w:p>
    <w:p w:rsidR="00A45C19" w:rsidRDefault="008D7985">
      <w:pPr>
        <w:pStyle w:val="1"/>
        <w:tabs>
          <w:tab w:val="left" w:pos="753"/>
        </w:tabs>
        <w:ind w:left="0" w:firstLine="709"/>
        <w:jc w:val="both"/>
        <w:rPr>
          <w:sz w:val="22"/>
        </w:rPr>
      </w:pPr>
      <w:r>
        <w:t>Примерный перечень</w:t>
      </w:r>
      <w:r>
        <w:rPr>
          <w:spacing w:val="-2"/>
        </w:rPr>
        <w:t xml:space="preserve"> </w:t>
      </w:r>
      <w:r>
        <w:t>вопросов</w:t>
      </w:r>
      <w:r>
        <w:rPr>
          <w:spacing w:val="-1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контрольной</w:t>
      </w:r>
      <w:r>
        <w:rPr>
          <w:spacing w:val="-1"/>
        </w:rPr>
        <w:t xml:space="preserve"> </w:t>
      </w:r>
      <w:r>
        <w:t>работе:</w:t>
      </w:r>
    </w:p>
    <w:p w:rsidR="00A45C19" w:rsidRDefault="008D7985">
      <w:pPr>
        <w:pStyle w:val="ac"/>
        <w:numPr>
          <w:ilvl w:val="2"/>
          <w:numId w:val="6"/>
        </w:numPr>
        <w:tabs>
          <w:tab w:val="left" w:pos="1027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Анализ условий развития современного финансового и банковского рынка</w:t>
      </w:r>
      <w:r>
        <w:rPr>
          <w:spacing w:val="-67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их соответствия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принципам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свободной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рыночной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конкуренции.</w:t>
      </w:r>
    </w:p>
    <w:p w:rsidR="00A45C19" w:rsidRDefault="008D7985">
      <w:pPr>
        <w:pStyle w:val="ac"/>
        <w:numPr>
          <w:ilvl w:val="2"/>
          <w:numId w:val="6"/>
        </w:numPr>
        <w:tabs>
          <w:tab w:val="left" w:pos="1027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Мировой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экономический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финансовый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кризис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его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влияние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на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конкурентные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позиции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классических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банковских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институтов.</w:t>
      </w:r>
    </w:p>
    <w:p w:rsidR="00A45C19" w:rsidRDefault="008D7985">
      <w:pPr>
        <w:pStyle w:val="ac"/>
        <w:numPr>
          <w:ilvl w:val="2"/>
          <w:numId w:val="6"/>
        </w:numPr>
        <w:tabs>
          <w:tab w:val="left" w:pos="1027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Характеристика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эффективности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инструментов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саморегулирования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lastRenderedPageBreak/>
        <w:t>надзорного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регулирования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позиции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адекватности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актуальности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применения,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а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также влияния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на банковскую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конкуренцию.</w:t>
      </w:r>
    </w:p>
    <w:p w:rsidR="00A45C19" w:rsidRDefault="008D7985">
      <w:pPr>
        <w:pStyle w:val="ac"/>
        <w:numPr>
          <w:ilvl w:val="2"/>
          <w:numId w:val="6"/>
        </w:numPr>
        <w:tabs>
          <w:tab w:val="left" w:pos="1027"/>
        </w:tabs>
        <w:ind w:left="0" w:firstLine="709"/>
        <w:jc w:val="both"/>
        <w:rPr>
          <w:sz w:val="28"/>
          <w:szCs w:val="28"/>
        </w:rPr>
      </w:pPr>
      <w:r>
        <w:rPr>
          <w:spacing w:val="-1"/>
          <w:sz w:val="28"/>
          <w:szCs w:val="28"/>
        </w:rPr>
        <w:t>Ужесточение</w:t>
      </w:r>
      <w:r>
        <w:rPr>
          <w:spacing w:val="-15"/>
          <w:sz w:val="28"/>
          <w:szCs w:val="28"/>
        </w:rPr>
        <w:t xml:space="preserve"> </w:t>
      </w:r>
      <w:r>
        <w:rPr>
          <w:sz w:val="28"/>
          <w:szCs w:val="28"/>
        </w:rPr>
        <w:t>регуляторных</w:t>
      </w:r>
      <w:r>
        <w:rPr>
          <w:spacing w:val="-14"/>
          <w:sz w:val="28"/>
          <w:szCs w:val="28"/>
        </w:rPr>
        <w:t xml:space="preserve"> </w:t>
      </w:r>
      <w:r>
        <w:rPr>
          <w:sz w:val="28"/>
          <w:szCs w:val="28"/>
        </w:rPr>
        <w:t>требований</w:t>
      </w:r>
      <w:r>
        <w:rPr>
          <w:spacing w:val="-16"/>
          <w:sz w:val="28"/>
          <w:szCs w:val="28"/>
        </w:rPr>
        <w:t xml:space="preserve"> </w:t>
      </w:r>
      <w:r>
        <w:rPr>
          <w:sz w:val="28"/>
          <w:szCs w:val="28"/>
        </w:rPr>
        <w:t>как</w:t>
      </w:r>
      <w:r>
        <w:rPr>
          <w:spacing w:val="-17"/>
          <w:sz w:val="28"/>
          <w:szCs w:val="28"/>
        </w:rPr>
        <w:t xml:space="preserve"> </w:t>
      </w:r>
      <w:r>
        <w:rPr>
          <w:sz w:val="28"/>
          <w:szCs w:val="28"/>
        </w:rPr>
        <w:t>реакция</w:t>
      </w:r>
      <w:r>
        <w:rPr>
          <w:spacing w:val="-13"/>
          <w:sz w:val="28"/>
          <w:szCs w:val="28"/>
        </w:rPr>
        <w:t xml:space="preserve"> </w:t>
      </w:r>
      <w:r>
        <w:rPr>
          <w:sz w:val="28"/>
          <w:szCs w:val="28"/>
        </w:rPr>
        <w:t>на</w:t>
      </w:r>
      <w:r>
        <w:rPr>
          <w:spacing w:val="-15"/>
          <w:sz w:val="28"/>
          <w:szCs w:val="28"/>
        </w:rPr>
        <w:t xml:space="preserve"> </w:t>
      </w:r>
      <w:r>
        <w:rPr>
          <w:sz w:val="28"/>
          <w:szCs w:val="28"/>
        </w:rPr>
        <w:t>увеличение</w:t>
      </w:r>
      <w:r>
        <w:rPr>
          <w:spacing w:val="-16"/>
          <w:sz w:val="28"/>
          <w:szCs w:val="28"/>
        </w:rPr>
        <w:t xml:space="preserve"> </w:t>
      </w:r>
      <w:r>
        <w:rPr>
          <w:sz w:val="28"/>
          <w:szCs w:val="28"/>
        </w:rPr>
        <w:t>степени</w:t>
      </w:r>
      <w:r>
        <w:rPr>
          <w:spacing w:val="-68"/>
          <w:sz w:val="28"/>
          <w:szCs w:val="28"/>
        </w:rPr>
        <w:t xml:space="preserve"> </w:t>
      </w:r>
      <w:r>
        <w:rPr>
          <w:sz w:val="28"/>
          <w:szCs w:val="28"/>
        </w:rPr>
        <w:t>рискованности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банковских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операций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как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фактор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изменения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конкурентной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среды на этом рынке.</w:t>
      </w:r>
    </w:p>
    <w:p w:rsidR="00A45C19" w:rsidRDefault="008D7985">
      <w:pPr>
        <w:pStyle w:val="ac"/>
        <w:numPr>
          <w:ilvl w:val="2"/>
          <w:numId w:val="6"/>
        </w:numPr>
        <w:tabs>
          <w:tab w:val="left" w:pos="1027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Системно значимые банки и банки, к ним не относящиеся: специфика их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конкуренции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точки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зрения классической теории.</w:t>
      </w:r>
    </w:p>
    <w:p w:rsidR="00A45C19" w:rsidRDefault="008D7985">
      <w:pPr>
        <w:pStyle w:val="ac"/>
        <w:numPr>
          <w:ilvl w:val="2"/>
          <w:numId w:val="6"/>
        </w:numPr>
        <w:tabs>
          <w:tab w:val="left" w:pos="1027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Конкурентные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преимущества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банков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государственным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участием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степень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их обоснованности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интересах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экономического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роста.</w:t>
      </w:r>
    </w:p>
    <w:p w:rsidR="00A45C19" w:rsidRDefault="008D7985">
      <w:pPr>
        <w:pStyle w:val="ac"/>
        <w:numPr>
          <w:ilvl w:val="2"/>
          <w:numId w:val="6"/>
        </w:numPr>
        <w:tabs>
          <w:tab w:val="left" w:pos="1027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Аспекты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конкуренции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между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банками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федерального,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регионального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местного масштаба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точки зрения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использования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их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потенциала.</w:t>
      </w:r>
    </w:p>
    <w:p w:rsidR="00A45C19" w:rsidRDefault="008D7985">
      <w:pPr>
        <w:pStyle w:val="ac"/>
        <w:numPr>
          <w:ilvl w:val="2"/>
          <w:numId w:val="6"/>
        </w:numPr>
        <w:tabs>
          <w:tab w:val="left" w:pos="1027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Оценка роли исламского банкинга в трансформации конкуренции в финансовой и банковской системе России. </w:t>
      </w:r>
    </w:p>
    <w:p w:rsidR="00A45C19" w:rsidRDefault="008D7985">
      <w:pPr>
        <w:pStyle w:val="ac"/>
        <w:numPr>
          <w:ilvl w:val="2"/>
          <w:numId w:val="6"/>
        </w:numPr>
        <w:tabs>
          <w:tab w:val="left" w:pos="1027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Проблемы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создания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равных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конкурентных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условий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функционирования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кредитных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институтов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зарубежных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банковских системах</w:t>
      </w:r>
    </w:p>
    <w:p w:rsidR="00A45C19" w:rsidRDefault="008D7985">
      <w:pPr>
        <w:pStyle w:val="ac"/>
        <w:numPr>
          <w:ilvl w:val="2"/>
          <w:numId w:val="6"/>
        </w:numPr>
        <w:tabs>
          <w:tab w:val="left" w:pos="1027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Новации Банка России в части деления кредитных организаций на банки с</w:t>
      </w:r>
      <w:r>
        <w:rPr>
          <w:spacing w:val="-67"/>
          <w:sz w:val="28"/>
          <w:szCs w:val="28"/>
        </w:rPr>
        <w:t xml:space="preserve"> </w:t>
      </w:r>
      <w:r>
        <w:rPr>
          <w:sz w:val="28"/>
          <w:szCs w:val="28"/>
        </w:rPr>
        <w:t>универсальной и базовой лицензией: последствия для банковской системы</w:t>
      </w:r>
      <w:r>
        <w:rPr>
          <w:spacing w:val="-67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поддержания ее конкурентной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среды.</w:t>
      </w:r>
    </w:p>
    <w:p w:rsidR="00A45C19" w:rsidRDefault="008D7985">
      <w:pPr>
        <w:pStyle w:val="ac"/>
        <w:numPr>
          <w:ilvl w:val="2"/>
          <w:numId w:val="6"/>
        </w:numPr>
        <w:tabs>
          <w:tab w:val="left" w:pos="1027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Характеристика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альтернативных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финансовых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посредников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конкурентных позиций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отношении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традиционных банков.</w:t>
      </w:r>
    </w:p>
    <w:p w:rsidR="00A45C19" w:rsidRDefault="008D7985">
      <w:pPr>
        <w:pStyle w:val="ac"/>
        <w:numPr>
          <w:ilvl w:val="2"/>
          <w:numId w:val="6"/>
        </w:numPr>
        <w:tabs>
          <w:tab w:val="left" w:pos="1027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Целесообразность</w:t>
      </w:r>
      <w:r>
        <w:rPr>
          <w:spacing w:val="6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79"/>
          <w:sz w:val="28"/>
          <w:szCs w:val="28"/>
        </w:rPr>
        <w:t xml:space="preserve"> </w:t>
      </w:r>
      <w:r>
        <w:rPr>
          <w:sz w:val="28"/>
          <w:szCs w:val="28"/>
        </w:rPr>
        <w:t>перспективы</w:t>
      </w:r>
      <w:r>
        <w:rPr>
          <w:spacing w:val="80"/>
          <w:sz w:val="28"/>
          <w:szCs w:val="28"/>
        </w:rPr>
        <w:t xml:space="preserve"> </w:t>
      </w:r>
      <w:r>
        <w:rPr>
          <w:sz w:val="28"/>
          <w:szCs w:val="28"/>
        </w:rPr>
        <w:t>применения</w:t>
      </w:r>
      <w:r>
        <w:rPr>
          <w:spacing w:val="79"/>
          <w:sz w:val="28"/>
          <w:szCs w:val="28"/>
        </w:rPr>
        <w:t xml:space="preserve"> </w:t>
      </w:r>
      <w:r>
        <w:rPr>
          <w:sz w:val="28"/>
          <w:szCs w:val="28"/>
        </w:rPr>
        <w:t>регуляторного</w:t>
      </w:r>
      <w:r>
        <w:rPr>
          <w:spacing w:val="81"/>
          <w:sz w:val="28"/>
          <w:szCs w:val="28"/>
        </w:rPr>
        <w:t xml:space="preserve"> </w:t>
      </w:r>
      <w:r>
        <w:rPr>
          <w:sz w:val="28"/>
          <w:szCs w:val="28"/>
        </w:rPr>
        <w:t>принципа</w:t>
      </w:r>
    </w:p>
    <w:p w:rsidR="00A45C19" w:rsidRDefault="008D7985">
      <w:pPr>
        <w:pStyle w:val="a8"/>
        <w:ind w:left="117" w:firstLine="709"/>
        <w:jc w:val="both"/>
        <w:rPr>
          <w:b/>
          <w:sz w:val="22"/>
        </w:rPr>
      </w:pPr>
      <w:r>
        <w:t>«одинаковые риски, одинаковые требования» ко всем участникам рынка</w:t>
      </w:r>
      <w:r>
        <w:rPr>
          <w:spacing w:val="1"/>
        </w:rPr>
        <w:t xml:space="preserve"> </w:t>
      </w:r>
      <w:r>
        <w:t>банковских услуг.</w:t>
      </w:r>
    </w:p>
    <w:p w:rsidR="00A45C19" w:rsidRDefault="008D7985">
      <w:pPr>
        <w:pStyle w:val="ac"/>
        <w:numPr>
          <w:ilvl w:val="2"/>
          <w:numId w:val="6"/>
        </w:numPr>
        <w:tabs>
          <w:tab w:val="left" w:pos="1027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Характеристика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основных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направлений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proofErr w:type="spellStart"/>
      <w:r>
        <w:rPr>
          <w:sz w:val="28"/>
          <w:szCs w:val="28"/>
        </w:rPr>
        <w:t>цифровизации</w:t>
      </w:r>
      <w:proofErr w:type="spellEnd"/>
      <w:r>
        <w:rPr>
          <w:sz w:val="28"/>
          <w:szCs w:val="28"/>
        </w:rPr>
        <w:t>»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банковской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деятельности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изменения ее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конкурентной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среды.</w:t>
      </w:r>
    </w:p>
    <w:p w:rsidR="00A45C19" w:rsidRDefault="008D7985">
      <w:pPr>
        <w:pStyle w:val="ac"/>
        <w:numPr>
          <w:ilvl w:val="2"/>
          <w:numId w:val="6"/>
        </w:numPr>
        <w:tabs>
          <w:tab w:val="left" w:pos="1027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Основные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факторы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конкурентных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преимуществ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новых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финансовых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институтов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перед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традиционными банками.</w:t>
      </w:r>
    </w:p>
    <w:p w:rsidR="00A45C19" w:rsidRDefault="008D7985">
      <w:pPr>
        <w:pStyle w:val="ac"/>
        <w:numPr>
          <w:ilvl w:val="2"/>
          <w:numId w:val="6"/>
        </w:numPr>
        <w:tabs>
          <w:tab w:val="left" w:pos="1027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Компании-</w:t>
      </w:r>
      <w:proofErr w:type="spellStart"/>
      <w:r>
        <w:rPr>
          <w:sz w:val="28"/>
          <w:szCs w:val="28"/>
        </w:rPr>
        <w:t>финтехи</w:t>
      </w:r>
      <w:proofErr w:type="spellEnd"/>
      <w:r>
        <w:rPr>
          <w:sz w:val="28"/>
          <w:szCs w:val="28"/>
        </w:rPr>
        <w:t>: в чем их конкурентные преимущества и недостатки с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точки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зрения традиционных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банковских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институтов.</w:t>
      </w:r>
    </w:p>
    <w:p w:rsidR="00A45C19" w:rsidRDefault="008D7985">
      <w:pPr>
        <w:pStyle w:val="ac"/>
        <w:numPr>
          <w:ilvl w:val="2"/>
          <w:numId w:val="6"/>
        </w:numPr>
        <w:tabs>
          <w:tab w:val="left" w:pos="1027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Платежные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системы,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социальные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сети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альтернативные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кредитные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институты: как их деятельность влияет на развитие конкуренции на рынке</w:t>
      </w:r>
      <w:r>
        <w:rPr>
          <w:spacing w:val="-67"/>
          <w:sz w:val="28"/>
          <w:szCs w:val="28"/>
        </w:rPr>
        <w:t xml:space="preserve"> </w:t>
      </w:r>
      <w:r>
        <w:rPr>
          <w:sz w:val="28"/>
          <w:szCs w:val="28"/>
        </w:rPr>
        <w:t>банковских услуг.</w:t>
      </w:r>
    </w:p>
    <w:p w:rsidR="00A45C19" w:rsidRDefault="008D7985">
      <w:pPr>
        <w:pStyle w:val="ac"/>
        <w:numPr>
          <w:ilvl w:val="2"/>
          <w:numId w:val="6"/>
        </w:numPr>
        <w:tabs>
          <w:tab w:val="left" w:pos="1027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Конкуренция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или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партнерство: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как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традиционные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банки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могут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конкурировать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новыми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альтернативными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финансовыми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посредниками.</w:t>
      </w:r>
    </w:p>
    <w:p w:rsidR="00A45C19" w:rsidRDefault="008D7985">
      <w:pPr>
        <w:pStyle w:val="ac"/>
        <w:numPr>
          <w:ilvl w:val="2"/>
          <w:numId w:val="6"/>
        </w:numPr>
        <w:tabs>
          <w:tab w:val="left" w:pos="1027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Есть</w:t>
      </w:r>
      <w:r>
        <w:rPr>
          <w:spacing w:val="-8"/>
          <w:sz w:val="28"/>
          <w:szCs w:val="28"/>
        </w:rPr>
        <w:t xml:space="preserve"> </w:t>
      </w:r>
      <w:r>
        <w:rPr>
          <w:sz w:val="28"/>
          <w:szCs w:val="28"/>
        </w:rPr>
        <w:t>ли</w:t>
      </w:r>
      <w:r>
        <w:rPr>
          <w:spacing w:val="-6"/>
          <w:sz w:val="28"/>
          <w:szCs w:val="28"/>
        </w:rPr>
        <w:t xml:space="preserve"> </w:t>
      </w:r>
      <w:r>
        <w:rPr>
          <w:sz w:val="28"/>
          <w:szCs w:val="28"/>
        </w:rPr>
        <w:t>объективные</w:t>
      </w:r>
      <w:r>
        <w:rPr>
          <w:spacing w:val="-6"/>
          <w:sz w:val="28"/>
          <w:szCs w:val="28"/>
        </w:rPr>
        <w:t xml:space="preserve"> </w:t>
      </w:r>
      <w:r>
        <w:rPr>
          <w:sz w:val="28"/>
          <w:szCs w:val="28"/>
        </w:rPr>
        <w:t>границы</w:t>
      </w:r>
      <w:r>
        <w:rPr>
          <w:spacing w:val="-6"/>
          <w:sz w:val="28"/>
          <w:szCs w:val="28"/>
        </w:rPr>
        <w:t xml:space="preserve"> </w:t>
      </w:r>
      <w:r>
        <w:rPr>
          <w:sz w:val="28"/>
          <w:szCs w:val="28"/>
        </w:rPr>
        <w:t>применения</w:t>
      </w:r>
      <w:r>
        <w:rPr>
          <w:spacing w:val="-6"/>
          <w:sz w:val="28"/>
          <w:szCs w:val="28"/>
        </w:rPr>
        <w:t xml:space="preserve"> </w:t>
      </w:r>
      <w:r>
        <w:rPr>
          <w:sz w:val="28"/>
          <w:szCs w:val="28"/>
        </w:rPr>
        <w:t>современных</w:t>
      </w:r>
      <w:r>
        <w:rPr>
          <w:spacing w:val="-6"/>
          <w:sz w:val="28"/>
          <w:szCs w:val="28"/>
        </w:rPr>
        <w:t xml:space="preserve"> </w:t>
      </w:r>
      <w:r>
        <w:rPr>
          <w:sz w:val="28"/>
          <w:szCs w:val="28"/>
        </w:rPr>
        <w:t>информационных</w:t>
      </w:r>
      <w:r>
        <w:rPr>
          <w:spacing w:val="-68"/>
          <w:sz w:val="28"/>
          <w:szCs w:val="28"/>
        </w:rPr>
        <w:t xml:space="preserve"> </w:t>
      </w:r>
      <w:r>
        <w:rPr>
          <w:sz w:val="28"/>
          <w:szCs w:val="28"/>
        </w:rPr>
        <w:t>технологий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на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банковском рынке?</w:t>
      </w:r>
    </w:p>
    <w:p w:rsidR="00A45C19" w:rsidRDefault="008D7985">
      <w:pPr>
        <w:pStyle w:val="ac"/>
        <w:numPr>
          <w:ilvl w:val="2"/>
          <w:numId w:val="6"/>
        </w:numPr>
        <w:tabs>
          <w:tab w:val="left" w:pos="1027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Направления трансформации бизнес-моделей деятельности традиционных</w:t>
      </w:r>
      <w:r>
        <w:rPr>
          <w:spacing w:val="-67"/>
          <w:sz w:val="28"/>
          <w:szCs w:val="28"/>
        </w:rPr>
        <w:t xml:space="preserve"> </w:t>
      </w:r>
      <w:r>
        <w:rPr>
          <w:sz w:val="28"/>
          <w:szCs w:val="28"/>
        </w:rPr>
        <w:t>банков в «цифровую» эпоху как условие их выживания в конкуренции с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новыми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участниками банковского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рынка</w:t>
      </w:r>
    </w:p>
    <w:p w:rsidR="00A45C19" w:rsidRDefault="008D7985">
      <w:pPr>
        <w:pStyle w:val="ac"/>
        <w:numPr>
          <w:ilvl w:val="2"/>
          <w:numId w:val="6"/>
        </w:numPr>
        <w:tabs>
          <w:tab w:val="left" w:pos="1027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Финансовые и банковские экосистемы как альтернатива традиционным бизнес-моделям кредитных институтов</w:t>
      </w:r>
    </w:p>
    <w:p w:rsidR="00A45C19" w:rsidRDefault="00A45C19">
      <w:pPr>
        <w:pStyle w:val="a8"/>
        <w:ind w:left="117" w:firstLine="709"/>
        <w:jc w:val="both"/>
        <w:rPr>
          <w:b/>
          <w:sz w:val="22"/>
        </w:rPr>
      </w:pPr>
    </w:p>
    <w:p w:rsidR="00A45C19" w:rsidRDefault="008D7985">
      <w:pPr>
        <w:pStyle w:val="1"/>
        <w:ind w:left="0" w:firstLine="709"/>
        <w:jc w:val="both"/>
        <w:rPr>
          <w:sz w:val="22"/>
        </w:rPr>
      </w:pPr>
      <w:r>
        <w:t>Примерные</w:t>
      </w:r>
      <w:r>
        <w:rPr>
          <w:spacing w:val="-3"/>
        </w:rPr>
        <w:t xml:space="preserve"> </w:t>
      </w:r>
      <w:r>
        <w:t>задания</w:t>
      </w:r>
      <w:r>
        <w:rPr>
          <w:spacing w:val="-4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контрольной</w:t>
      </w:r>
      <w:r>
        <w:rPr>
          <w:spacing w:val="-3"/>
        </w:rPr>
        <w:t xml:space="preserve"> </w:t>
      </w:r>
      <w:r>
        <w:t>работе</w:t>
      </w:r>
    </w:p>
    <w:p w:rsidR="00A45C19" w:rsidRDefault="008D7985">
      <w:pPr>
        <w:pStyle w:val="a8"/>
        <w:ind w:left="117" w:firstLine="709"/>
        <w:jc w:val="both"/>
        <w:rPr>
          <w:b/>
          <w:sz w:val="22"/>
        </w:rPr>
      </w:pPr>
      <w:r>
        <w:t xml:space="preserve">Тема контрольной работы: «Анализ факторов доминирования банков с </w:t>
      </w:r>
      <w:r>
        <w:lastRenderedPageBreak/>
        <w:t>государственным участием и соблюдение принципов честной и справедливой конкуренции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банковском секторе»</w:t>
      </w:r>
    </w:p>
    <w:p w:rsidR="00A45C19" w:rsidRDefault="00A45C19">
      <w:pPr>
        <w:pStyle w:val="a8"/>
        <w:ind w:left="117" w:firstLine="709"/>
        <w:jc w:val="both"/>
        <w:rPr>
          <w:b/>
          <w:sz w:val="22"/>
        </w:rPr>
      </w:pPr>
    </w:p>
    <w:p w:rsidR="00A45C19" w:rsidRDefault="008D7985">
      <w:pPr>
        <w:pStyle w:val="a8"/>
        <w:ind w:left="117" w:firstLine="709"/>
        <w:jc w:val="both"/>
        <w:rPr>
          <w:b/>
          <w:sz w:val="22"/>
        </w:rPr>
      </w:pPr>
      <w:r>
        <w:rPr>
          <w:u w:val="single"/>
        </w:rPr>
        <w:t>Рассмотреть</w:t>
      </w:r>
      <w:r>
        <w:rPr>
          <w:spacing w:val="-5"/>
          <w:u w:val="single"/>
        </w:rPr>
        <w:t xml:space="preserve"> </w:t>
      </w:r>
      <w:r>
        <w:rPr>
          <w:u w:val="single"/>
        </w:rPr>
        <w:t>следующие</w:t>
      </w:r>
      <w:r>
        <w:rPr>
          <w:spacing w:val="-3"/>
          <w:u w:val="single"/>
        </w:rPr>
        <w:t xml:space="preserve"> </w:t>
      </w:r>
      <w:r>
        <w:rPr>
          <w:u w:val="single"/>
        </w:rPr>
        <w:t>аспекты</w:t>
      </w:r>
      <w:r>
        <w:rPr>
          <w:spacing w:val="-4"/>
          <w:u w:val="single"/>
        </w:rPr>
        <w:t xml:space="preserve"> </w:t>
      </w:r>
      <w:r>
        <w:rPr>
          <w:u w:val="single"/>
        </w:rPr>
        <w:t>работы</w:t>
      </w:r>
    </w:p>
    <w:p w:rsidR="00A45C19" w:rsidRDefault="008D7985">
      <w:pPr>
        <w:pStyle w:val="ac"/>
        <w:numPr>
          <w:ilvl w:val="0"/>
          <w:numId w:val="5"/>
        </w:numPr>
        <w:tabs>
          <w:tab w:val="left" w:pos="981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Принципы и формы участия государства в деятельности кредитных институтов.</w:t>
      </w:r>
    </w:p>
    <w:p w:rsidR="00A45C19" w:rsidRDefault="008D7985">
      <w:pPr>
        <w:pStyle w:val="ac"/>
        <w:numPr>
          <w:ilvl w:val="0"/>
          <w:numId w:val="5"/>
        </w:numPr>
        <w:tabs>
          <w:tab w:val="left" w:pos="981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Специфика политического и хозяйственного устройства современной </w:t>
      </w:r>
      <w:proofErr w:type="gramStart"/>
      <w:r>
        <w:rPr>
          <w:sz w:val="28"/>
          <w:szCs w:val="28"/>
        </w:rPr>
        <w:t>Рос-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сии</w:t>
      </w:r>
      <w:proofErr w:type="gramEnd"/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и ее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влияние на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место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банков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участием государства</w:t>
      </w:r>
    </w:p>
    <w:p w:rsidR="00A45C19" w:rsidRDefault="008D7985">
      <w:pPr>
        <w:pStyle w:val="ac"/>
        <w:numPr>
          <w:ilvl w:val="0"/>
          <w:numId w:val="5"/>
        </w:numPr>
        <w:tabs>
          <w:tab w:val="left" w:pos="981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Анализ ситуации на современном рынке банковских услуг с точки зрения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его институциональной структуры.</w:t>
      </w:r>
    </w:p>
    <w:p w:rsidR="00A45C19" w:rsidRDefault="008D7985">
      <w:pPr>
        <w:pStyle w:val="ac"/>
        <w:numPr>
          <w:ilvl w:val="0"/>
          <w:numId w:val="5"/>
        </w:numPr>
        <w:tabs>
          <w:tab w:val="left" w:pos="981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Роль</w:t>
      </w:r>
      <w:r>
        <w:rPr>
          <w:spacing w:val="-13"/>
          <w:sz w:val="28"/>
          <w:szCs w:val="28"/>
        </w:rPr>
        <w:t xml:space="preserve"> </w:t>
      </w:r>
      <w:r>
        <w:rPr>
          <w:sz w:val="28"/>
          <w:szCs w:val="28"/>
        </w:rPr>
        <w:t>Банка</w:t>
      </w:r>
      <w:r>
        <w:rPr>
          <w:spacing w:val="-12"/>
          <w:sz w:val="28"/>
          <w:szCs w:val="28"/>
        </w:rPr>
        <w:t xml:space="preserve"> </w:t>
      </w:r>
      <w:r>
        <w:rPr>
          <w:sz w:val="28"/>
          <w:szCs w:val="28"/>
        </w:rPr>
        <w:t>России</w:t>
      </w:r>
      <w:r>
        <w:rPr>
          <w:spacing w:val="-12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-15"/>
          <w:sz w:val="28"/>
          <w:szCs w:val="28"/>
        </w:rPr>
        <w:t xml:space="preserve"> </w:t>
      </w:r>
      <w:r>
        <w:rPr>
          <w:sz w:val="28"/>
          <w:szCs w:val="28"/>
        </w:rPr>
        <w:t>формировании</w:t>
      </w:r>
      <w:r>
        <w:rPr>
          <w:spacing w:val="-12"/>
          <w:sz w:val="28"/>
          <w:szCs w:val="28"/>
        </w:rPr>
        <w:t xml:space="preserve"> </w:t>
      </w:r>
      <w:r>
        <w:rPr>
          <w:sz w:val="28"/>
          <w:szCs w:val="28"/>
        </w:rPr>
        <w:t>условий</w:t>
      </w:r>
      <w:r>
        <w:rPr>
          <w:spacing w:val="-13"/>
          <w:sz w:val="28"/>
          <w:szCs w:val="28"/>
        </w:rPr>
        <w:t xml:space="preserve"> </w:t>
      </w:r>
      <w:r>
        <w:rPr>
          <w:sz w:val="28"/>
          <w:szCs w:val="28"/>
        </w:rPr>
        <w:t>доминирования</w:t>
      </w:r>
      <w:r>
        <w:rPr>
          <w:spacing w:val="-14"/>
          <w:sz w:val="28"/>
          <w:szCs w:val="28"/>
        </w:rPr>
        <w:t xml:space="preserve"> </w:t>
      </w:r>
      <w:r>
        <w:rPr>
          <w:sz w:val="28"/>
          <w:szCs w:val="28"/>
        </w:rPr>
        <w:t>кредитных</w:t>
      </w:r>
      <w:r>
        <w:rPr>
          <w:spacing w:val="-14"/>
          <w:sz w:val="28"/>
          <w:szCs w:val="28"/>
        </w:rPr>
        <w:t xml:space="preserve"> </w:t>
      </w:r>
      <w:r>
        <w:rPr>
          <w:sz w:val="28"/>
          <w:szCs w:val="28"/>
        </w:rPr>
        <w:t>институтов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с государственным участием.</w:t>
      </w:r>
    </w:p>
    <w:p w:rsidR="00A45C19" w:rsidRDefault="008D7985">
      <w:pPr>
        <w:pStyle w:val="ac"/>
        <w:numPr>
          <w:ilvl w:val="0"/>
          <w:numId w:val="5"/>
        </w:numPr>
        <w:tabs>
          <w:tab w:val="left" w:pos="981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Авторская</w:t>
      </w:r>
      <w:r>
        <w:rPr>
          <w:spacing w:val="-9"/>
          <w:sz w:val="28"/>
          <w:szCs w:val="28"/>
        </w:rPr>
        <w:t xml:space="preserve"> </w:t>
      </w:r>
      <w:r>
        <w:rPr>
          <w:sz w:val="28"/>
          <w:szCs w:val="28"/>
        </w:rPr>
        <w:t>оценка</w:t>
      </w:r>
      <w:r>
        <w:rPr>
          <w:spacing w:val="-6"/>
          <w:sz w:val="28"/>
          <w:szCs w:val="28"/>
        </w:rPr>
        <w:t xml:space="preserve"> </w:t>
      </w:r>
      <w:r>
        <w:rPr>
          <w:sz w:val="28"/>
          <w:szCs w:val="28"/>
        </w:rPr>
        <w:t>доминирования</w:t>
      </w:r>
      <w:r>
        <w:rPr>
          <w:spacing w:val="-9"/>
          <w:sz w:val="28"/>
          <w:szCs w:val="28"/>
        </w:rPr>
        <w:t xml:space="preserve"> </w:t>
      </w:r>
      <w:r>
        <w:rPr>
          <w:sz w:val="28"/>
          <w:szCs w:val="28"/>
        </w:rPr>
        <w:t>институтов</w:t>
      </w:r>
      <w:r>
        <w:rPr>
          <w:spacing w:val="-7"/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>
        <w:rPr>
          <w:spacing w:val="-7"/>
          <w:sz w:val="28"/>
          <w:szCs w:val="28"/>
        </w:rPr>
        <w:t xml:space="preserve"> </w:t>
      </w:r>
      <w:r>
        <w:rPr>
          <w:sz w:val="28"/>
          <w:szCs w:val="28"/>
        </w:rPr>
        <w:t>государственным</w:t>
      </w:r>
      <w:r>
        <w:rPr>
          <w:spacing w:val="-6"/>
          <w:sz w:val="28"/>
          <w:szCs w:val="28"/>
        </w:rPr>
        <w:t xml:space="preserve"> </w:t>
      </w:r>
      <w:r>
        <w:rPr>
          <w:sz w:val="28"/>
          <w:szCs w:val="28"/>
        </w:rPr>
        <w:t>участием</w:t>
      </w:r>
      <w:r>
        <w:rPr>
          <w:spacing w:val="-68"/>
          <w:sz w:val="28"/>
          <w:szCs w:val="28"/>
        </w:rPr>
        <w:t xml:space="preserve"> </w:t>
      </w:r>
      <w:r>
        <w:rPr>
          <w:sz w:val="28"/>
          <w:szCs w:val="28"/>
        </w:rPr>
        <w:t>на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банковском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рынке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страны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-7"/>
          <w:sz w:val="28"/>
          <w:szCs w:val="28"/>
        </w:rPr>
        <w:t xml:space="preserve"> </w:t>
      </w:r>
      <w:r>
        <w:rPr>
          <w:sz w:val="28"/>
          <w:szCs w:val="28"/>
        </w:rPr>
        <w:t>предложения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по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созданию</w:t>
      </w:r>
      <w:r>
        <w:rPr>
          <w:spacing w:val="-6"/>
          <w:sz w:val="28"/>
          <w:szCs w:val="28"/>
        </w:rPr>
        <w:t xml:space="preserve"> </w:t>
      </w:r>
      <w:r>
        <w:rPr>
          <w:sz w:val="28"/>
          <w:szCs w:val="28"/>
        </w:rPr>
        <w:t>условий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для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нормальной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конкуренции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на нем.</w:t>
      </w:r>
    </w:p>
    <w:p w:rsidR="00A45C19" w:rsidRDefault="00A45C19">
      <w:pPr>
        <w:pStyle w:val="a8"/>
        <w:ind w:left="117" w:firstLine="709"/>
        <w:jc w:val="both"/>
        <w:rPr>
          <w:spacing w:val="-1"/>
          <w:u w:val="single"/>
        </w:rPr>
      </w:pPr>
    </w:p>
    <w:p w:rsidR="00A45C19" w:rsidRDefault="008D7985">
      <w:pPr>
        <w:pStyle w:val="a8"/>
        <w:ind w:left="117" w:firstLine="709"/>
        <w:jc w:val="both"/>
        <w:rPr>
          <w:b/>
          <w:sz w:val="22"/>
        </w:rPr>
      </w:pPr>
      <w:r>
        <w:rPr>
          <w:spacing w:val="-1"/>
          <w:u w:val="single"/>
        </w:rPr>
        <w:t>В</w:t>
      </w:r>
      <w:r>
        <w:rPr>
          <w:spacing w:val="-15"/>
          <w:u w:val="single"/>
        </w:rPr>
        <w:t xml:space="preserve"> </w:t>
      </w:r>
      <w:r>
        <w:rPr>
          <w:spacing w:val="-1"/>
          <w:u w:val="single"/>
        </w:rPr>
        <w:t>процессе</w:t>
      </w:r>
      <w:r>
        <w:rPr>
          <w:spacing w:val="-17"/>
          <w:u w:val="single"/>
        </w:rPr>
        <w:t xml:space="preserve"> </w:t>
      </w:r>
      <w:r>
        <w:rPr>
          <w:spacing w:val="-1"/>
          <w:u w:val="single"/>
        </w:rPr>
        <w:t>подготовки</w:t>
      </w:r>
      <w:r>
        <w:rPr>
          <w:spacing w:val="-16"/>
          <w:u w:val="single"/>
        </w:rPr>
        <w:t xml:space="preserve"> </w:t>
      </w:r>
      <w:r>
        <w:rPr>
          <w:spacing w:val="-1"/>
          <w:u w:val="single"/>
        </w:rPr>
        <w:t>работы</w:t>
      </w:r>
      <w:r>
        <w:rPr>
          <w:spacing w:val="-15"/>
          <w:u w:val="single"/>
        </w:rPr>
        <w:t xml:space="preserve"> </w:t>
      </w:r>
      <w:r>
        <w:rPr>
          <w:u w:val="single"/>
        </w:rPr>
        <w:t>использовать</w:t>
      </w:r>
      <w:r>
        <w:rPr>
          <w:spacing w:val="-15"/>
          <w:u w:val="single"/>
        </w:rPr>
        <w:t xml:space="preserve"> </w:t>
      </w:r>
      <w:r>
        <w:rPr>
          <w:u w:val="single"/>
        </w:rPr>
        <w:t>следующие</w:t>
      </w:r>
      <w:r>
        <w:rPr>
          <w:spacing w:val="-15"/>
          <w:u w:val="single"/>
        </w:rPr>
        <w:t xml:space="preserve"> </w:t>
      </w:r>
      <w:r>
        <w:rPr>
          <w:u w:val="single"/>
        </w:rPr>
        <w:t>рекомендованные</w:t>
      </w:r>
      <w:r>
        <w:rPr>
          <w:spacing w:val="-17"/>
          <w:u w:val="single"/>
        </w:rPr>
        <w:t xml:space="preserve"> и</w:t>
      </w:r>
      <w:r>
        <w:rPr>
          <w:u w:val="single"/>
        </w:rPr>
        <w:t>сточники:</w:t>
      </w:r>
    </w:p>
    <w:p w:rsidR="00A45C19" w:rsidRDefault="008D7985">
      <w:pPr>
        <w:pStyle w:val="ac"/>
        <w:numPr>
          <w:ilvl w:val="0"/>
          <w:numId w:val="4"/>
        </w:numPr>
        <w:tabs>
          <w:tab w:val="left" w:pos="969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Борисяк Д. Как </w:t>
      </w:r>
      <w:proofErr w:type="spellStart"/>
      <w:r>
        <w:rPr>
          <w:sz w:val="28"/>
          <w:szCs w:val="28"/>
        </w:rPr>
        <w:t>финтех</w:t>
      </w:r>
      <w:proofErr w:type="spellEnd"/>
      <w:r>
        <w:rPr>
          <w:sz w:val="28"/>
          <w:szCs w:val="28"/>
        </w:rPr>
        <w:t xml:space="preserve"> меняет банковский бизнес. Ведомости.19 апреля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2018 года</w:t>
      </w:r>
    </w:p>
    <w:p w:rsidR="00A45C19" w:rsidRDefault="008D7985">
      <w:pPr>
        <w:pStyle w:val="ac"/>
        <w:numPr>
          <w:ilvl w:val="0"/>
          <w:numId w:val="4"/>
        </w:numPr>
        <w:tabs>
          <w:tab w:val="left" w:pos="969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Греф</w:t>
      </w:r>
      <w:r>
        <w:rPr>
          <w:spacing w:val="-10"/>
          <w:sz w:val="28"/>
          <w:szCs w:val="28"/>
        </w:rPr>
        <w:t xml:space="preserve"> </w:t>
      </w:r>
      <w:r>
        <w:rPr>
          <w:sz w:val="28"/>
          <w:szCs w:val="28"/>
        </w:rPr>
        <w:t>признал</w:t>
      </w:r>
      <w:r>
        <w:rPr>
          <w:spacing w:val="-11"/>
          <w:sz w:val="28"/>
          <w:szCs w:val="28"/>
        </w:rPr>
        <w:t xml:space="preserve"> </w:t>
      </w:r>
      <w:r>
        <w:rPr>
          <w:sz w:val="28"/>
          <w:szCs w:val="28"/>
        </w:rPr>
        <w:t>потерю</w:t>
      </w:r>
      <w:r>
        <w:rPr>
          <w:spacing w:val="-10"/>
          <w:sz w:val="28"/>
          <w:szCs w:val="28"/>
        </w:rPr>
        <w:t xml:space="preserve"> </w:t>
      </w:r>
      <w:r>
        <w:rPr>
          <w:sz w:val="28"/>
          <w:szCs w:val="28"/>
        </w:rPr>
        <w:t>миллиардов</w:t>
      </w:r>
      <w:r>
        <w:rPr>
          <w:spacing w:val="-10"/>
          <w:sz w:val="28"/>
          <w:szCs w:val="28"/>
        </w:rPr>
        <w:t xml:space="preserve"> </w:t>
      </w:r>
      <w:r>
        <w:rPr>
          <w:sz w:val="28"/>
          <w:szCs w:val="28"/>
        </w:rPr>
        <w:t>рублей</w:t>
      </w:r>
      <w:r>
        <w:rPr>
          <w:spacing w:val="-9"/>
          <w:sz w:val="28"/>
          <w:szCs w:val="28"/>
        </w:rPr>
        <w:t xml:space="preserve"> </w:t>
      </w:r>
      <w:r>
        <w:rPr>
          <w:sz w:val="28"/>
          <w:szCs w:val="28"/>
        </w:rPr>
        <w:t>из-за</w:t>
      </w:r>
      <w:r>
        <w:rPr>
          <w:spacing w:val="-10"/>
          <w:sz w:val="28"/>
          <w:szCs w:val="28"/>
        </w:rPr>
        <w:t xml:space="preserve"> </w:t>
      </w:r>
      <w:r>
        <w:rPr>
          <w:sz w:val="28"/>
          <w:szCs w:val="28"/>
        </w:rPr>
        <w:t>искусственного</w:t>
      </w:r>
      <w:r>
        <w:rPr>
          <w:spacing w:val="-8"/>
          <w:sz w:val="28"/>
          <w:szCs w:val="28"/>
        </w:rPr>
        <w:t xml:space="preserve"> </w:t>
      </w:r>
      <w:r>
        <w:rPr>
          <w:sz w:val="28"/>
          <w:szCs w:val="28"/>
        </w:rPr>
        <w:t>интеллекта.</w:t>
      </w:r>
      <w:r>
        <w:rPr>
          <w:spacing w:val="-68"/>
          <w:sz w:val="28"/>
          <w:szCs w:val="28"/>
        </w:rPr>
        <w:t xml:space="preserve"> </w:t>
      </w:r>
      <w:r>
        <w:rPr>
          <w:sz w:val="28"/>
          <w:szCs w:val="28"/>
        </w:rPr>
        <w:t>https://</w:t>
      </w:r>
      <w:hyperlink r:id="rId9">
        <w:r>
          <w:rPr>
            <w:sz w:val="28"/>
            <w:szCs w:val="28"/>
          </w:rPr>
          <w:t>www.rbc.ru.</w:t>
        </w:r>
        <w:r>
          <w:rPr>
            <w:spacing w:val="-2"/>
            <w:sz w:val="28"/>
            <w:szCs w:val="28"/>
          </w:rPr>
          <w:t xml:space="preserve"> </w:t>
        </w:r>
      </w:hyperlink>
      <w:r>
        <w:rPr>
          <w:sz w:val="28"/>
          <w:szCs w:val="28"/>
        </w:rPr>
        <w:t>26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февраля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2019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года</w:t>
      </w:r>
    </w:p>
    <w:p w:rsidR="00A45C19" w:rsidRDefault="008D7985">
      <w:pPr>
        <w:pStyle w:val="ac"/>
        <w:numPr>
          <w:ilvl w:val="0"/>
          <w:numId w:val="4"/>
        </w:numPr>
        <w:tabs>
          <w:tab w:val="left" w:pos="969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Дяченко</w:t>
      </w:r>
      <w:r>
        <w:rPr>
          <w:spacing w:val="-14"/>
          <w:sz w:val="28"/>
          <w:szCs w:val="28"/>
        </w:rPr>
        <w:t xml:space="preserve"> </w:t>
      </w:r>
      <w:r>
        <w:rPr>
          <w:sz w:val="28"/>
          <w:szCs w:val="28"/>
        </w:rPr>
        <w:t>О.</w:t>
      </w:r>
      <w:r>
        <w:rPr>
          <w:spacing w:val="-15"/>
          <w:sz w:val="28"/>
          <w:szCs w:val="28"/>
        </w:rPr>
        <w:t xml:space="preserve"> </w:t>
      </w:r>
      <w:r>
        <w:rPr>
          <w:sz w:val="28"/>
          <w:szCs w:val="28"/>
        </w:rPr>
        <w:t>Почему</w:t>
      </w:r>
      <w:r>
        <w:rPr>
          <w:spacing w:val="-13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-16"/>
          <w:sz w:val="28"/>
          <w:szCs w:val="28"/>
        </w:rPr>
        <w:t xml:space="preserve"> </w:t>
      </w:r>
      <w:r>
        <w:rPr>
          <w:sz w:val="28"/>
          <w:szCs w:val="28"/>
        </w:rPr>
        <w:t>России</w:t>
      </w:r>
      <w:r>
        <w:rPr>
          <w:spacing w:val="-17"/>
          <w:sz w:val="28"/>
          <w:szCs w:val="28"/>
        </w:rPr>
        <w:t xml:space="preserve"> </w:t>
      </w:r>
      <w:r>
        <w:rPr>
          <w:sz w:val="28"/>
          <w:szCs w:val="28"/>
        </w:rPr>
        <w:t>нет</w:t>
      </w:r>
      <w:r>
        <w:rPr>
          <w:spacing w:val="-16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-14"/>
          <w:sz w:val="28"/>
          <w:szCs w:val="28"/>
        </w:rPr>
        <w:t xml:space="preserve"> </w:t>
      </w:r>
      <w:r>
        <w:rPr>
          <w:sz w:val="28"/>
          <w:szCs w:val="28"/>
        </w:rPr>
        <w:t>не</w:t>
      </w:r>
      <w:r>
        <w:rPr>
          <w:spacing w:val="-15"/>
          <w:sz w:val="28"/>
          <w:szCs w:val="28"/>
        </w:rPr>
        <w:t xml:space="preserve"> </w:t>
      </w:r>
      <w:r>
        <w:rPr>
          <w:sz w:val="28"/>
          <w:szCs w:val="28"/>
        </w:rPr>
        <w:t>будет</w:t>
      </w:r>
      <w:r>
        <w:rPr>
          <w:spacing w:val="-16"/>
          <w:sz w:val="28"/>
          <w:szCs w:val="28"/>
        </w:rPr>
        <w:t xml:space="preserve"> </w:t>
      </w:r>
      <w:r>
        <w:rPr>
          <w:sz w:val="28"/>
          <w:szCs w:val="28"/>
        </w:rPr>
        <w:t>банковской</w:t>
      </w:r>
      <w:r>
        <w:rPr>
          <w:spacing w:val="-14"/>
          <w:sz w:val="28"/>
          <w:szCs w:val="28"/>
        </w:rPr>
        <w:t xml:space="preserve"> </w:t>
      </w:r>
      <w:r>
        <w:rPr>
          <w:sz w:val="28"/>
          <w:szCs w:val="28"/>
        </w:rPr>
        <w:t>конкуренции.</w:t>
      </w:r>
      <w:r>
        <w:rPr>
          <w:spacing w:val="-15"/>
          <w:sz w:val="28"/>
          <w:szCs w:val="28"/>
        </w:rPr>
        <w:t xml:space="preserve"> </w:t>
      </w:r>
      <w:r>
        <w:rPr>
          <w:sz w:val="28"/>
          <w:szCs w:val="28"/>
        </w:rPr>
        <w:t>Национальный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банковский журнал.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10.04.2017</w:t>
      </w:r>
    </w:p>
    <w:p w:rsidR="00A45C19" w:rsidRDefault="008D7985">
      <w:pPr>
        <w:pStyle w:val="ac"/>
        <w:numPr>
          <w:ilvl w:val="0"/>
          <w:numId w:val="4"/>
        </w:numPr>
        <w:tabs>
          <w:tab w:val="left" w:pos="969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Конкуренция на финансовом рынке. Аналитический доклад. Подготовлен</w:t>
      </w:r>
      <w:r>
        <w:rPr>
          <w:spacing w:val="1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Банком</w:t>
      </w:r>
      <w:r>
        <w:rPr>
          <w:spacing w:val="-18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России</w:t>
      </w:r>
      <w:r>
        <w:rPr>
          <w:spacing w:val="-20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при</w:t>
      </w:r>
      <w:r>
        <w:rPr>
          <w:spacing w:val="-20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участии</w:t>
      </w:r>
      <w:r>
        <w:rPr>
          <w:spacing w:val="-17"/>
          <w:sz w:val="28"/>
          <w:szCs w:val="28"/>
        </w:rPr>
        <w:t xml:space="preserve"> </w:t>
      </w:r>
      <w:r>
        <w:rPr>
          <w:spacing w:val="-1"/>
          <w:sz w:val="28"/>
          <w:szCs w:val="28"/>
        </w:rPr>
        <w:t>ФАС</w:t>
      </w:r>
      <w:r>
        <w:rPr>
          <w:spacing w:val="-18"/>
          <w:sz w:val="28"/>
          <w:szCs w:val="28"/>
        </w:rPr>
        <w:t xml:space="preserve"> </w:t>
      </w:r>
      <w:r>
        <w:rPr>
          <w:sz w:val="28"/>
          <w:szCs w:val="28"/>
        </w:rPr>
        <w:t>России</w:t>
      </w:r>
      <w:r>
        <w:rPr>
          <w:spacing w:val="-17"/>
          <w:sz w:val="28"/>
          <w:szCs w:val="28"/>
        </w:rPr>
        <w:t xml:space="preserve"> </w:t>
      </w:r>
      <w:r>
        <w:rPr>
          <w:sz w:val="28"/>
          <w:szCs w:val="28"/>
        </w:rPr>
        <w:t>к</w:t>
      </w:r>
      <w:r>
        <w:rPr>
          <w:spacing w:val="-17"/>
          <w:sz w:val="28"/>
          <w:szCs w:val="28"/>
        </w:rPr>
        <w:t xml:space="preserve"> </w:t>
      </w:r>
      <w:r>
        <w:rPr>
          <w:sz w:val="28"/>
          <w:szCs w:val="28"/>
        </w:rPr>
        <w:t>XXVII</w:t>
      </w:r>
      <w:r>
        <w:rPr>
          <w:spacing w:val="-17"/>
          <w:sz w:val="28"/>
          <w:szCs w:val="28"/>
        </w:rPr>
        <w:t xml:space="preserve"> </w:t>
      </w:r>
      <w:r>
        <w:rPr>
          <w:sz w:val="28"/>
          <w:szCs w:val="28"/>
        </w:rPr>
        <w:t>Международному</w:t>
      </w:r>
      <w:r>
        <w:rPr>
          <w:spacing w:val="-21"/>
          <w:sz w:val="28"/>
          <w:szCs w:val="28"/>
        </w:rPr>
        <w:t xml:space="preserve"> </w:t>
      </w:r>
      <w:r>
        <w:rPr>
          <w:sz w:val="28"/>
          <w:szCs w:val="28"/>
        </w:rPr>
        <w:t>финансовому</w:t>
      </w:r>
      <w:r>
        <w:rPr>
          <w:spacing w:val="-68"/>
          <w:sz w:val="28"/>
          <w:szCs w:val="28"/>
        </w:rPr>
        <w:t xml:space="preserve"> </w:t>
      </w:r>
      <w:r>
        <w:rPr>
          <w:sz w:val="28"/>
          <w:szCs w:val="28"/>
        </w:rPr>
        <w:t>конгрессу</w:t>
      </w:r>
      <w:r>
        <w:rPr>
          <w:spacing w:val="-8"/>
          <w:sz w:val="28"/>
          <w:szCs w:val="28"/>
        </w:rPr>
        <w:t xml:space="preserve"> </w:t>
      </w:r>
      <w:r>
        <w:rPr>
          <w:sz w:val="28"/>
          <w:szCs w:val="28"/>
        </w:rPr>
        <w:t>(6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–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8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июня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2018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года,</w:t>
      </w:r>
      <w:r>
        <w:rPr>
          <w:spacing w:val="-6"/>
          <w:sz w:val="28"/>
          <w:szCs w:val="28"/>
        </w:rPr>
        <w:t xml:space="preserve"> </w:t>
      </w:r>
      <w:r>
        <w:rPr>
          <w:sz w:val="28"/>
          <w:szCs w:val="28"/>
        </w:rPr>
        <w:t>г.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Санкт-Петербург).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Центральный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банк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России.</w:t>
      </w:r>
      <w:r>
        <w:rPr>
          <w:spacing w:val="-68"/>
          <w:sz w:val="28"/>
          <w:szCs w:val="28"/>
        </w:rPr>
        <w:t xml:space="preserve"> </w:t>
      </w:r>
      <w:r>
        <w:rPr>
          <w:sz w:val="28"/>
          <w:szCs w:val="28"/>
        </w:rPr>
        <w:t>2018.</w:t>
      </w:r>
      <w:r>
        <w:rPr>
          <w:spacing w:val="-2"/>
          <w:sz w:val="28"/>
          <w:szCs w:val="28"/>
        </w:rPr>
        <w:t xml:space="preserve"> </w:t>
      </w:r>
      <w:hyperlink r:id="rId10">
        <w:r>
          <w:rPr>
            <w:sz w:val="28"/>
            <w:szCs w:val="28"/>
          </w:rPr>
          <w:t>www.cbr.ru</w:t>
        </w:r>
      </w:hyperlink>
    </w:p>
    <w:p w:rsidR="00A45C19" w:rsidRDefault="008D7985">
      <w:pPr>
        <w:pStyle w:val="ac"/>
        <w:numPr>
          <w:ilvl w:val="0"/>
          <w:numId w:val="4"/>
        </w:numPr>
        <w:tabs>
          <w:tab w:val="left" w:pos="969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Петров Е. Мы начинаем думать". Эльвира </w:t>
      </w:r>
      <w:proofErr w:type="spellStart"/>
      <w:r>
        <w:rPr>
          <w:sz w:val="28"/>
          <w:szCs w:val="28"/>
        </w:rPr>
        <w:t>Набиуллина</w:t>
      </w:r>
      <w:proofErr w:type="spellEnd"/>
      <w:r>
        <w:rPr>
          <w:sz w:val="28"/>
          <w:szCs w:val="28"/>
        </w:rPr>
        <w:t xml:space="preserve"> раздвигает рамки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конкуренции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https://</w:t>
      </w:r>
      <w:hyperlink r:id="rId11">
        <w:r>
          <w:rPr>
            <w:sz w:val="28"/>
            <w:szCs w:val="28"/>
          </w:rPr>
          <w:t xml:space="preserve">www.dp.ru. </w:t>
        </w:r>
      </w:hyperlink>
      <w:r>
        <w:rPr>
          <w:sz w:val="28"/>
          <w:szCs w:val="28"/>
        </w:rPr>
        <w:t>5.07.2019</w:t>
      </w:r>
    </w:p>
    <w:p w:rsidR="00A45C19" w:rsidRDefault="008D7985">
      <w:pPr>
        <w:pStyle w:val="ac"/>
        <w:numPr>
          <w:ilvl w:val="0"/>
          <w:numId w:val="4"/>
        </w:numPr>
        <w:tabs>
          <w:tab w:val="left" w:pos="969"/>
        </w:tabs>
        <w:ind w:left="0" w:firstLine="709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Покатаева</w:t>
      </w:r>
      <w:proofErr w:type="spellEnd"/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Е.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Бизнес-стратегия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«Производство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как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продукт»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«Б.О»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18.10.2019</w:t>
      </w:r>
    </w:p>
    <w:p w:rsidR="00A45C19" w:rsidRDefault="008D7985">
      <w:pPr>
        <w:pStyle w:val="ac"/>
        <w:numPr>
          <w:ilvl w:val="0"/>
          <w:numId w:val="4"/>
        </w:numPr>
        <w:tabs>
          <w:tab w:val="left" w:pos="969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Рукопожатие или армрестлинг: особенности российского рынка М&amp;A сделок.</w:t>
      </w:r>
      <w:r>
        <w:rPr>
          <w:spacing w:val="-2"/>
          <w:sz w:val="28"/>
          <w:szCs w:val="28"/>
        </w:rPr>
        <w:t xml:space="preserve"> </w:t>
      </w:r>
      <w:hyperlink r:id="rId12">
        <w:r>
          <w:rPr>
            <w:sz w:val="28"/>
            <w:szCs w:val="28"/>
          </w:rPr>
          <w:t>www.zaim.com</w:t>
        </w:r>
        <w:r>
          <w:rPr>
            <w:spacing w:val="-4"/>
            <w:sz w:val="28"/>
            <w:szCs w:val="28"/>
          </w:rPr>
          <w:t xml:space="preserve"> </w:t>
        </w:r>
      </w:hyperlink>
      <w:r>
        <w:rPr>
          <w:sz w:val="28"/>
          <w:szCs w:val="28"/>
        </w:rPr>
        <w:t>11.07.2019</w:t>
      </w:r>
    </w:p>
    <w:p w:rsidR="00A45C19" w:rsidRDefault="008D7985">
      <w:pPr>
        <w:pStyle w:val="ac"/>
        <w:numPr>
          <w:ilvl w:val="0"/>
          <w:numId w:val="4"/>
        </w:numPr>
        <w:tabs>
          <w:tab w:val="left" w:pos="969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Сбербанк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назвал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основные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тенденции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на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банковском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рынке.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https://</w:t>
      </w:r>
      <w:hyperlink r:id="rId13">
        <w:r>
          <w:rPr>
            <w:sz w:val="28"/>
            <w:szCs w:val="28"/>
          </w:rPr>
          <w:t>www.rbc.ru/finances/27/12/2019</w:t>
        </w:r>
      </w:hyperlink>
    </w:p>
    <w:p w:rsidR="00A45C19" w:rsidRDefault="008D7985">
      <w:pPr>
        <w:pStyle w:val="ac"/>
        <w:numPr>
          <w:ilvl w:val="0"/>
          <w:numId w:val="4"/>
        </w:numPr>
        <w:tabs>
          <w:tab w:val="left" w:pos="969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Ужесточение операционной среды не позволит российским банкам нарастить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чистую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прибыль.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acra-ratings.ru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26.02.18</w:t>
      </w:r>
    </w:p>
    <w:p w:rsidR="00A45C19" w:rsidRDefault="008D7985">
      <w:pPr>
        <w:pStyle w:val="ac"/>
        <w:numPr>
          <w:ilvl w:val="0"/>
          <w:numId w:val="4"/>
        </w:numPr>
        <w:tabs>
          <w:tab w:val="left" w:pos="969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ФАС: Конкуренция на рынке банковских услуг в основном была неудовлетворительной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2018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г.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ТАСС 30.04.2019</w:t>
      </w:r>
    </w:p>
    <w:p w:rsidR="00A45C19" w:rsidRDefault="008D7985">
      <w:pPr>
        <w:pStyle w:val="ac"/>
        <w:numPr>
          <w:ilvl w:val="0"/>
          <w:numId w:val="4"/>
        </w:numPr>
        <w:tabs>
          <w:tab w:val="left" w:pos="969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Юрин Д. «Цифровая трансформация банков неизбежна». https://finparty.ru.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21.09.2018</w:t>
      </w:r>
    </w:p>
    <w:p w:rsidR="00A45C19" w:rsidRDefault="008D7985">
      <w:pPr>
        <w:pStyle w:val="ac"/>
        <w:numPr>
          <w:ilvl w:val="0"/>
          <w:numId w:val="4"/>
        </w:numPr>
        <w:tabs>
          <w:tab w:val="left" w:pos="701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Финансы России в условиях социально-экономических трансформаций. Монография/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под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ред.</w:t>
      </w:r>
      <w:r>
        <w:rPr>
          <w:spacing w:val="-8"/>
          <w:sz w:val="28"/>
          <w:szCs w:val="28"/>
        </w:rPr>
        <w:t xml:space="preserve"> </w:t>
      </w:r>
      <w:r>
        <w:rPr>
          <w:sz w:val="28"/>
          <w:szCs w:val="28"/>
        </w:rPr>
        <w:t>М.А.</w:t>
      </w:r>
      <w:r>
        <w:rPr>
          <w:spacing w:val="-7"/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Эскиндарова</w:t>
      </w:r>
      <w:proofErr w:type="spellEnd"/>
      <w:r>
        <w:rPr>
          <w:sz w:val="28"/>
          <w:szCs w:val="28"/>
        </w:rPr>
        <w:t>,</w:t>
      </w:r>
      <w:r>
        <w:rPr>
          <w:spacing w:val="-9"/>
          <w:sz w:val="28"/>
          <w:szCs w:val="28"/>
        </w:rPr>
        <w:t xml:space="preserve"> </w:t>
      </w:r>
      <w:r>
        <w:rPr>
          <w:sz w:val="28"/>
          <w:szCs w:val="28"/>
        </w:rPr>
        <w:t>В.В.</w:t>
      </w:r>
      <w:r>
        <w:rPr>
          <w:spacing w:val="-8"/>
          <w:sz w:val="28"/>
          <w:szCs w:val="28"/>
        </w:rPr>
        <w:t xml:space="preserve"> </w:t>
      </w:r>
      <w:r>
        <w:rPr>
          <w:sz w:val="28"/>
          <w:szCs w:val="28"/>
        </w:rPr>
        <w:t>Масленникова.</w:t>
      </w:r>
      <w:r>
        <w:rPr>
          <w:spacing w:val="-10"/>
          <w:sz w:val="28"/>
          <w:szCs w:val="28"/>
        </w:rPr>
        <w:t xml:space="preserve"> </w:t>
      </w:r>
      <w:r>
        <w:rPr>
          <w:sz w:val="28"/>
          <w:szCs w:val="28"/>
        </w:rPr>
        <w:t>М.: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Прометей,</w:t>
      </w:r>
      <w:r>
        <w:rPr>
          <w:spacing w:val="-9"/>
          <w:sz w:val="28"/>
          <w:szCs w:val="28"/>
        </w:rPr>
        <w:t xml:space="preserve"> </w:t>
      </w:r>
      <w:r>
        <w:rPr>
          <w:sz w:val="28"/>
          <w:szCs w:val="28"/>
        </w:rPr>
        <w:t>2022.</w:t>
      </w:r>
      <w:r>
        <w:rPr>
          <w:spacing w:val="2"/>
          <w:sz w:val="28"/>
          <w:szCs w:val="28"/>
        </w:rPr>
        <w:t xml:space="preserve"> </w:t>
      </w:r>
      <w:r>
        <w:rPr>
          <w:sz w:val="28"/>
          <w:szCs w:val="28"/>
        </w:rPr>
        <w:t>–</w:t>
      </w:r>
      <w:r>
        <w:rPr>
          <w:spacing w:val="-67"/>
          <w:sz w:val="28"/>
          <w:szCs w:val="28"/>
        </w:rPr>
        <w:t xml:space="preserve"> </w:t>
      </w:r>
      <w:r>
        <w:rPr>
          <w:sz w:val="28"/>
          <w:szCs w:val="28"/>
        </w:rPr>
        <w:t>710 с.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300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экз.</w:t>
      </w:r>
    </w:p>
    <w:p w:rsidR="00A45C19" w:rsidRDefault="00A45C19">
      <w:pPr>
        <w:pStyle w:val="a8"/>
        <w:ind w:left="117" w:firstLine="709"/>
        <w:jc w:val="both"/>
        <w:rPr>
          <w:b/>
          <w:sz w:val="22"/>
        </w:rPr>
      </w:pPr>
    </w:p>
    <w:p w:rsidR="00A45C19" w:rsidRDefault="008D7985">
      <w:pPr>
        <w:pStyle w:val="a8"/>
        <w:jc w:val="both"/>
        <w:rPr>
          <w:b/>
          <w:bCs/>
        </w:rPr>
      </w:pPr>
      <w:r>
        <w:rPr>
          <w:b/>
          <w:bCs/>
        </w:rPr>
        <w:t>Примерные кейсы</w:t>
      </w:r>
    </w:p>
    <w:p w:rsidR="00A45C19" w:rsidRDefault="008D7985">
      <w:pPr>
        <w:pStyle w:val="a8"/>
        <w:ind w:left="117" w:firstLine="709"/>
        <w:jc w:val="both"/>
        <w:rPr>
          <w:b/>
          <w:bCs/>
        </w:rPr>
      </w:pPr>
      <w:r>
        <w:rPr>
          <w:b/>
          <w:bCs/>
        </w:rPr>
        <w:t>Кейс 1</w:t>
      </w:r>
    </w:p>
    <w:p w:rsidR="00A45C19" w:rsidRDefault="008D7985">
      <w:pPr>
        <w:ind w:left="117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Оцените перспективы развития в различных кластерах банков в ближайшие годы следующих </w:t>
      </w:r>
      <w:proofErr w:type="spellStart"/>
      <w:r>
        <w:rPr>
          <w:sz w:val="28"/>
          <w:szCs w:val="28"/>
        </w:rPr>
        <w:t>финтех</w:t>
      </w:r>
      <w:proofErr w:type="spellEnd"/>
      <w:r>
        <w:rPr>
          <w:sz w:val="28"/>
          <w:szCs w:val="28"/>
        </w:rPr>
        <w:t xml:space="preserve">-трендов, характерных для банковской отрасли в целом: </w:t>
      </w:r>
    </w:p>
    <w:p w:rsidR="00A45C19" w:rsidRDefault="008D7985">
      <w:pPr>
        <w:pStyle w:val="ac"/>
        <w:widowControl/>
        <w:numPr>
          <w:ilvl w:val="0"/>
          <w:numId w:val="9"/>
        </w:numPr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биометрической идентификации; </w:t>
      </w:r>
    </w:p>
    <w:p w:rsidR="00A45C19" w:rsidRDefault="008D7985">
      <w:pPr>
        <w:pStyle w:val="ac"/>
        <w:widowControl/>
        <w:numPr>
          <w:ilvl w:val="0"/>
          <w:numId w:val="9"/>
        </w:numPr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персонификации; </w:t>
      </w:r>
    </w:p>
    <w:p w:rsidR="00A45C19" w:rsidRDefault="008D7985">
      <w:pPr>
        <w:pStyle w:val="ac"/>
        <w:widowControl/>
        <w:numPr>
          <w:ilvl w:val="0"/>
          <w:numId w:val="9"/>
        </w:numPr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P2P сервисов; </w:t>
      </w:r>
    </w:p>
    <w:p w:rsidR="00A45C19" w:rsidRDefault="008D7985">
      <w:pPr>
        <w:pStyle w:val="ac"/>
        <w:widowControl/>
        <w:numPr>
          <w:ilvl w:val="0"/>
          <w:numId w:val="9"/>
        </w:numPr>
        <w:ind w:left="0" w:firstLine="709"/>
        <w:contextualSpacing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робо-эдвайзинга</w:t>
      </w:r>
      <w:proofErr w:type="spellEnd"/>
      <w:r>
        <w:rPr>
          <w:sz w:val="28"/>
          <w:szCs w:val="28"/>
        </w:rPr>
        <w:t xml:space="preserve">; </w:t>
      </w:r>
    </w:p>
    <w:p w:rsidR="00A45C19" w:rsidRDefault="008D7985">
      <w:pPr>
        <w:pStyle w:val="ac"/>
        <w:widowControl/>
        <w:numPr>
          <w:ilvl w:val="0"/>
          <w:numId w:val="9"/>
        </w:numPr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технологии </w:t>
      </w:r>
      <w:proofErr w:type="spellStart"/>
      <w:r>
        <w:rPr>
          <w:sz w:val="28"/>
          <w:szCs w:val="28"/>
        </w:rPr>
        <w:t>Big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Data</w:t>
      </w:r>
      <w:proofErr w:type="spellEnd"/>
      <w:r>
        <w:rPr>
          <w:sz w:val="28"/>
          <w:szCs w:val="28"/>
        </w:rPr>
        <w:t xml:space="preserve">; </w:t>
      </w:r>
    </w:p>
    <w:p w:rsidR="00A45C19" w:rsidRDefault="008D7985">
      <w:pPr>
        <w:pStyle w:val="ac"/>
        <w:widowControl/>
        <w:numPr>
          <w:ilvl w:val="0"/>
          <w:numId w:val="9"/>
        </w:numPr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технологии </w:t>
      </w:r>
      <w:proofErr w:type="spellStart"/>
      <w:r>
        <w:rPr>
          <w:sz w:val="28"/>
          <w:szCs w:val="28"/>
        </w:rPr>
        <w:t>Blockchain</w:t>
      </w:r>
      <w:proofErr w:type="spellEnd"/>
      <w:r>
        <w:rPr>
          <w:sz w:val="28"/>
          <w:szCs w:val="28"/>
        </w:rPr>
        <w:t xml:space="preserve">; </w:t>
      </w:r>
    </w:p>
    <w:p w:rsidR="00A45C19" w:rsidRDefault="008D7985">
      <w:pPr>
        <w:pStyle w:val="ac"/>
        <w:widowControl/>
        <w:numPr>
          <w:ilvl w:val="0"/>
          <w:numId w:val="9"/>
        </w:numPr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технологии API и др. </w:t>
      </w:r>
    </w:p>
    <w:p w:rsidR="00A45C19" w:rsidRDefault="008D7985">
      <w:pPr>
        <w:ind w:left="117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Как развитие указанных финансовых технологий скажется на развитии банков с </w:t>
      </w:r>
      <w:proofErr w:type="spellStart"/>
      <w:r>
        <w:rPr>
          <w:sz w:val="28"/>
          <w:szCs w:val="28"/>
        </w:rPr>
        <w:t>госучастием</w:t>
      </w:r>
      <w:proofErr w:type="spellEnd"/>
      <w:r>
        <w:rPr>
          <w:sz w:val="28"/>
          <w:szCs w:val="28"/>
        </w:rPr>
        <w:t>, банков с иностранным участием, крупных частных банков, банков с базовой лицензией, банков с универсальной лицензией? Развитие каких продуктов (услуг) в каких кластерах банков может оказаться под угрозой?</w:t>
      </w:r>
    </w:p>
    <w:p w:rsidR="00A45C19" w:rsidRDefault="00A45C19">
      <w:pPr>
        <w:pStyle w:val="a8"/>
        <w:ind w:left="117" w:firstLine="709"/>
        <w:jc w:val="both"/>
        <w:rPr>
          <w:b/>
          <w:sz w:val="22"/>
        </w:rPr>
      </w:pPr>
    </w:p>
    <w:p w:rsidR="00A45C19" w:rsidRDefault="008D7985">
      <w:pPr>
        <w:pStyle w:val="a8"/>
        <w:ind w:left="117" w:firstLine="709"/>
        <w:jc w:val="both"/>
        <w:rPr>
          <w:b/>
          <w:bCs/>
        </w:rPr>
      </w:pPr>
      <w:r>
        <w:rPr>
          <w:b/>
          <w:bCs/>
        </w:rPr>
        <w:t>Кейс 2</w:t>
      </w:r>
    </w:p>
    <w:p w:rsidR="00A45C19" w:rsidRDefault="008D7985">
      <w:pPr>
        <w:widowControl/>
        <w:ind w:left="117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Оцените институциональные проблемы в банковской сфере России. Дайте оценку динамике отзыва лицензий, причинам ликвидации кредитных организаций. Какие возможности по финансовому оздоровлению банковского сектора предпринимает/планирует предпринимать Банк России? </w:t>
      </w:r>
    </w:p>
    <w:p w:rsidR="00A45C19" w:rsidRDefault="008D7985">
      <w:pPr>
        <w:pStyle w:val="21"/>
        <w:ind w:left="117" w:firstLine="709"/>
        <w:jc w:val="both"/>
        <w:rPr>
          <w:sz w:val="28"/>
          <w:szCs w:val="28"/>
        </w:rPr>
      </w:pPr>
      <w:bookmarkStart w:id="6" w:name="_Hlk152531199"/>
      <w:r>
        <w:rPr>
          <w:spacing w:val="-3"/>
          <w:sz w:val="28"/>
          <w:szCs w:val="28"/>
          <w:shd w:val="clear" w:color="auto" w:fill="FFFFFF"/>
        </w:rPr>
        <w:t xml:space="preserve">В 2017 году был внедрен механизм финансового оздоровления с участием Банка России, который предусматривает оказание Банком России финансовой помощи кредитной организации. </w:t>
      </w:r>
      <w:r>
        <w:rPr>
          <w:sz w:val="28"/>
          <w:szCs w:val="28"/>
        </w:rPr>
        <w:t>Раскройте понятие «финансовое оздоровление банка». В каких случаях проводится санация банка? Какова роль Банка России в финансовом оздоровлении банка? Какова роль ГК «Агентства по страхованию вкладов» в финансовом оздоровлении банка?</w:t>
      </w:r>
      <w:bookmarkEnd w:id="6"/>
      <w:r>
        <w:rPr>
          <w:sz w:val="28"/>
          <w:szCs w:val="28"/>
        </w:rPr>
        <w:t xml:space="preserve"> Как представленный механизм финансового оздоровления влияет на конкуренцию в банковской сфере?</w:t>
      </w:r>
    </w:p>
    <w:p w:rsidR="00A45C19" w:rsidRDefault="00A45C19">
      <w:pPr>
        <w:widowControl/>
        <w:ind w:left="117" w:firstLine="709"/>
        <w:jc w:val="both"/>
        <w:rPr>
          <w:sz w:val="28"/>
          <w:szCs w:val="28"/>
        </w:rPr>
      </w:pPr>
    </w:p>
    <w:p w:rsidR="00A45C19" w:rsidRDefault="008D7985">
      <w:pPr>
        <w:ind w:left="117" w:firstLine="709"/>
        <w:jc w:val="both"/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 xml:space="preserve">Практико-ориентированное задание на тему </w:t>
      </w:r>
    </w:p>
    <w:p w:rsidR="00A45C19" w:rsidRDefault="008D7985">
      <w:pPr>
        <w:ind w:left="117" w:firstLine="709"/>
        <w:jc w:val="both"/>
        <w:rPr>
          <w:b/>
          <w:iCs/>
          <w:sz w:val="28"/>
          <w:szCs w:val="28"/>
        </w:rPr>
      </w:pPr>
      <w:r>
        <w:rPr>
          <w:b/>
          <w:iCs/>
          <w:sz w:val="28"/>
          <w:szCs w:val="28"/>
        </w:rPr>
        <w:t>«Анализ конкурентоспособности кредитной организации (на материалах конкретного российского банка)»</w:t>
      </w:r>
    </w:p>
    <w:p w:rsidR="00A45C19" w:rsidRDefault="00A45C19">
      <w:pPr>
        <w:pStyle w:val="ac"/>
        <w:widowControl/>
        <w:ind w:left="0" w:firstLine="709"/>
        <w:contextualSpacing/>
        <w:jc w:val="both"/>
        <w:rPr>
          <w:sz w:val="28"/>
          <w:szCs w:val="28"/>
        </w:rPr>
      </w:pPr>
    </w:p>
    <w:p w:rsidR="00A45C19" w:rsidRDefault="008D7985">
      <w:pPr>
        <w:pStyle w:val="ac"/>
        <w:widowControl/>
        <w:numPr>
          <w:ilvl w:val="0"/>
          <w:numId w:val="11"/>
        </w:numPr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В процессе подготовки расчетно-аналитической работы необходимо раскрыть следующие аспекты исследования:</w:t>
      </w:r>
    </w:p>
    <w:p w:rsidR="00A45C19" w:rsidRDefault="008D7985">
      <w:pPr>
        <w:pStyle w:val="ac"/>
        <w:widowControl/>
        <w:numPr>
          <w:ilvl w:val="0"/>
          <w:numId w:val="10"/>
        </w:numPr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Дать краткую характеристику деятельности кредитной организации</w:t>
      </w:r>
    </w:p>
    <w:p w:rsidR="00A45C19" w:rsidRDefault="008D7985">
      <w:pPr>
        <w:pStyle w:val="ac"/>
        <w:widowControl/>
        <w:numPr>
          <w:ilvl w:val="0"/>
          <w:numId w:val="10"/>
        </w:numPr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Изучить стратегию развития кредитной организации, действующую в данном периоде</w:t>
      </w:r>
    </w:p>
    <w:p w:rsidR="00A45C19" w:rsidRDefault="008D7985">
      <w:pPr>
        <w:pStyle w:val="ac"/>
        <w:widowControl/>
        <w:numPr>
          <w:ilvl w:val="0"/>
          <w:numId w:val="10"/>
        </w:numPr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Рассмотреть разделы стратегии, в которых дается оценка конкурентных позиций банка и сформулированы направления их усиления (возможно, в форме </w:t>
      </w:r>
      <w:r>
        <w:rPr>
          <w:sz w:val="28"/>
          <w:szCs w:val="28"/>
          <w:lang w:val="en-US"/>
        </w:rPr>
        <w:t>SWOT</w:t>
      </w:r>
      <w:r>
        <w:rPr>
          <w:sz w:val="28"/>
          <w:szCs w:val="28"/>
        </w:rPr>
        <w:t xml:space="preserve">- или </w:t>
      </w:r>
      <w:r>
        <w:rPr>
          <w:sz w:val="28"/>
          <w:szCs w:val="28"/>
          <w:lang w:val="en-US"/>
        </w:rPr>
        <w:t>PEST</w:t>
      </w:r>
      <w:r>
        <w:rPr>
          <w:sz w:val="28"/>
          <w:szCs w:val="28"/>
        </w:rPr>
        <w:t>-анализа)</w:t>
      </w:r>
    </w:p>
    <w:p w:rsidR="00A45C19" w:rsidRDefault="008D7985">
      <w:pPr>
        <w:pStyle w:val="ac"/>
        <w:widowControl/>
        <w:numPr>
          <w:ilvl w:val="0"/>
          <w:numId w:val="10"/>
        </w:numPr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Провести собственный анализ конкурентоспособности банка, используя методику </w:t>
      </w:r>
      <w:proofErr w:type="spellStart"/>
      <w:r>
        <w:rPr>
          <w:sz w:val="28"/>
          <w:szCs w:val="28"/>
        </w:rPr>
        <w:t>Кромонова</w:t>
      </w:r>
      <w:proofErr w:type="spellEnd"/>
      <w:r>
        <w:rPr>
          <w:sz w:val="28"/>
          <w:szCs w:val="28"/>
        </w:rPr>
        <w:t xml:space="preserve">, на основе имеющейся официальной отчетности </w:t>
      </w:r>
    </w:p>
    <w:p w:rsidR="00A45C19" w:rsidRDefault="008D7985">
      <w:pPr>
        <w:pStyle w:val="ac"/>
        <w:widowControl/>
        <w:numPr>
          <w:ilvl w:val="0"/>
          <w:numId w:val="10"/>
        </w:numPr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Применить авторский подход к составлению </w:t>
      </w:r>
      <w:r>
        <w:rPr>
          <w:sz w:val="28"/>
          <w:szCs w:val="28"/>
          <w:lang w:val="en-US"/>
        </w:rPr>
        <w:t>SWOT</w:t>
      </w:r>
      <w:r>
        <w:rPr>
          <w:sz w:val="28"/>
          <w:szCs w:val="28"/>
        </w:rPr>
        <w:t>-анализа банка</w:t>
      </w:r>
    </w:p>
    <w:p w:rsidR="00A45C19" w:rsidRDefault="008D7985">
      <w:pPr>
        <w:pStyle w:val="ac"/>
        <w:widowControl/>
        <w:numPr>
          <w:ilvl w:val="0"/>
          <w:numId w:val="10"/>
        </w:numPr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Путем сопоставления двух подходов оценить обоснованность конкурентной позиции и перспектив сохранения и усиления конкурентоспособности банка. </w:t>
      </w:r>
    </w:p>
    <w:p w:rsidR="00A45C19" w:rsidRDefault="008D7985">
      <w:pPr>
        <w:pStyle w:val="ac"/>
        <w:widowControl/>
        <w:numPr>
          <w:ilvl w:val="0"/>
          <w:numId w:val="11"/>
        </w:numPr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Информационной базой для анализа конкурентной позиции кредитной организации являются Стратегия развития и годовые отчеты за последние годы (источник информации – сайты соответствующих банков)</w:t>
      </w:r>
    </w:p>
    <w:p w:rsidR="00A45C19" w:rsidRDefault="008D7985">
      <w:pPr>
        <w:pStyle w:val="ac"/>
        <w:widowControl/>
        <w:numPr>
          <w:ilvl w:val="0"/>
          <w:numId w:val="11"/>
        </w:numPr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Подготовленный материал расчетно-аналитической работы оформляется в виде презентации с последующей защитой и получением соответствующей оценки</w:t>
      </w:r>
    </w:p>
    <w:p w:rsidR="00A45C19" w:rsidRDefault="008D7985">
      <w:pPr>
        <w:pStyle w:val="ac"/>
        <w:widowControl/>
        <w:numPr>
          <w:ilvl w:val="0"/>
          <w:numId w:val="11"/>
        </w:numPr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В выполнении расчетно-аналитической работы могут участвовать несколько студентов (не более 3).</w:t>
      </w:r>
    </w:p>
    <w:p w:rsidR="00A45C19" w:rsidRDefault="008D7985">
      <w:pPr>
        <w:pStyle w:val="ac"/>
        <w:widowControl/>
        <w:numPr>
          <w:ilvl w:val="0"/>
          <w:numId w:val="11"/>
        </w:numPr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Желательно, чтобы при распределении расчетно-аналитических работ по кредитным организациям было учтено их место в </w:t>
      </w:r>
      <w:proofErr w:type="spellStart"/>
      <w:r>
        <w:rPr>
          <w:sz w:val="28"/>
          <w:szCs w:val="28"/>
        </w:rPr>
        <w:t>ренкинге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  <w:lang w:val="en-US"/>
        </w:rPr>
        <w:t>banki</w:t>
      </w:r>
      <w:proofErr w:type="spellEnd"/>
      <w:r>
        <w:rPr>
          <w:sz w:val="28"/>
          <w:szCs w:val="28"/>
        </w:rPr>
        <w:t>.</w:t>
      </w:r>
      <w:proofErr w:type="spellStart"/>
      <w:r>
        <w:rPr>
          <w:sz w:val="28"/>
          <w:szCs w:val="28"/>
          <w:lang w:val="en-US"/>
        </w:rPr>
        <w:t>ru</w:t>
      </w:r>
      <w:proofErr w:type="spellEnd"/>
      <w:r>
        <w:rPr>
          <w:sz w:val="28"/>
          <w:szCs w:val="28"/>
        </w:rPr>
        <w:t>, исходя из объема активов на последнюю дату, В частности:</w:t>
      </w:r>
    </w:p>
    <w:p w:rsidR="00A45C19" w:rsidRDefault="008D7985">
      <w:pPr>
        <w:pStyle w:val="ac"/>
        <w:widowControl/>
        <w:numPr>
          <w:ilvl w:val="0"/>
          <w:numId w:val="12"/>
        </w:numPr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числе системно значимых банков    </w:t>
      </w:r>
    </w:p>
    <w:p w:rsidR="00A45C19" w:rsidRDefault="008D7985">
      <w:pPr>
        <w:pStyle w:val="ac"/>
        <w:widowControl/>
        <w:numPr>
          <w:ilvl w:val="0"/>
          <w:numId w:val="12"/>
        </w:numPr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В числе банков, занимающих места от 20 до 50</w:t>
      </w:r>
    </w:p>
    <w:p w:rsidR="00A45C19" w:rsidRDefault="008D7985">
      <w:pPr>
        <w:pStyle w:val="ac"/>
        <w:widowControl/>
        <w:numPr>
          <w:ilvl w:val="0"/>
          <w:numId w:val="12"/>
        </w:numPr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В числе банков, занимающих места от 50 до 100</w:t>
      </w:r>
    </w:p>
    <w:p w:rsidR="00A45C19" w:rsidRDefault="008D7985">
      <w:pPr>
        <w:pStyle w:val="ac"/>
        <w:widowControl/>
        <w:numPr>
          <w:ilvl w:val="0"/>
          <w:numId w:val="12"/>
        </w:numPr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В числе банков, занимающих места от 100 до 150</w:t>
      </w:r>
    </w:p>
    <w:p w:rsidR="00A45C19" w:rsidRDefault="008D7985">
      <w:pPr>
        <w:pStyle w:val="ac"/>
        <w:widowControl/>
        <w:numPr>
          <w:ilvl w:val="0"/>
          <w:numId w:val="12"/>
        </w:numPr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В числе банков, занимающих места от 150 до 200</w:t>
      </w:r>
    </w:p>
    <w:p w:rsidR="00A45C19" w:rsidRDefault="008D7985">
      <w:pPr>
        <w:pStyle w:val="ac"/>
        <w:widowControl/>
        <w:numPr>
          <w:ilvl w:val="0"/>
          <w:numId w:val="12"/>
        </w:numPr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В числе банков, занимающих места от 200 до 250</w:t>
      </w:r>
    </w:p>
    <w:p w:rsidR="00A45C19" w:rsidRDefault="008D7985">
      <w:pPr>
        <w:pStyle w:val="ac"/>
        <w:widowControl/>
        <w:numPr>
          <w:ilvl w:val="0"/>
          <w:numId w:val="12"/>
        </w:numPr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В числе банков, занимающих места от 250 до 300</w:t>
      </w:r>
    </w:p>
    <w:p w:rsidR="00A45C19" w:rsidRDefault="00A45C19">
      <w:pPr>
        <w:pStyle w:val="ac"/>
        <w:ind w:left="0" w:firstLine="709"/>
        <w:jc w:val="both"/>
        <w:rPr>
          <w:sz w:val="28"/>
          <w:szCs w:val="28"/>
        </w:rPr>
      </w:pPr>
    </w:p>
    <w:p w:rsidR="00A45C19" w:rsidRDefault="008D7985">
      <w:pPr>
        <w:pStyle w:val="1"/>
        <w:ind w:left="0" w:firstLine="709"/>
        <w:jc w:val="both"/>
        <w:rPr>
          <w:sz w:val="22"/>
        </w:rPr>
      </w:pPr>
      <w:r>
        <w:t>Критерии</w:t>
      </w:r>
      <w:r>
        <w:rPr>
          <w:spacing w:val="4"/>
        </w:rPr>
        <w:t xml:space="preserve"> </w:t>
      </w:r>
      <w:r>
        <w:t>балльной</w:t>
      </w:r>
      <w:r>
        <w:rPr>
          <w:spacing w:val="4"/>
        </w:rPr>
        <w:t xml:space="preserve"> </w:t>
      </w:r>
      <w:r>
        <w:t>оценки</w:t>
      </w:r>
      <w:r>
        <w:rPr>
          <w:spacing w:val="4"/>
        </w:rPr>
        <w:t xml:space="preserve"> </w:t>
      </w:r>
      <w:r>
        <w:t>различных</w:t>
      </w:r>
      <w:r>
        <w:rPr>
          <w:spacing w:val="6"/>
        </w:rPr>
        <w:t xml:space="preserve"> </w:t>
      </w:r>
      <w:r>
        <w:t>форм</w:t>
      </w:r>
      <w:r>
        <w:rPr>
          <w:spacing w:val="3"/>
        </w:rPr>
        <w:t xml:space="preserve"> </w:t>
      </w:r>
      <w:r>
        <w:t>текущего</w:t>
      </w:r>
      <w:r>
        <w:rPr>
          <w:spacing w:val="6"/>
        </w:rPr>
        <w:t xml:space="preserve"> </w:t>
      </w:r>
      <w:r>
        <w:t>контроля</w:t>
      </w:r>
      <w:r>
        <w:rPr>
          <w:spacing w:val="-67"/>
        </w:rPr>
        <w:t xml:space="preserve"> </w:t>
      </w:r>
      <w:r>
        <w:t>успеваемости</w:t>
      </w:r>
    </w:p>
    <w:p w:rsidR="00A45C19" w:rsidRDefault="008D7985">
      <w:pPr>
        <w:pStyle w:val="a8"/>
        <w:ind w:left="117" w:firstLine="709"/>
        <w:jc w:val="both"/>
        <w:rPr>
          <w:b/>
          <w:sz w:val="22"/>
        </w:rPr>
      </w:pPr>
      <w:r>
        <w:t>Критерии</w:t>
      </w:r>
      <w:r>
        <w:rPr>
          <w:spacing w:val="48"/>
        </w:rPr>
        <w:t xml:space="preserve"> </w:t>
      </w:r>
      <w:r>
        <w:t>балльной</w:t>
      </w:r>
      <w:r>
        <w:rPr>
          <w:spacing w:val="47"/>
        </w:rPr>
        <w:t xml:space="preserve"> </w:t>
      </w:r>
      <w:r>
        <w:t>оценки</w:t>
      </w:r>
      <w:r>
        <w:rPr>
          <w:spacing w:val="49"/>
        </w:rPr>
        <w:t xml:space="preserve"> </w:t>
      </w:r>
      <w:r>
        <w:t>различных</w:t>
      </w:r>
      <w:r>
        <w:rPr>
          <w:spacing w:val="47"/>
        </w:rPr>
        <w:t xml:space="preserve"> </w:t>
      </w:r>
      <w:r>
        <w:t>форм</w:t>
      </w:r>
      <w:r>
        <w:rPr>
          <w:spacing w:val="47"/>
        </w:rPr>
        <w:t xml:space="preserve"> </w:t>
      </w:r>
      <w:r>
        <w:t>текущего</w:t>
      </w:r>
      <w:r>
        <w:rPr>
          <w:spacing w:val="49"/>
        </w:rPr>
        <w:t xml:space="preserve"> </w:t>
      </w:r>
      <w:r>
        <w:t>контроля</w:t>
      </w:r>
      <w:r>
        <w:rPr>
          <w:spacing w:val="49"/>
        </w:rPr>
        <w:t xml:space="preserve"> </w:t>
      </w:r>
      <w:r>
        <w:t>успеваемости</w:t>
      </w:r>
    </w:p>
    <w:p w:rsidR="00A45C19" w:rsidRDefault="008D7985">
      <w:pPr>
        <w:pStyle w:val="a8"/>
        <w:ind w:left="117" w:firstLine="709"/>
        <w:jc w:val="both"/>
        <w:rPr>
          <w:b/>
          <w:sz w:val="22"/>
        </w:rPr>
      </w:pPr>
      <w:r>
        <w:t>содержатся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соответствующих</w:t>
      </w:r>
      <w:r>
        <w:rPr>
          <w:spacing w:val="1"/>
        </w:rPr>
        <w:t xml:space="preserve"> </w:t>
      </w:r>
      <w:r>
        <w:t>методических</w:t>
      </w:r>
      <w:r>
        <w:rPr>
          <w:spacing w:val="1"/>
        </w:rPr>
        <w:t xml:space="preserve"> </w:t>
      </w:r>
      <w:r>
        <w:t>рекомендациях</w:t>
      </w:r>
      <w:r>
        <w:rPr>
          <w:spacing w:val="1"/>
        </w:rPr>
        <w:t xml:space="preserve"> </w:t>
      </w:r>
      <w:r>
        <w:t>Кафедры банковского</w:t>
      </w:r>
      <w:r>
        <w:rPr>
          <w:spacing w:val="-4"/>
        </w:rPr>
        <w:t xml:space="preserve"> </w:t>
      </w:r>
      <w:r>
        <w:t>дела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монетарного</w:t>
      </w:r>
      <w:r>
        <w:rPr>
          <w:spacing w:val="1"/>
        </w:rPr>
        <w:t xml:space="preserve"> </w:t>
      </w:r>
      <w:r>
        <w:t>регулирования.</w:t>
      </w:r>
    </w:p>
    <w:p w:rsidR="00A45C19" w:rsidRDefault="00A45C19">
      <w:pPr>
        <w:pStyle w:val="a8"/>
        <w:ind w:left="117" w:firstLine="709"/>
        <w:jc w:val="both"/>
        <w:rPr>
          <w:b/>
          <w:sz w:val="22"/>
        </w:rPr>
      </w:pPr>
    </w:p>
    <w:p w:rsidR="00A45C19" w:rsidRDefault="008D7985">
      <w:pPr>
        <w:pStyle w:val="1"/>
        <w:ind w:left="0" w:firstLine="709"/>
        <w:jc w:val="both"/>
        <w:rPr>
          <w:sz w:val="22"/>
        </w:rPr>
      </w:pPr>
      <w:r>
        <w:t>7.</w:t>
      </w:r>
      <w:r>
        <w:rPr>
          <w:spacing w:val="-3"/>
        </w:rPr>
        <w:t xml:space="preserve"> </w:t>
      </w:r>
      <w:r>
        <w:t>Фонд</w:t>
      </w:r>
      <w:r>
        <w:rPr>
          <w:spacing w:val="-3"/>
        </w:rPr>
        <w:t xml:space="preserve"> </w:t>
      </w:r>
      <w:r>
        <w:t>оценочных</w:t>
      </w:r>
      <w:r>
        <w:rPr>
          <w:spacing w:val="-3"/>
        </w:rPr>
        <w:t xml:space="preserve"> </w:t>
      </w:r>
      <w:r>
        <w:t>средств</w:t>
      </w:r>
      <w:r>
        <w:rPr>
          <w:spacing w:val="-3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проведения</w:t>
      </w:r>
      <w:r>
        <w:rPr>
          <w:spacing w:val="-4"/>
        </w:rPr>
        <w:t xml:space="preserve"> </w:t>
      </w:r>
      <w:r>
        <w:t>промежуточной</w:t>
      </w:r>
      <w:r>
        <w:rPr>
          <w:spacing w:val="-3"/>
        </w:rPr>
        <w:t xml:space="preserve"> </w:t>
      </w:r>
      <w:r>
        <w:t>аттестации</w:t>
      </w:r>
      <w:r>
        <w:rPr>
          <w:spacing w:val="-3"/>
        </w:rPr>
        <w:t xml:space="preserve"> </w:t>
      </w:r>
      <w:r>
        <w:t>обучающихся</w:t>
      </w:r>
      <w:r>
        <w:rPr>
          <w:spacing w:val="-2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дисциплине</w:t>
      </w:r>
    </w:p>
    <w:p w:rsidR="00A45C19" w:rsidRDefault="00A45C19">
      <w:pPr>
        <w:pStyle w:val="a8"/>
        <w:ind w:left="117" w:firstLine="709"/>
        <w:jc w:val="both"/>
        <w:rPr>
          <w:b/>
        </w:rPr>
      </w:pPr>
    </w:p>
    <w:p w:rsidR="00A45C19" w:rsidRDefault="008D7985">
      <w:pPr>
        <w:pStyle w:val="a8"/>
        <w:ind w:left="117" w:firstLine="709"/>
        <w:jc w:val="both"/>
        <w:rPr>
          <w:b/>
          <w:sz w:val="22"/>
        </w:rPr>
      </w:pPr>
      <w:r>
        <w:t>Перечень компетенций с указанием индикаторов их достижения в процессе освоения образовательной программы</w:t>
      </w:r>
      <w:r>
        <w:rPr>
          <w:spacing w:val="1"/>
        </w:rPr>
        <w:t xml:space="preserve"> </w:t>
      </w:r>
      <w:r>
        <w:t>содержится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разделе</w:t>
      </w:r>
      <w:r>
        <w:rPr>
          <w:spacing w:val="1"/>
        </w:rPr>
        <w:t xml:space="preserve"> </w:t>
      </w:r>
      <w:r>
        <w:t>2</w:t>
      </w:r>
      <w:r>
        <w:rPr>
          <w:spacing w:val="1"/>
        </w:rPr>
        <w:t xml:space="preserve"> </w:t>
      </w:r>
      <w:r>
        <w:t>«Перечень</w:t>
      </w:r>
      <w:r>
        <w:rPr>
          <w:spacing w:val="1"/>
        </w:rPr>
        <w:t xml:space="preserve"> </w:t>
      </w:r>
      <w:r>
        <w:t>планируемых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(перечень</w:t>
      </w:r>
      <w:r>
        <w:rPr>
          <w:spacing w:val="-67"/>
        </w:rPr>
        <w:t xml:space="preserve"> </w:t>
      </w:r>
      <w:r>
        <w:t>компетенций)</w:t>
      </w:r>
      <w:r>
        <w:rPr>
          <w:spacing w:val="-2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указанием</w:t>
      </w:r>
      <w:r>
        <w:rPr>
          <w:spacing w:val="-1"/>
        </w:rPr>
        <w:t xml:space="preserve"> </w:t>
      </w:r>
      <w:r>
        <w:t>индикаторов</w:t>
      </w:r>
      <w:r>
        <w:rPr>
          <w:spacing w:val="-5"/>
        </w:rPr>
        <w:t xml:space="preserve"> </w:t>
      </w:r>
      <w:r>
        <w:t>их</w:t>
      </w:r>
      <w:r>
        <w:rPr>
          <w:spacing w:val="-4"/>
        </w:rPr>
        <w:t xml:space="preserve"> </w:t>
      </w:r>
      <w:r>
        <w:t>достижения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планируемых</w:t>
      </w:r>
      <w:r>
        <w:rPr>
          <w:spacing w:val="-4"/>
        </w:rPr>
        <w:t xml:space="preserve"> </w:t>
      </w:r>
      <w:r>
        <w:t>результатов</w:t>
      </w:r>
      <w:r>
        <w:rPr>
          <w:spacing w:val="-3"/>
        </w:rPr>
        <w:t xml:space="preserve"> </w:t>
      </w:r>
      <w:r>
        <w:t>обучения</w:t>
      </w:r>
      <w:r>
        <w:rPr>
          <w:spacing w:val="-4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дисциплине».</w:t>
      </w:r>
    </w:p>
    <w:p w:rsidR="00A45C19" w:rsidRDefault="00A45C19">
      <w:pPr>
        <w:pStyle w:val="a8"/>
        <w:ind w:left="117" w:firstLine="709"/>
        <w:jc w:val="both"/>
        <w:rPr>
          <w:b/>
          <w:sz w:val="22"/>
        </w:rPr>
      </w:pPr>
    </w:p>
    <w:p w:rsidR="006A5A2D" w:rsidRDefault="006A5A2D">
      <w:pPr>
        <w:pStyle w:val="a8"/>
        <w:ind w:left="117" w:firstLine="709"/>
        <w:jc w:val="both"/>
        <w:rPr>
          <w:b/>
          <w:bCs/>
        </w:rPr>
      </w:pPr>
    </w:p>
    <w:p w:rsidR="006A5A2D" w:rsidRDefault="006A5A2D">
      <w:pPr>
        <w:pStyle w:val="a8"/>
        <w:ind w:left="117" w:firstLine="709"/>
        <w:jc w:val="both"/>
        <w:rPr>
          <w:b/>
          <w:bCs/>
        </w:rPr>
      </w:pPr>
    </w:p>
    <w:p w:rsidR="006A5A2D" w:rsidRDefault="006A5A2D">
      <w:pPr>
        <w:pStyle w:val="a8"/>
        <w:ind w:left="117" w:firstLine="709"/>
        <w:jc w:val="both"/>
        <w:rPr>
          <w:b/>
          <w:bCs/>
        </w:rPr>
      </w:pPr>
    </w:p>
    <w:p w:rsidR="006A5A2D" w:rsidRDefault="006A5A2D">
      <w:pPr>
        <w:pStyle w:val="a8"/>
        <w:ind w:left="117" w:firstLine="709"/>
        <w:jc w:val="both"/>
        <w:rPr>
          <w:b/>
          <w:bCs/>
        </w:rPr>
      </w:pPr>
    </w:p>
    <w:p w:rsidR="006A5A2D" w:rsidRDefault="006A5A2D">
      <w:pPr>
        <w:pStyle w:val="a8"/>
        <w:ind w:left="117" w:firstLine="709"/>
        <w:jc w:val="both"/>
        <w:rPr>
          <w:b/>
          <w:bCs/>
        </w:rPr>
      </w:pPr>
    </w:p>
    <w:p w:rsidR="00A45C19" w:rsidRDefault="008D7985">
      <w:pPr>
        <w:pStyle w:val="a8"/>
        <w:ind w:left="117" w:firstLine="709"/>
        <w:jc w:val="both"/>
        <w:rPr>
          <w:b/>
          <w:bCs/>
        </w:rPr>
      </w:pPr>
      <w:r>
        <w:rPr>
          <w:b/>
          <w:bCs/>
        </w:rPr>
        <w:lastRenderedPageBreak/>
        <w:t>Типовые</w:t>
      </w:r>
      <w:r>
        <w:rPr>
          <w:b/>
          <w:bCs/>
        </w:rPr>
        <w:tab/>
        <w:t>контрольные</w:t>
      </w:r>
      <w:r>
        <w:rPr>
          <w:b/>
          <w:bCs/>
        </w:rPr>
        <w:tab/>
        <w:t>задания,</w:t>
      </w:r>
      <w:r>
        <w:rPr>
          <w:b/>
          <w:bCs/>
        </w:rPr>
        <w:tab/>
        <w:t>необходимые для оценки индикаторов достижения компетенций, умений и знаний</w:t>
      </w:r>
    </w:p>
    <w:p w:rsidR="00A45C19" w:rsidRDefault="00A45C19">
      <w:pPr>
        <w:pStyle w:val="a8"/>
        <w:ind w:left="117" w:firstLine="709"/>
        <w:rPr>
          <w:b/>
          <w:bCs/>
        </w:rPr>
      </w:pPr>
    </w:p>
    <w:p w:rsidR="00A45C19" w:rsidRDefault="00A45C19">
      <w:pPr>
        <w:pStyle w:val="a8"/>
        <w:ind w:left="117" w:firstLine="709"/>
        <w:rPr>
          <w:b/>
          <w:bCs/>
        </w:rPr>
      </w:pPr>
    </w:p>
    <w:tbl>
      <w:tblPr>
        <w:tblStyle w:val="af4"/>
        <w:tblW w:w="10196" w:type="dxa"/>
        <w:tblLayout w:type="fixed"/>
        <w:tblLook w:val="04A0" w:firstRow="1" w:lastRow="0" w:firstColumn="1" w:lastColumn="0" w:noHBand="0" w:noVBand="1"/>
      </w:tblPr>
      <w:tblGrid>
        <w:gridCol w:w="2543"/>
        <w:gridCol w:w="2544"/>
        <w:gridCol w:w="2551"/>
        <w:gridCol w:w="2558"/>
      </w:tblGrid>
      <w:tr w:rsidR="00A45C19">
        <w:tc>
          <w:tcPr>
            <w:tcW w:w="2542" w:type="dxa"/>
          </w:tcPr>
          <w:p w:rsidR="00A45C19" w:rsidRDefault="008D7985">
            <w:pPr>
              <w:pStyle w:val="a8"/>
              <w:suppressAutoHyphens w:val="0"/>
              <w:rPr>
                <w:b/>
                <w:bCs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Наименование</w:t>
            </w:r>
            <w:r>
              <w:rPr>
                <w:b/>
                <w:spacing w:val="-57"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>компетенции</w:t>
            </w:r>
          </w:p>
        </w:tc>
        <w:tc>
          <w:tcPr>
            <w:tcW w:w="2544" w:type="dxa"/>
          </w:tcPr>
          <w:p w:rsidR="00A45C19" w:rsidRDefault="008D7985">
            <w:pPr>
              <w:pStyle w:val="a8"/>
              <w:suppressAutoHyphens w:val="0"/>
              <w:rPr>
                <w:b/>
                <w:bCs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Наименование</w:t>
            </w:r>
            <w:r>
              <w:rPr>
                <w:b/>
                <w:spacing w:val="-57"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>индикаторов</w:t>
            </w:r>
            <w:r>
              <w:rPr>
                <w:b/>
                <w:spacing w:val="1"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>достижения</w:t>
            </w:r>
            <w:r>
              <w:rPr>
                <w:b/>
                <w:spacing w:val="1"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>компетенции</w:t>
            </w:r>
          </w:p>
        </w:tc>
        <w:tc>
          <w:tcPr>
            <w:tcW w:w="2551" w:type="dxa"/>
          </w:tcPr>
          <w:p w:rsidR="00A45C19" w:rsidRDefault="008D7985">
            <w:pPr>
              <w:pStyle w:val="a8"/>
              <w:suppressAutoHyphens w:val="0"/>
              <w:rPr>
                <w:b/>
                <w:bCs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Результаты обучения</w:t>
            </w:r>
            <w:r>
              <w:rPr>
                <w:b/>
                <w:spacing w:val="1"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>(умения и знания),</w:t>
            </w:r>
            <w:r>
              <w:rPr>
                <w:b/>
                <w:spacing w:val="1"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>соотнесенные с</w:t>
            </w:r>
            <w:r>
              <w:rPr>
                <w:b/>
                <w:spacing w:val="1"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>индикаторами</w:t>
            </w:r>
            <w:r>
              <w:rPr>
                <w:b/>
                <w:spacing w:val="1"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>достижения</w:t>
            </w:r>
            <w:r>
              <w:rPr>
                <w:b/>
                <w:spacing w:val="-7"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>компетенции</w:t>
            </w:r>
          </w:p>
        </w:tc>
        <w:tc>
          <w:tcPr>
            <w:tcW w:w="2558" w:type="dxa"/>
          </w:tcPr>
          <w:p w:rsidR="00A45C19" w:rsidRDefault="008D7985">
            <w:pPr>
              <w:pStyle w:val="a8"/>
              <w:suppressAutoHyphens w:val="0"/>
              <w:rPr>
                <w:b/>
                <w:bCs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Типовые</w:t>
            </w:r>
            <w:r>
              <w:rPr>
                <w:b/>
                <w:spacing w:val="-4"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>контрольные</w:t>
            </w:r>
            <w:r>
              <w:rPr>
                <w:b/>
                <w:spacing w:val="-2"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>задания</w:t>
            </w:r>
          </w:p>
        </w:tc>
      </w:tr>
      <w:tr w:rsidR="00A45C19">
        <w:tc>
          <w:tcPr>
            <w:tcW w:w="2542" w:type="dxa"/>
          </w:tcPr>
          <w:p w:rsidR="00A45C19" w:rsidRDefault="008D7985">
            <w:pPr>
              <w:pStyle w:val="a8"/>
              <w:suppressAutoHyphens w:val="0"/>
              <w:rPr>
                <w:b/>
                <w:bCs/>
                <w:sz w:val="22"/>
                <w:szCs w:val="22"/>
              </w:rPr>
            </w:pPr>
            <w:r>
              <w:rPr>
                <w:spacing w:val="2"/>
                <w:sz w:val="22"/>
                <w:szCs w:val="22"/>
                <w:shd w:val="clear" w:color="auto" w:fill="FFFFFF"/>
              </w:rPr>
              <w:t xml:space="preserve">УК-6. Способен определять и реализовывать приоритеты собственной деятельности и способы ее совершенствования на основе самооценки </w:t>
            </w:r>
          </w:p>
        </w:tc>
        <w:tc>
          <w:tcPr>
            <w:tcW w:w="2544" w:type="dxa"/>
          </w:tcPr>
          <w:p w:rsidR="00A45C19" w:rsidRDefault="008D7985">
            <w:pPr>
              <w:suppressAutoHyphens w:val="0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 xml:space="preserve">1.Объективно оценивает свои возможности и требования различных социальных ситуаций, принимает решения в соответствии с данной оценкой и требованиями. </w:t>
            </w:r>
          </w:p>
          <w:p w:rsidR="00A45C19" w:rsidRDefault="00A45C19">
            <w:pPr>
              <w:suppressAutoHyphens w:val="0"/>
              <w:rPr>
                <w:color w:val="000000"/>
                <w:shd w:val="clear" w:color="auto" w:fill="FFFFFF"/>
              </w:rPr>
            </w:pPr>
          </w:p>
          <w:p w:rsidR="00A45C19" w:rsidRDefault="00A45C19">
            <w:pPr>
              <w:suppressAutoHyphens w:val="0"/>
              <w:rPr>
                <w:sz w:val="24"/>
              </w:rPr>
            </w:pPr>
          </w:p>
          <w:p w:rsidR="00A45C19" w:rsidRDefault="00A45C19">
            <w:pPr>
              <w:suppressAutoHyphens w:val="0"/>
              <w:rPr>
                <w:sz w:val="24"/>
              </w:rPr>
            </w:pPr>
          </w:p>
          <w:p w:rsidR="00A45C19" w:rsidRDefault="00A45C19">
            <w:pPr>
              <w:suppressAutoHyphens w:val="0"/>
              <w:rPr>
                <w:sz w:val="24"/>
              </w:rPr>
            </w:pPr>
          </w:p>
          <w:p w:rsidR="00A45C19" w:rsidRDefault="00A45C19">
            <w:pPr>
              <w:suppressAutoHyphens w:val="0"/>
              <w:rPr>
                <w:sz w:val="24"/>
              </w:rPr>
            </w:pPr>
          </w:p>
          <w:p w:rsidR="00A45C19" w:rsidRDefault="00A45C19">
            <w:pPr>
              <w:suppressAutoHyphens w:val="0"/>
              <w:rPr>
                <w:sz w:val="24"/>
              </w:rPr>
            </w:pPr>
          </w:p>
          <w:p w:rsidR="00A45C19" w:rsidRDefault="00A45C19">
            <w:pPr>
              <w:suppressAutoHyphens w:val="0"/>
              <w:rPr>
                <w:sz w:val="24"/>
              </w:rPr>
            </w:pPr>
          </w:p>
          <w:p w:rsidR="00A45C19" w:rsidRDefault="00A45C19">
            <w:pPr>
              <w:suppressAutoHyphens w:val="0"/>
              <w:rPr>
                <w:sz w:val="24"/>
              </w:rPr>
            </w:pPr>
          </w:p>
          <w:p w:rsidR="00A45C19" w:rsidRDefault="00A45C19">
            <w:pPr>
              <w:suppressAutoHyphens w:val="0"/>
              <w:rPr>
                <w:sz w:val="24"/>
              </w:rPr>
            </w:pPr>
          </w:p>
          <w:p w:rsidR="00A45C19" w:rsidRDefault="00A45C19">
            <w:pPr>
              <w:suppressAutoHyphens w:val="0"/>
              <w:rPr>
                <w:sz w:val="24"/>
              </w:rPr>
            </w:pPr>
          </w:p>
          <w:p w:rsidR="00A45C19" w:rsidRDefault="00A45C19">
            <w:pPr>
              <w:suppressAutoHyphens w:val="0"/>
              <w:rPr>
                <w:sz w:val="24"/>
              </w:rPr>
            </w:pPr>
          </w:p>
          <w:p w:rsidR="00A45C19" w:rsidRDefault="00A45C19">
            <w:pPr>
              <w:suppressAutoHyphens w:val="0"/>
              <w:rPr>
                <w:sz w:val="24"/>
              </w:rPr>
            </w:pPr>
          </w:p>
          <w:p w:rsidR="00A45C19" w:rsidRDefault="00A45C19">
            <w:pPr>
              <w:suppressAutoHyphens w:val="0"/>
              <w:rPr>
                <w:sz w:val="24"/>
              </w:rPr>
            </w:pPr>
          </w:p>
          <w:p w:rsidR="00A45C19" w:rsidRDefault="00A45C19">
            <w:pPr>
              <w:suppressAutoHyphens w:val="0"/>
              <w:rPr>
                <w:sz w:val="24"/>
              </w:rPr>
            </w:pPr>
          </w:p>
          <w:p w:rsidR="00A45C19" w:rsidRDefault="00A45C19">
            <w:pPr>
              <w:suppressAutoHyphens w:val="0"/>
              <w:rPr>
                <w:sz w:val="24"/>
              </w:rPr>
            </w:pPr>
          </w:p>
          <w:p w:rsidR="00A45C19" w:rsidRDefault="00A45C19">
            <w:pPr>
              <w:suppressAutoHyphens w:val="0"/>
              <w:rPr>
                <w:sz w:val="24"/>
              </w:rPr>
            </w:pPr>
          </w:p>
          <w:p w:rsidR="00A45C19" w:rsidRDefault="00A45C19">
            <w:pPr>
              <w:suppressAutoHyphens w:val="0"/>
              <w:rPr>
                <w:sz w:val="24"/>
              </w:rPr>
            </w:pPr>
          </w:p>
          <w:p w:rsidR="00A45C19" w:rsidRDefault="00A45C19">
            <w:pPr>
              <w:suppressAutoHyphens w:val="0"/>
              <w:rPr>
                <w:sz w:val="24"/>
              </w:rPr>
            </w:pPr>
          </w:p>
          <w:p w:rsidR="00A45C19" w:rsidRDefault="00A45C19">
            <w:pPr>
              <w:suppressAutoHyphens w:val="0"/>
              <w:rPr>
                <w:sz w:val="24"/>
              </w:rPr>
            </w:pPr>
          </w:p>
          <w:p w:rsidR="00A45C19" w:rsidRDefault="00A45C19">
            <w:pPr>
              <w:suppressAutoHyphens w:val="0"/>
              <w:rPr>
                <w:sz w:val="24"/>
              </w:rPr>
            </w:pPr>
          </w:p>
          <w:p w:rsidR="00A45C19" w:rsidRDefault="00A45C19">
            <w:pPr>
              <w:suppressAutoHyphens w:val="0"/>
              <w:rPr>
                <w:sz w:val="24"/>
              </w:rPr>
            </w:pPr>
          </w:p>
          <w:p w:rsidR="00A45C19" w:rsidRDefault="00A45C19">
            <w:pPr>
              <w:suppressAutoHyphens w:val="0"/>
              <w:rPr>
                <w:sz w:val="24"/>
              </w:rPr>
            </w:pPr>
          </w:p>
          <w:p w:rsidR="00A45C19" w:rsidRDefault="00A45C19">
            <w:pPr>
              <w:suppressAutoHyphens w:val="0"/>
              <w:rPr>
                <w:sz w:val="24"/>
              </w:rPr>
            </w:pPr>
          </w:p>
          <w:p w:rsidR="00A45C19" w:rsidRDefault="00A45C19">
            <w:pPr>
              <w:suppressAutoHyphens w:val="0"/>
              <w:rPr>
                <w:sz w:val="24"/>
              </w:rPr>
            </w:pPr>
          </w:p>
          <w:p w:rsidR="00A45C19" w:rsidRDefault="00A45C19">
            <w:pPr>
              <w:suppressAutoHyphens w:val="0"/>
              <w:rPr>
                <w:sz w:val="24"/>
              </w:rPr>
            </w:pPr>
          </w:p>
          <w:p w:rsidR="00A45C19" w:rsidRDefault="00A45C19">
            <w:pPr>
              <w:suppressAutoHyphens w:val="0"/>
              <w:rPr>
                <w:sz w:val="24"/>
              </w:rPr>
            </w:pPr>
          </w:p>
          <w:p w:rsidR="00A45C19" w:rsidRDefault="00A45C19">
            <w:pPr>
              <w:suppressAutoHyphens w:val="0"/>
              <w:rPr>
                <w:sz w:val="24"/>
              </w:rPr>
            </w:pPr>
          </w:p>
          <w:p w:rsidR="00A45C19" w:rsidRDefault="00A45C19">
            <w:pPr>
              <w:suppressAutoHyphens w:val="0"/>
              <w:rPr>
                <w:sz w:val="24"/>
              </w:rPr>
            </w:pPr>
          </w:p>
          <w:p w:rsidR="00A45C19" w:rsidRDefault="00A45C19">
            <w:pPr>
              <w:suppressAutoHyphens w:val="0"/>
              <w:rPr>
                <w:sz w:val="24"/>
              </w:rPr>
            </w:pPr>
          </w:p>
          <w:p w:rsidR="00A45C19" w:rsidRDefault="00A45C19">
            <w:pPr>
              <w:suppressAutoHyphens w:val="0"/>
              <w:rPr>
                <w:sz w:val="24"/>
              </w:rPr>
            </w:pPr>
          </w:p>
          <w:p w:rsidR="00A45C19" w:rsidRDefault="00A45C19">
            <w:pPr>
              <w:suppressAutoHyphens w:val="0"/>
              <w:rPr>
                <w:sz w:val="24"/>
              </w:rPr>
            </w:pPr>
          </w:p>
          <w:p w:rsidR="00A45C19" w:rsidRDefault="00A45C19">
            <w:pPr>
              <w:suppressAutoHyphens w:val="0"/>
              <w:rPr>
                <w:sz w:val="24"/>
              </w:rPr>
            </w:pPr>
          </w:p>
          <w:p w:rsidR="00A45C19" w:rsidRDefault="00A45C19">
            <w:pPr>
              <w:suppressAutoHyphens w:val="0"/>
              <w:rPr>
                <w:sz w:val="24"/>
              </w:rPr>
            </w:pPr>
          </w:p>
          <w:p w:rsidR="00A45C19" w:rsidRDefault="00A45C19">
            <w:pPr>
              <w:suppressAutoHyphens w:val="0"/>
              <w:rPr>
                <w:sz w:val="24"/>
              </w:rPr>
            </w:pPr>
          </w:p>
          <w:p w:rsidR="00A45C19" w:rsidRDefault="00A45C19">
            <w:pPr>
              <w:suppressAutoHyphens w:val="0"/>
              <w:rPr>
                <w:sz w:val="24"/>
              </w:rPr>
            </w:pPr>
          </w:p>
          <w:p w:rsidR="00A45C19" w:rsidRDefault="00A45C19">
            <w:pPr>
              <w:suppressAutoHyphens w:val="0"/>
              <w:rPr>
                <w:sz w:val="24"/>
              </w:rPr>
            </w:pPr>
          </w:p>
          <w:p w:rsidR="00A45C19" w:rsidRDefault="00A45C19">
            <w:pPr>
              <w:suppressAutoHyphens w:val="0"/>
              <w:rPr>
                <w:sz w:val="24"/>
              </w:rPr>
            </w:pPr>
          </w:p>
          <w:p w:rsidR="00A45C19" w:rsidRDefault="00A45C19">
            <w:pPr>
              <w:suppressAutoHyphens w:val="0"/>
              <w:rPr>
                <w:sz w:val="24"/>
              </w:rPr>
            </w:pPr>
          </w:p>
          <w:p w:rsidR="00A45C19" w:rsidRDefault="008D7985">
            <w:pPr>
              <w:suppressAutoHyphens w:val="0"/>
              <w:rPr>
                <w:sz w:val="24"/>
              </w:rPr>
            </w:pPr>
            <w:r>
              <w:t>2. Актуализирует свой личностный потенциал, внутренние источники роста и развития собственной деятельности.</w:t>
            </w:r>
          </w:p>
          <w:p w:rsidR="00A45C19" w:rsidRDefault="00A45C19">
            <w:pPr>
              <w:suppressAutoHyphens w:val="0"/>
              <w:rPr>
                <w:color w:val="000000"/>
                <w:shd w:val="clear" w:color="auto" w:fill="FFFFFF"/>
              </w:rPr>
            </w:pPr>
          </w:p>
          <w:p w:rsidR="00A45C19" w:rsidRDefault="00A45C19">
            <w:pPr>
              <w:suppressAutoHyphens w:val="0"/>
              <w:rPr>
                <w:color w:val="000000"/>
                <w:shd w:val="clear" w:color="auto" w:fill="FFFFFF"/>
              </w:rPr>
            </w:pPr>
          </w:p>
          <w:p w:rsidR="00A45C19" w:rsidRDefault="00A45C19">
            <w:pPr>
              <w:suppressAutoHyphens w:val="0"/>
              <w:rPr>
                <w:color w:val="000000"/>
                <w:shd w:val="clear" w:color="auto" w:fill="FFFFFF"/>
              </w:rPr>
            </w:pPr>
          </w:p>
          <w:p w:rsidR="00A45C19" w:rsidRDefault="00A45C19">
            <w:pPr>
              <w:suppressAutoHyphens w:val="0"/>
              <w:rPr>
                <w:color w:val="000000"/>
                <w:shd w:val="clear" w:color="auto" w:fill="FFFFFF"/>
              </w:rPr>
            </w:pPr>
          </w:p>
          <w:p w:rsidR="00A45C19" w:rsidRDefault="00A45C19">
            <w:pPr>
              <w:suppressAutoHyphens w:val="0"/>
              <w:rPr>
                <w:color w:val="000000"/>
                <w:shd w:val="clear" w:color="auto" w:fill="FFFFFF"/>
              </w:rPr>
            </w:pPr>
          </w:p>
          <w:p w:rsidR="00A45C19" w:rsidRDefault="00A45C19">
            <w:pPr>
              <w:suppressAutoHyphens w:val="0"/>
              <w:rPr>
                <w:color w:val="000000"/>
                <w:shd w:val="clear" w:color="auto" w:fill="FFFFFF"/>
              </w:rPr>
            </w:pPr>
          </w:p>
          <w:p w:rsidR="00A45C19" w:rsidRDefault="00A45C19">
            <w:pPr>
              <w:suppressAutoHyphens w:val="0"/>
              <w:rPr>
                <w:color w:val="000000"/>
                <w:shd w:val="clear" w:color="auto" w:fill="FFFFFF"/>
              </w:rPr>
            </w:pPr>
          </w:p>
          <w:p w:rsidR="00A45C19" w:rsidRDefault="00A45C19">
            <w:pPr>
              <w:suppressAutoHyphens w:val="0"/>
              <w:rPr>
                <w:color w:val="000000"/>
                <w:shd w:val="clear" w:color="auto" w:fill="FFFFFF"/>
              </w:rPr>
            </w:pPr>
          </w:p>
          <w:p w:rsidR="00A45C19" w:rsidRDefault="00A45C19">
            <w:pPr>
              <w:suppressAutoHyphens w:val="0"/>
              <w:rPr>
                <w:color w:val="000000"/>
                <w:shd w:val="clear" w:color="auto" w:fill="FFFFFF"/>
              </w:rPr>
            </w:pPr>
          </w:p>
          <w:p w:rsidR="00A45C19" w:rsidRDefault="00A45C19">
            <w:pPr>
              <w:suppressAutoHyphens w:val="0"/>
              <w:rPr>
                <w:color w:val="000000"/>
                <w:shd w:val="clear" w:color="auto" w:fill="FFFFFF"/>
              </w:rPr>
            </w:pPr>
          </w:p>
          <w:p w:rsidR="00A45C19" w:rsidRDefault="00A45C19">
            <w:pPr>
              <w:suppressAutoHyphens w:val="0"/>
              <w:rPr>
                <w:color w:val="000000"/>
                <w:shd w:val="clear" w:color="auto" w:fill="FFFFFF"/>
              </w:rPr>
            </w:pPr>
          </w:p>
          <w:p w:rsidR="00A45C19" w:rsidRDefault="00A45C19">
            <w:pPr>
              <w:suppressAutoHyphens w:val="0"/>
              <w:rPr>
                <w:color w:val="000000"/>
                <w:shd w:val="clear" w:color="auto" w:fill="FFFFFF"/>
              </w:rPr>
            </w:pPr>
          </w:p>
          <w:p w:rsidR="00A45C19" w:rsidRDefault="00A45C19">
            <w:pPr>
              <w:suppressAutoHyphens w:val="0"/>
              <w:rPr>
                <w:color w:val="000000"/>
                <w:shd w:val="clear" w:color="auto" w:fill="FFFFFF"/>
              </w:rPr>
            </w:pPr>
          </w:p>
          <w:p w:rsidR="00A45C19" w:rsidRDefault="00A45C19">
            <w:pPr>
              <w:suppressAutoHyphens w:val="0"/>
              <w:rPr>
                <w:color w:val="000000"/>
                <w:shd w:val="clear" w:color="auto" w:fill="FFFFFF"/>
              </w:rPr>
            </w:pPr>
          </w:p>
          <w:p w:rsidR="00A45C19" w:rsidRDefault="00A45C19">
            <w:pPr>
              <w:suppressAutoHyphens w:val="0"/>
              <w:rPr>
                <w:color w:val="000000"/>
                <w:shd w:val="clear" w:color="auto" w:fill="FFFFFF"/>
              </w:rPr>
            </w:pPr>
          </w:p>
          <w:p w:rsidR="00A45C19" w:rsidRDefault="00A45C19">
            <w:pPr>
              <w:suppressAutoHyphens w:val="0"/>
              <w:rPr>
                <w:color w:val="000000"/>
                <w:shd w:val="clear" w:color="auto" w:fill="FFFFFF"/>
              </w:rPr>
            </w:pPr>
          </w:p>
          <w:p w:rsidR="00A45C19" w:rsidRDefault="00A45C19">
            <w:pPr>
              <w:suppressAutoHyphens w:val="0"/>
              <w:rPr>
                <w:color w:val="000000"/>
                <w:shd w:val="clear" w:color="auto" w:fill="FFFFFF"/>
              </w:rPr>
            </w:pPr>
          </w:p>
          <w:p w:rsidR="00A45C19" w:rsidRDefault="00A45C19">
            <w:pPr>
              <w:suppressAutoHyphens w:val="0"/>
              <w:rPr>
                <w:color w:val="000000"/>
                <w:shd w:val="clear" w:color="auto" w:fill="FFFFFF"/>
              </w:rPr>
            </w:pPr>
          </w:p>
          <w:p w:rsidR="00A45C19" w:rsidRDefault="00A45C19">
            <w:pPr>
              <w:suppressAutoHyphens w:val="0"/>
              <w:rPr>
                <w:color w:val="000000"/>
                <w:shd w:val="clear" w:color="auto" w:fill="FFFFFF"/>
              </w:rPr>
            </w:pPr>
          </w:p>
          <w:p w:rsidR="00A45C19" w:rsidRDefault="00A45C19">
            <w:pPr>
              <w:suppressAutoHyphens w:val="0"/>
              <w:rPr>
                <w:color w:val="000000"/>
                <w:shd w:val="clear" w:color="auto" w:fill="FFFFFF"/>
              </w:rPr>
            </w:pPr>
          </w:p>
          <w:p w:rsidR="00A45C19" w:rsidRDefault="00A45C19">
            <w:pPr>
              <w:suppressAutoHyphens w:val="0"/>
              <w:rPr>
                <w:color w:val="000000"/>
                <w:shd w:val="clear" w:color="auto" w:fill="FFFFFF"/>
              </w:rPr>
            </w:pPr>
          </w:p>
          <w:p w:rsidR="00A45C19" w:rsidRDefault="00A45C19">
            <w:pPr>
              <w:suppressAutoHyphens w:val="0"/>
              <w:rPr>
                <w:color w:val="000000"/>
                <w:shd w:val="clear" w:color="auto" w:fill="FFFFFF"/>
              </w:rPr>
            </w:pPr>
          </w:p>
          <w:p w:rsidR="00A45C19" w:rsidRDefault="008D7985">
            <w:pPr>
              <w:suppressAutoHyphens w:val="0"/>
              <w:rPr>
                <w:sz w:val="24"/>
              </w:rPr>
            </w:pPr>
            <w:r>
              <w:t>3.Определяет приоритеты собственной деятельности в соответствии с важностью задач.</w:t>
            </w:r>
          </w:p>
          <w:p w:rsidR="00A45C19" w:rsidRDefault="00A45C19">
            <w:pPr>
              <w:suppressAutoHyphens w:val="0"/>
              <w:rPr>
                <w:sz w:val="24"/>
              </w:rPr>
            </w:pPr>
          </w:p>
          <w:p w:rsidR="00A45C19" w:rsidRDefault="00A45C19">
            <w:pPr>
              <w:suppressAutoHyphens w:val="0"/>
              <w:rPr>
                <w:sz w:val="24"/>
              </w:rPr>
            </w:pPr>
          </w:p>
          <w:p w:rsidR="00A45C19" w:rsidRDefault="00A45C19">
            <w:pPr>
              <w:suppressAutoHyphens w:val="0"/>
              <w:rPr>
                <w:sz w:val="24"/>
              </w:rPr>
            </w:pPr>
          </w:p>
          <w:p w:rsidR="00A45C19" w:rsidRDefault="00A45C19">
            <w:pPr>
              <w:suppressAutoHyphens w:val="0"/>
              <w:rPr>
                <w:sz w:val="24"/>
              </w:rPr>
            </w:pPr>
          </w:p>
          <w:p w:rsidR="00A45C19" w:rsidRDefault="00A45C19">
            <w:pPr>
              <w:suppressAutoHyphens w:val="0"/>
              <w:rPr>
                <w:sz w:val="24"/>
              </w:rPr>
            </w:pPr>
          </w:p>
          <w:p w:rsidR="00A45C19" w:rsidRDefault="00A45C19">
            <w:pPr>
              <w:suppressAutoHyphens w:val="0"/>
              <w:rPr>
                <w:sz w:val="24"/>
              </w:rPr>
            </w:pPr>
          </w:p>
          <w:p w:rsidR="00A45C19" w:rsidRDefault="00A45C19">
            <w:pPr>
              <w:suppressAutoHyphens w:val="0"/>
              <w:rPr>
                <w:sz w:val="24"/>
              </w:rPr>
            </w:pPr>
          </w:p>
          <w:p w:rsidR="00A45C19" w:rsidRDefault="00A45C19">
            <w:pPr>
              <w:suppressAutoHyphens w:val="0"/>
              <w:rPr>
                <w:sz w:val="24"/>
              </w:rPr>
            </w:pPr>
          </w:p>
          <w:p w:rsidR="00A45C19" w:rsidRDefault="00A45C19">
            <w:pPr>
              <w:suppressAutoHyphens w:val="0"/>
              <w:rPr>
                <w:sz w:val="24"/>
              </w:rPr>
            </w:pPr>
          </w:p>
          <w:p w:rsidR="00A45C19" w:rsidRDefault="00A45C19">
            <w:pPr>
              <w:suppressAutoHyphens w:val="0"/>
              <w:rPr>
                <w:sz w:val="24"/>
              </w:rPr>
            </w:pPr>
          </w:p>
          <w:p w:rsidR="00A45C19" w:rsidRDefault="00A45C19">
            <w:pPr>
              <w:suppressAutoHyphens w:val="0"/>
              <w:rPr>
                <w:sz w:val="24"/>
              </w:rPr>
            </w:pPr>
          </w:p>
          <w:p w:rsidR="00A45C19" w:rsidRDefault="00A45C19">
            <w:pPr>
              <w:suppressAutoHyphens w:val="0"/>
              <w:rPr>
                <w:sz w:val="24"/>
              </w:rPr>
            </w:pPr>
          </w:p>
          <w:p w:rsidR="00A45C19" w:rsidRDefault="00A45C19">
            <w:pPr>
              <w:suppressAutoHyphens w:val="0"/>
              <w:rPr>
                <w:sz w:val="24"/>
              </w:rPr>
            </w:pPr>
          </w:p>
          <w:p w:rsidR="00A45C19" w:rsidRDefault="00A45C19">
            <w:pPr>
              <w:suppressAutoHyphens w:val="0"/>
              <w:rPr>
                <w:sz w:val="24"/>
              </w:rPr>
            </w:pPr>
          </w:p>
          <w:p w:rsidR="00A45C19" w:rsidRDefault="00A45C19">
            <w:pPr>
              <w:suppressAutoHyphens w:val="0"/>
              <w:rPr>
                <w:sz w:val="24"/>
              </w:rPr>
            </w:pPr>
          </w:p>
          <w:p w:rsidR="00A45C19" w:rsidRDefault="00A45C19">
            <w:pPr>
              <w:suppressAutoHyphens w:val="0"/>
              <w:rPr>
                <w:sz w:val="24"/>
              </w:rPr>
            </w:pPr>
          </w:p>
          <w:p w:rsidR="00A45C19" w:rsidRDefault="00A45C19">
            <w:pPr>
              <w:suppressAutoHyphens w:val="0"/>
              <w:rPr>
                <w:sz w:val="24"/>
              </w:rPr>
            </w:pPr>
          </w:p>
          <w:p w:rsidR="00A45C19" w:rsidRDefault="00A45C19">
            <w:pPr>
              <w:suppressAutoHyphens w:val="0"/>
              <w:rPr>
                <w:sz w:val="24"/>
              </w:rPr>
            </w:pPr>
          </w:p>
          <w:p w:rsidR="00A45C19" w:rsidRDefault="00A45C19">
            <w:pPr>
              <w:suppressAutoHyphens w:val="0"/>
              <w:rPr>
                <w:sz w:val="24"/>
              </w:rPr>
            </w:pPr>
          </w:p>
          <w:p w:rsidR="00A45C19" w:rsidRDefault="00A45C19">
            <w:pPr>
              <w:suppressAutoHyphens w:val="0"/>
              <w:rPr>
                <w:sz w:val="24"/>
              </w:rPr>
            </w:pPr>
          </w:p>
          <w:p w:rsidR="00A45C19" w:rsidRDefault="00A45C19">
            <w:pPr>
              <w:suppressAutoHyphens w:val="0"/>
              <w:rPr>
                <w:sz w:val="24"/>
              </w:rPr>
            </w:pPr>
          </w:p>
          <w:p w:rsidR="00A45C19" w:rsidRDefault="00A45C19">
            <w:pPr>
              <w:suppressAutoHyphens w:val="0"/>
              <w:rPr>
                <w:sz w:val="24"/>
              </w:rPr>
            </w:pPr>
          </w:p>
          <w:p w:rsidR="00A45C19" w:rsidRDefault="00A45C19">
            <w:pPr>
              <w:suppressAutoHyphens w:val="0"/>
              <w:rPr>
                <w:sz w:val="24"/>
              </w:rPr>
            </w:pPr>
          </w:p>
          <w:p w:rsidR="00A45C19" w:rsidRDefault="00A45C19">
            <w:pPr>
              <w:suppressAutoHyphens w:val="0"/>
              <w:rPr>
                <w:sz w:val="24"/>
              </w:rPr>
            </w:pPr>
          </w:p>
          <w:p w:rsidR="00A45C19" w:rsidRDefault="00A45C19">
            <w:pPr>
              <w:suppressAutoHyphens w:val="0"/>
              <w:rPr>
                <w:sz w:val="24"/>
              </w:rPr>
            </w:pPr>
          </w:p>
          <w:p w:rsidR="00A45C19" w:rsidRDefault="00A45C19">
            <w:pPr>
              <w:suppressAutoHyphens w:val="0"/>
              <w:rPr>
                <w:sz w:val="24"/>
              </w:rPr>
            </w:pPr>
          </w:p>
          <w:p w:rsidR="00A45C19" w:rsidRDefault="00A45C19">
            <w:pPr>
              <w:suppressAutoHyphens w:val="0"/>
              <w:rPr>
                <w:sz w:val="24"/>
              </w:rPr>
            </w:pPr>
          </w:p>
          <w:p w:rsidR="00A45C19" w:rsidRDefault="00A45C19">
            <w:pPr>
              <w:suppressAutoHyphens w:val="0"/>
              <w:rPr>
                <w:sz w:val="24"/>
              </w:rPr>
            </w:pPr>
          </w:p>
          <w:p w:rsidR="00A45C19" w:rsidRDefault="00A45C19">
            <w:pPr>
              <w:suppressAutoHyphens w:val="0"/>
              <w:rPr>
                <w:sz w:val="24"/>
              </w:rPr>
            </w:pPr>
          </w:p>
          <w:p w:rsidR="00A45C19" w:rsidRDefault="00A45C19">
            <w:pPr>
              <w:suppressAutoHyphens w:val="0"/>
              <w:rPr>
                <w:sz w:val="24"/>
              </w:rPr>
            </w:pPr>
          </w:p>
          <w:p w:rsidR="00A45C19" w:rsidRDefault="00A45C19">
            <w:pPr>
              <w:suppressAutoHyphens w:val="0"/>
              <w:rPr>
                <w:sz w:val="24"/>
              </w:rPr>
            </w:pPr>
          </w:p>
          <w:p w:rsidR="00A45C19" w:rsidRDefault="00A45C19">
            <w:pPr>
              <w:suppressAutoHyphens w:val="0"/>
              <w:rPr>
                <w:sz w:val="24"/>
              </w:rPr>
            </w:pPr>
          </w:p>
          <w:p w:rsidR="00A45C19" w:rsidRDefault="00A45C19">
            <w:pPr>
              <w:suppressAutoHyphens w:val="0"/>
              <w:rPr>
                <w:sz w:val="24"/>
              </w:rPr>
            </w:pPr>
          </w:p>
          <w:p w:rsidR="00A45C19" w:rsidRDefault="00A45C19">
            <w:pPr>
              <w:suppressAutoHyphens w:val="0"/>
              <w:rPr>
                <w:sz w:val="24"/>
              </w:rPr>
            </w:pPr>
          </w:p>
          <w:p w:rsidR="00A45C19" w:rsidRDefault="00A45C19">
            <w:pPr>
              <w:suppressAutoHyphens w:val="0"/>
              <w:rPr>
                <w:sz w:val="24"/>
              </w:rPr>
            </w:pPr>
          </w:p>
          <w:p w:rsidR="00A45C19" w:rsidRDefault="00A45C19">
            <w:pPr>
              <w:suppressAutoHyphens w:val="0"/>
              <w:rPr>
                <w:sz w:val="24"/>
              </w:rPr>
            </w:pPr>
          </w:p>
          <w:p w:rsidR="00A45C19" w:rsidRDefault="00A45C19">
            <w:pPr>
              <w:suppressAutoHyphens w:val="0"/>
              <w:rPr>
                <w:sz w:val="24"/>
              </w:rPr>
            </w:pPr>
          </w:p>
          <w:p w:rsidR="00A45C19" w:rsidRDefault="008D7985">
            <w:pPr>
              <w:pStyle w:val="a8"/>
              <w:suppressAutoHyphens w:val="0"/>
              <w:rPr>
                <w:b/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>4. Определяет и демонстрирует методы повышения эффективности собственной  деятельности.</w:t>
            </w:r>
          </w:p>
        </w:tc>
        <w:tc>
          <w:tcPr>
            <w:tcW w:w="2551" w:type="dxa"/>
          </w:tcPr>
          <w:p w:rsidR="00A45C19" w:rsidRDefault="008D7985">
            <w:pPr>
              <w:pStyle w:val="TableParagraph"/>
              <w:suppressAutoHyphens w:val="0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1.</w:t>
            </w:r>
            <w:r>
              <w:rPr>
                <w:b/>
                <w:bCs/>
                <w:spacing w:val="-1"/>
              </w:rPr>
              <w:t xml:space="preserve"> </w:t>
            </w:r>
            <w:r>
              <w:rPr>
                <w:b/>
                <w:bCs/>
                <w:i/>
              </w:rPr>
              <w:t>знать</w:t>
            </w:r>
            <w:r>
              <w:rPr>
                <w:b/>
                <w:bCs/>
              </w:rPr>
              <w:t>:</w:t>
            </w:r>
          </w:p>
          <w:p w:rsidR="00A45C19" w:rsidRDefault="008D7985">
            <w:pPr>
              <w:pStyle w:val="TableParagraph"/>
              <w:suppressAutoHyphens w:val="0"/>
              <w:rPr>
                <w:sz w:val="24"/>
              </w:rPr>
            </w:pPr>
            <w:r>
              <w:t>основных конкурентов</w:t>
            </w:r>
            <w:r>
              <w:rPr>
                <w:spacing w:val="1"/>
              </w:rPr>
              <w:t xml:space="preserve"> </w:t>
            </w:r>
            <w:r>
              <w:t>кредитных организаций на</w:t>
            </w:r>
            <w:r>
              <w:rPr>
                <w:spacing w:val="1"/>
              </w:rPr>
              <w:t xml:space="preserve"> </w:t>
            </w:r>
            <w:r>
              <w:t>рынке</w:t>
            </w:r>
            <w:r>
              <w:rPr>
                <w:spacing w:val="-6"/>
              </w:rPr>
              <w:t xml:space="preserve"> </w:t>
            </w:r>
            <w:r>
              <w:t>банковских услуг,</w:t>
            </w:r>
            <w:r>
              <w:rPr>
                <w:spacing w:val="-5"/>
              </w:rPr>
              <w:t xml:space="preserve"> </w:t>
            </w:r>
            <w:r>
              <w:t xml:space="preserve">их сильные и слабые стороны и </w:t>
            </w:r>
            <w:r>
              <w:rPr>
                <w:spacing w:val="-58"/>
              </w:rPr>
              <w:t xml:space="preserve">   </w:t>
            </w:r>
            <w:r>
              <w:t>способы их выявления и</w:t>
            </w:r>
            <w:r>
              <w:rPr>
                <w:spacing w:val="1"/>
              </w:rPr>
              <w:t xml:space="preserve"> </w:t>
            </w:r>
            <w:r>
              <w:t>анализа;</w:t>
            </w:r>
          </w:p>
          <w:p w:rsidR="00A45C19" w:rsidRDefault="008D7985">
            <w:pPr>
              <w:pStyle w:val="TableParagraph"/>
              <w:numPr>
                <w:ilvl w:val="0"/>
                <w:numId w:val="16"/>
              </w:numPr>
              <w:tabs>
                <w:tab w:val="left" w:pos="247"/>
              </w:tabs>
              <w:suppressAutoHyphens w:val="0"/>
              <w:ind w:left="0" w:firstLine="0"/>
              <w:rPr>
                <w:sz w:val="24"/>
              </w:rPr>
            </w:pPr>
            <w:r>
              <w:t>основные теоретические и</w:t>
            </w:r>
            <w:r>
              <w:rPr>
                <w:spacing w:val="1"/>
              </w:rPr>
              <w:t xml:space="preserve"> </w:t>
            </w:r>
            <w:r>
              <w:t>методологические подходы к</w:t>
            </w:r>
            <w:r>
              <w:rPr>
                <w:spacing w:val="-57"/>
              </w:rPr>
              <w:t xml:space="preserve"> </w:t>
            </w:r>
            <w:r>
              <w:t>оценке уровня</w:t>
            </w:r>
            <w:r>
              <w:rPr>
                <w:spacing w:val="1"/>
              </w:rPr>
              <w:t xml:space="preserve"> </w:t>
            </w:r>
            <w:r>
              <w:t>конкурентоспособности</w:t>
            </w:r>
            <w:r>
              <w:rPr>
                <w:spacing w:val="1"/>
              </w:rPr>
              <w:t xml:space="preserve"> </w:t>
            </w:r>
            <w:r>
              <w:t>коммерческих</w:t>
            </w:r>
            <w:r>
              <w:rPr>
                <w:spacing w:val="1"/>
              </w:rPr>
              <w:t xml:space="preserve"> </w:t>
            </w:r>
            <w:r>
              <w:t>банков;</w:t>
            </w:r>
          </w:p>
          <w:p w:rsidR="00A45C19" w:rsidRDefault="008D7985">
            <w:pPr>
              <w:pStyle w:val="TableParagraph"/>
              <w:numPr>
                <w:ilvl w:val="0"/>
                <w:numId w:val="16"/>
              </w:numPr>
              <w:tabs>
                <w:tab w:val="left" w:pos="247"/>
              </w:tabs>
              <w:suppressAutoHyphens w:val="0"/>
              <w:ind w:left="0" w:firstLine="0"/>
              <w:rPr>
                <w:sz w:val="24"/>
              </w:rPr>
            </w:pPr>
            <w:r>
              <w:t>основные направления и</w:t>
            </w:r>
            <w:r>
              <w:rPr>
                <w:spacing w:val="-58"/>
              </w:rPr>
              <w:t xml:space="preserve">       </w:t>
            </w:r>
            <w:r>
              <w:t>инструменты повышения</w:t>
            </w:r>
            <w:r>
              <w:rPr>
                <w:spacing w:val="1"/>
              </w:rPr>
              <w:t xml:space="preserve"> </w:t>
            </w:r>
            <w:r>
              <w:t>конкурентоспособности</w:t>
            </w:r>
            <w:r>
              <w:rPr>
                <w:spacing w:val="1"/>
              </w:rPr>
              <w:t xml:space="preserve"> </w:t>
            </w:r>
            <w:r>
              <w:t>коммерческих</w:t>
            </w:r>
            <w:r>
              <w:rPr>
                <w:spacing w:val="1"/>
              </w:rPr>
              <w:t xml:space="preserve"> </w:t>
            </w:r>
            <w:r>
              <w:t>банков;</w:t>
            </w:r>
            <w:r>
              <w:rPr>
                <w:spacing w:val="1"/>
              </w:rPr>
              <w:t xml:space="preserve"> </w:t>
            </w:r>
          </w:p>
          <w:p w:rsidR="00A45C19" w:rsidRDefault="008D7985">
            <w:pPr>
              <w:pStyle w:val="TableParagraph"/>
              <w:tabs>
                <w:tab w:val="left" w:pos="247"/>
              </w:tabs>
              <w:suppressAutoHyphens w:val="0"/>
              <w:rPr>
                <w:sz w:val="24"/>
              </w:rPr>
            </w:pPr>
            <w:r>
              <w:rPr>
                <w:spacing w:val="1"/>
              </w:rPr>
              <w:t>-</w:t>
            </w:r>
            <w:r>
              <w:t xml:space="preserve">применять основные инструменты планирования проекта, в частности, формировать иерархическую структуру работ, расписание проекта, необходимые ресурсы, стоимость и бюджет, планировать закупки, коммуникации, качество и управление рисками проекта и </w:t>
            </w:r>
            <w:proofErr w:type="spellStart"/>
            <w:r>
              <w:t>др</w:t>
            </w:r>
            <w:proofErr w:type="spellEnd"/>
          </w:p>
          <w:p w:rsidR="00A45C19" w:rsidRDefault="008D7985">
            <w:pPr>
              <w:pStyle w:val="TableParagraph"/>
              <w:numPr>
                <w:ilvl w:val="0"/>
                <w:numId w:val="16"/>
              </w:numPr>
              <w:tabs>
                <w:tab w:val="left" w:pos="247"/>
              </w:tabs>
              <w:suppressAutoHyphens w:val="0"/>
              <w:ind w:left="0" w:firstLine="0"/>
              <w:rPr>
                <w:b/>
                <w:bCs/>
              </w:rPr>
            </w:pPr>
            <w:r>
              <w:rPr>
                <w:b/>
                <w:bCs/>
                <w:i/>
              </w:rPr>
              <w:t>уметь</w:t>
            </w:r>
            <w:r>
              <w:rPr>
                <w:b/>
                <w:bCs/>
              </w:rPr>
              <w:t>:</w:t>
            </w:r>
          </w:p>
          <w:p w:rsidR="00A45C19" w:rsidRDefault="008D7985">
            <w:pPr>
              <w:pStyle w:val="TableParagraph"/>
              <w:numPr>
                <w:ilvl w:val="0"/>
                <w:numId w:val="16"/>
              </w:numPr>
              <w:tabs>
                <w:tab w:val="left" w:pos="247"/>
              </w:tabs>
              <w:suppressAutoHyphens w:val="0"/>
              <w:ind w:left="0" w:firstLine="0"/>
              <w:rPr>
                <w:sz w:val="24"/>
              </w:rPr>
            </w:pPr>
            <w:r>
              <w:t>осуществлять анализ</w:t>
            </w:r>
            <w:r>
              <w:rPr>
                <w:spacing w:val="1"/>
              </w:rPr>
              <w:t xml:space="preserve"> </w:t>
            </w:r>
            <w:r>
              <w:t>основных конкурентных</w:t>
            </w:r>
            <w:r>
              <w:rPr>
                <w:spacing w:val="-57"/>
              </w:rPr>
              <w:t xml:space="preserve"> </w:t>
            </w:r>
            <w:r>
              <w:t>позиций</w:t>
            </w:r>
            <w:r>
              <w:rPr>
                <w:spacing w:val="-5"/>
              </w:rPr>
              <w:t xml:space="preserve"> </w:t>
            </w:r>
            <w:r>
              <w:t>коммерческого</w:t>
            </w:r>
          </w:p>
          <w:p w:rsidR="00A45C19" w:rsidRDefault="008D7985">
            <w:pPr>
              <w:pStyle w:val="TableParagraph"/>
              <w:suppressAutoHyphens w:val="0"/>
              <w:rPr>
                <w:sz w:val="24"/>
              </w:rPr>
            </w:pPr>
            <w:r>
              <w:t>банка в различных сферах его</w:t>
            </w:r>
            <w:r>
              <w:rPr>
                <w:spacing w:val="-58"/>
              </w:rPr>
              <w:t xml:space="preserve"> </w:t>
            </w:r>
            <w:r>
              <w:t>деятельности;</w:t>
            </w:r>
          </w:p>
          <w:p w:rsidR="00A45C19" w:rsidRDefault="008D7985">
            <w:pPr>
              <w:pStyle w:val="TableParagraph"/>
              <w:numPr>
                <w:ilvl w:val="0"/>
                <w:numId w:val="16"/>
              </w:numPr>
              <w:tabs>
                <w:tab w:val="left" w:pos="247"/>
              </w:tabs>
              <w:suppressAutoHyphens w:val="0"/>
              <w:ind w:left="0" w:firstLine="0"/>
              <w:rPr>
                <w:sz w:val="24"/>
              </w:rPr>
            </w:pPr>
            <w:r>
              <w:t>анализировать и оценивать</w:t>
            </w:r>
            <w:r>
              <w:rPr>
                <w:spacing w:val="1"/>
              </w:rPr>
              <w:t xml:space="preserve"> </w:t>
            </w:r>
            <w:r>
              <w:t>качество мер и инструментов,</w:t>
            </w:r>
            <w:r>
              <w:rPr>
                <w:spacing w:val="-58"/>
              </w:rPr>
              <w:t xml:space="preserve"> </w:t>
            </w:r>
            <w:r>
              <w:t>повышающих</w:t>
            </w:r>
            <w:r>
              <w:rPr>
                <w:spacing w:val="1"/>
              </w:rPr>
              <w:t xml:space="preserve"> </w:t>
            </w:r>
            <w:r>
              <w:t>конкурентоспособность</w:t>
            </w:r>
            <w:r>
              <w:rPr>
                <w:spacing w:val="1"/>
              </w:rPr>
              <w:t xml:space="preserve"> </w:t>
            </w:r>
            <w:r>
              <w:t>коммерческого</w:t>
            </w:r>
            <w:r>
              <w:rPr>
                <w:spacing w:val="-1"/>
              </w:rPr>
              <w:t xml:space="preserve"> </w:t>
            </w:r>
            <w:r>
              <w:t>банка;</w:t>
            </w:r>
          </w:p>
          <w:p w:rsidR="00A45C19" w:rsidRDefault="008D7985">
            <w:pPr>
              <w:pStyle w:val="TableParagraph"/>
              <w:numPr>
                <w:ilvl w:val="0"/>
                <w:numId w:val="16"/>
              </w:numPr>
              <w:tabs>
                <w:tab w:val="left" w:pos="307"/>
              </w:tabs>
              <w:suppressAutoHyphens w:val="0"/>
              <w:ind w:left="0" w:firstLine="0"/>
              <w:rPr>
                <w:sz w:val="24"/>
              </w:rPr>
            </w:pPr>
            <w:r>
              <w:t>разрабатывать предложения</w:t>
            </w:r>
            <w:r>
              <w:rPr>
                <w:spacing w:val="-58"/>
              </w:rPr>
              <w:t xml:space="preserve"> </w:t>
            </w:r>
            <w:r>
              <w:t>по реализации основных</w:t>
            </w:r>
            <w:r>
              <w:rPr>
                <w:spacing w:val="1"/>
              </w:rPr>
              <w:t xml:space="preserve"> </w:t>
            </w:r>
            <w:r>
              <w:t xml:space="preserve">направлений </w:t>
            </w:r>
            <w:r>
              <w:lastRenderedPageBreak/>
              <w:t>повышения</w:t>
            </w:r>
            <w:r>
              <w:rPr>
                <w:spacing w:val="1"/>
              </w:rPr>
              <w:t xml:space="preserve"> </w:t>
            </w:r>
            <w:r>
              <w:t>конкурентоспособности</w:t>
            </w:r>
            <w:r>
              <w:rPr>
                <w:spacing w:val="1"/>
              </w:rPr>
              <w:t xml:space="preserve"> </w:t>
            </w:r>
            <w:r>
              <w:t>коммерческих</w:t>
            </w:r>
            <w:r>
              <w:rPr>
                <w:spacing w:val="1"/>
              </w:rPr>
              <w:t xml:space="preserve"> </w:t>
            </w:r>
            <w:r>
              <w:t>банков.</w:t>
            </w:r>
          </w:p>
          <w:p w:rsidR="00A45C19" w:rsidRDefault="00A45C19">
            <w:pPr>
              <w:pStyle w:val="TableParagraph"/>
              <w:suppressAutoHyphens w:val="0"/>
              <w:rPr>
                <w:sz w:val="24"/>
              </w:rPr>
            </w:pPr>
          </w:p>
          <w:p w:rsidR="00A45C19" w:rsidRDefault="008D7985">
            <w:pPr>
              <w:pStyle w:val="TableParagraph"/>
              <w:suppressAutoHyphens w:val="0"/>
              <w:rPr>
                <w:b/>
                <w:bCs/>
              </w:rPr>
            </w:pPr>
            <w:r>
              <w:rPr>
                <w:b/>
                <w:bCs/>
              </w:rPr>
              <w:t>2.</w:t>
            </w:r>
            <w:r>
              <w:rPr>
                <w:b/>
                <w:bCs/>
                <w:spacing w:val="-1"/>
              </w:rPr>
              <w:t xml:space="preserve"> </w:t>
            </w:r>
            <w:r>
              <w:rPr>
                <w:b/>
                <w:bCs/>
                <w:i/>
              </w:rPr>
              <w:t>знать</w:t>
            </w:r>
            <w:r>
              <w:rPr>
                <w:b/>
                <w:bCs/>
              </w:rPr>
              <w:t>:</w:t>
            </w:r>
          </w:p>
          <w:p w:rsidR="00A45C19" w:rsidRDefault="008D7985">
            <w:pPr>
              <w:suppressAutoHyphens w:val="0"/>
              <w:rPr>
                <w:sz w:val="24"/>
              </w:rPr>
            </w:pPr>
            <w:r>
              <w:t>-принципы</w:t>
            </w:r>
            <w:r>
              <w:rPr>
                <w:spacing w:val="-2"/>
              </w:rPr>
              <w:t xml:space="preserve"> </w:t>
            </w:r>
            <w:r>
              <w:t>разработки</w:t>
            </w:r>
            <w:r>
              <w:rPr>
                <w:spacing w:val="-3"/>
              </w:rPr>
              <w:t xml:space="preserve"> </w:t>
            </w:r>
            <w:r>
              <w:t>и</w:t>
            </w:r>
          </w:p>
          <w:p w:rsidR="00A45C19" w:rsidRDefault="008D7985">
            <w:pPr>
              <w:pStyle w:val="TableParagraph"/>
              <w:suppressAutoHyphens w:val="0"/>
              <w:rPr>
                <w:sz w:val="24"/>
              </w:rPr>
            </w:pPr>
            <w:r>
              <w:t>реализации стратегий</w:t>
            </w:r>
            <w:r>
              <w:rPr>
                <w:spacing w:val="1"/>
              </w:rPr>
              <w:t xml:space="preserve"> </w:t>
            </w:r>
            <w:r>
              <w:t>развития кредитных</w:t>
            </w:r>
            <w:r>
              <w:rPr>
                <w:spacing w:val="1"/>
              </w:rPr>
              <w:t xml:space="preserve"> </w:t>
            </w:r>
            <w:r>
              <w:t>организаций</w:t>
            </w:r>
            <w:r>
              <w:rPr>
                <w:spacing w:val="-6"/>
              </w:rPr>
              <w:t xml:space="preserve"> </w:t>
            </w:r>
            <w:r>
              <w:t>в</w:t>
            </w:r>
            <w:r>
              <w:rPr>
                <w:spacing w:val="-6"/>
              </w:rPr>
              <w:t xml:space="preserve"> </w:t>
            </w:r>
            <w:r>
              <w:t>конкурентной</w:t>
            </w:r>
            <w:r>
              <w:rPr>
                <w:spacing w:val="-57"/>
              </w:rPr>
              <w:t xml:space="preserve"> </w:t>
            </w:r>
            <w:r>
              <w:t>среде;</w:t>
            </w:r>
          </w:p>
          <w:p w:rsidR="00A45C19" w:rsidRDefault="008D7985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uppressAutoHyphens w:val="0"/>
              <w:ind w:left="0" w:firstLine="0"/>
              <w:rPr>
                <w:sz w:val="24"/>
              </w:rPr>
            </w:pPr>
            <w:r>
              <w:t>принципы разработки и</w:t>
            </w:r>
            <w:r>
              <w:rPr>
                <w:spacing w:val="1"/>
              </w:rPr>
              <w:t xml:space="preserve"> </w:t>
            </w:r>
            <w:r>
              <w:t>реализации бизнес-планов</w:t>
            </w:r>
            <w:r>
              <w:rPr>
                <w:spacing w:val="-57"/>
              </w:rPr>
              <w:t xml:space="preserve"> </w:t>
            </w:r>
            <w:r>
              <w:t>функционирования</w:t>
            </w:r>
          </w:p>
          <w:p w:rsidR="00A45C19" w:rsidRDefault="008D7985">
            <w:pPr>
              <w:pStyle w:val="TableParagraph"/>
              <w:suppressAutoHyphens w:val="0"/>
              <w:rPr>
                <w:sz w:val="24"/>
              </w:rPr>
            </w:pPr>
            <w:r>
              <w:t>кредитных организаций в</w:t>
            </w:r>
            <w:r>
              <w:rPr>
                <w:spacing w:val="-58"/>
              </w:rPr>
              <w:t xml:space="preserve"> </w:t>
            </w:r>
            <w:r>
              <w:t>конкурентных</w:t>
            </w:r>
            <w:r>
              <w:rPr>
                <w:spacing w:val="-1"/>
              </w:rPr>
              <w:t xml:space="preserve"> </w:t>
            </w:r>
            <w:r>
              <w:t>условиях;</w:t>
            </w:r>
          </w:p>
          <w:p w:rsidR="00A45C19" w:rsidRDefault="008D7985">
            <w:pPr>
              <w:pStyle w:val="TableParagraph"/>
              <w:suppressAutoHyphens w:val="0"/>
              <w:rPr>
                <w:b/>
                <w:bCs/>
              </w:rPr>
            </w:pPr>
            <w:r>
              <w:rPr>
                <w:b/>
                <w:bCs/>
                <w:i/>
              </w:rPr>
              <w:t>уметь</w:t>
            </w:r>
            <w:r>
              <w:rPr>
                <w:b/>
                <w:bCs/>
              </w:rPr>
              <w:t>:</w:t>
            </w:r>
          </w:p>
          <w:p w:rsidR="00A45C19" w:rsidRDefault="008D7985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uppressAutoHyphens w:val="0"/>
              <w:ind w:left="0" w:firstLine="0"/>
              <w:rPr>
                <w:sz w:val="24"/>
              </w:rPr>
            </w:pPr>
            <w:r>
              <w:t>оценивать конкурентные</w:t>
            </w:r>
            <w:r>
              <w:rPr>
                <w:spacing w:val="1"/>
              </w:rPr>
              <w:t xml:space="preserve"> </w:t>
            </w:r>
            <w:r>
              <w:t>позиции кредитных</w:t>
            </w:r>
            <w:r>
              <w:rPr>
                <w:spacing w:val="1"/>
              </w:rPr>
              <w:t xml:space="preserve"> </w:t>
            </w:r>
            <w:r>
              <w:t>организаций на основе</w:t>
            </w:r>
            <w:r>
              <w:rPr>
                <w:spacing w:val="1"/>
              </w:rPr>
              <w:t xml:space="preserve"> </w:t>
            </w:r>
            <w:r>
              <w:t>проведения SWOT-анализа и</w:t>
            </w:r>
            <w:r>
              <w:rPr>
                <w:spacing w:val="-57"/>
              </w:rPr>
              <w:t xml:space="preserve"> </w:t>
            </w:r>
            <w:r>
              <w:t>PEST-анализа;</w:t>
            </w:r>
          </w:p>
          <w:p w:rsidR="00A45C19" w:rsidRDefault="008D7985">
            <w:pPr>
              <w:pStyle w:val="TableParagraph"/>
              <w:numPr>
                <w:ilvl w:val="0"/>
                <w:numId w:val="15"/>
              </w:numPr>
              <w:tabs>
                <w:tab w:val="left" w:pos="250"/>
              </w:tabs>
              <w:suppressAutoHyphens w:val="0"/>
              <w:ind w:left="0" w:firstLine="0"/>
              <w:rPr>
                <w:sz w:val="24"/>
              </w:rPr>
            </w:pPr>
            <w:r>
              <w:t>учитывать</w:t>
            </w:r>
            <w:r>
              <w:rPr>
                <w:spacing w:val="-7"/>
              </w:rPr>
              <w:t xml:space="preserve"> </w:t>
            </w:r>
            <w:r>
              <w:t>действующие</w:t>
            </w:r>
            <w:r>
              <w:rPr>
                <w:spacing w:val="-57"/>
              </w:rPr>
              <w:t xml:space="preserve"> </w:t>
            </w:r>
            <w:r>
              <w:t>регуляторные</w:t>
            </w:r>
            <w:r>
              <w:rPr>
                <w:spacing w:val="-4"/>
              </w:rPr>
              <w:t xml:space="preserve"> </w:t>
            </w:r>
            <w:r>
              <w:t>нормы</w:t>
            </w:r>
            <w:r>
              <w:rPr>
                <w:spacing w:val="-2"/>
              </w:rPr>
              <w:t xml:space="preserve"> </w:t>
            </w:r>
            <w:r>
              <w:t>для</w:t>
            </w:r>
          </w:p>
          <w:p w:rsidR="00A45C19" w:rsidRDefault="008D7985">
            <w:pPr>
              <w:pStyle w:val="TableParagraph"/>
              <w:suppressAutoHyphens w:val="0"/>
              <w:rPr>
                <w:sz w:val="24"/>
              </w:rPr>
            </w:pPr>
            <w:r>
              <w:t>формирования</w:t>
            </w:r>
            <w:r>
              <w:rPr>
                <w:spacing w:val="-14"/>
              </w:rPr>
              <w:t xml:space="preserve"> </w:t>
            </w:r>
            <w:r>
              <w:t>устойчивых</w:t>
            </w:r>
            <w:r>
              <w:rPr>
                <w:spacing w:val="-57"/>
              </w:rPr>
              <w:t xml:space="preserve"> </w:t>
            </w:r>
            <w:r>
              <w:t>конкурентных позиций</w:t>
            </w:r>
            <w:r>
              <w:rPr>
                <w:spacing w:val="1"/>
              </w:rPr>
              <w:t xml:space="preserve"> </w:t>
            </w:r>
            <w:r>
              <w:t>кредитных организаций.</w:t>
            </w:r>
          </w:p>
          <w:p w:rsidR="00A45C19" w:rsidRDefault="00A45C19">
            <w:pPr>
              <w:pStyle w:val="TableParagraph"/>
              <w:suppressAutoHyphens w:val="0"/>
              <w:rPr>
                <w:sz w:val="24"/>
              </w:rPr>
            </w:pPr>
          </w:p>
          <w:p w:rsidR="00A45C19" w:rsidRDefault="008D7985">
            <w:pPr>
              <w:pStyle w:val="TableParagraph"/>
              <w:suppressAutoHyphens w:val="0"/>
              <w:rPr>
                <w:b/>
                <w:bCs/>
              </w:rPr>
            </w:pPr>
            <w:r>
              <w:rPr>
                <w:b/>
                <w:bCs/>
              </w:rPr>
              <w:t>3.</w:t>
            </w:r>
            <w:r>
              <w:rPr>
                <w:b/>
                <w:bCs/>
                <w:spacing w:val="-1"/>
              </w:rPr>
              <w:t xml:space="preserve"> </w:t>
            </w:r>
            <w:r>
              <w:rPr>
                <w:b/>
                <w:bCs/>
                <w:i/>
              </w:rPr>
              <w:t>знать</w:t>
            </w:r>
            <w:r>
              <w:rPr>
                <w:b/>
                <w:bCs/>
              </w:rPr>
              <w:t>:</w:t>
            </w:r>
          </w:p>
          <w:p w:rsidR="00A45C19" w:rsidRDefault="008D7985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uppressAutoHyphens w:val="0"/>
              <w:ind w:left="0" w:firstLine="0"/>
              <w:rPr>
                <w:sz w:val="24"/>
              </w:rPr>
            </w:pPr>
            <w:r>
              <w:t>принципы финансового</w:t>
            </w:r>
            <w:r>
              <w:rPr>
                <w:spacing w:val="1"/>
              </w:rPr>
              <w:t xml:space="preserve"> </w:t>
            </w:r>
            <w:r>
              <w:t>планирования в кредитных</w:t>
            </w:r>
            <w:r>
              <w:rPr>
                <w:spacing w:val="1"/>
              </w:rPr>
              <w:t xml:space="preserve"> </w:t>
            </w:r>
            <w:r>
              <w:t>организациях с учетом</w:t>
            </w:r>
            <w:r>
              <w:rPr>
                <w:spacing w:val="1"/>
              </w:rPr>
              <w:t xml:space="preserve"> </w:t>
            </w:r>
            <w:r>
              <w:t>состояния рынка банковских</w:t>
            </w:r>
            <w:r>
              <w:rPr>
                <w:spacing w:val="-57"/>
              </w:rPr>
              <w:t xml:space="preserve"> </w:t>
            </w:r>
            <w:r>
              <w:t>услуг;</w:t>
            </w:r>
          </w:p>
          <w:p w:rsidR="00A45C19" w:rsidRDefault="008D7985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uppressAutoHyphens w:val="0"/>
              <w:ind w:left="0" w:firstLine="0"/>
              <w:rPr>
                <w:sz w:val="24"/>
              </w:rPr>
            </w:pPr>
            <w:r>
              <w:t>осуществлять руководство исполнителями проекта, применять инструменты контроля содержания и управления изменениями в проекте, реализовывать мероприятия по обеспечению ресурсами, распределению информации, подготовке отчетов, мониторингу и управлению сроками, стоимостью, качеством и рисками проекта.</w:t>
            </w:r>
          </w:p>
          <w:p w:rsidR="00A45C19" w:rsidRDefault="008D7985">
            <w:pPr>
              <w:pStyle w:val="TableParagraph"/>
              <w:suppressAutoHyphens w:val="0"/>
              <w:rPr>
                <w:b/>
                <w:bCs/>
              </w:rPr>
            </w:pPr>
            <w:r>
              <w:rPr>
                <w:b/>
                <w:bCs/>
                <w:i/>
              </w:rPr>
              <w:t>уметь</w:t>
            </w:r>
            <w:r>
              <w:rPr>
                <w:b/>
                <w:bCs/>
              </w:rPr>
              <w:t>:</w:t>
            </w:r>
          </w:p>
          <w:p w:rsidR="00A45C19" w:rsidRDefault="008D7985">
            <w:pPr>
              <w:pStyle w:val="TableParagraph"/>
              <w:numPr>
                <w:ilvl w:val="0"/>
                <w:numId w:val="15"/>
              </w:numPr>
              <w:tabs>
                <w:tab w:val="left" w:pos="247"/>
              </w:tabs>
              <w:suppressAutoHyphens w:val="0"/>
              <w:ind w:left="0" w:firstLine="0"/>
              <w:rPr>
                <w:sz w:val="24"/>
              </w:rPr>
            </w:pPr>
            <w:r>
              <w:t xml:space="preserve">анализировать </w:t>
            </w:r>
            <w:proofErr w:type="gramStart"/>
            <w:r>
              <w:t>дина</w:t>
            </w:r>
            <w:r>
              <w:lastRenderedPageBreak/>
              <w:t xml:space="preserve">мику </w:t>
            </w:r>
            <w:r>
              <w:rPr>
                <w:spacing w:val="-57"/>
              </w:rPr>
              <w:t xml:space="preserve"> </w:t>
            </w:r>
            <w:r>
              <w:t>основных</w:t>
            </w:r>
            <w:proofErr w:type="gramEnd"/>
            <w:r>
              <w:rPr>
                <w:spacing w:val="-2"/>
              </w:rPr>
              <w:t xml:space="preserve"> </w:t>
            </w:r>
            <w:r>
              <w:t>показателей</w:t>
            </w:r>
          </w:p>
          <w:p w:rsidR="00A45C19" w:rsidRDefault="008D7985">
            <w:pPr>
              <w:pStyle w:val="TableParagraph"/>
              <w:suppressAutoHyphens w:val="0"/>
              <w:rPr>
                <w:sz w:val="24"/>
              </w:rPr>
            </w:pPr>
            <w:r>
              <w:t>финансовых рынков при</w:t>
            </w:r>
            <w:r>
              <w:rPr>
                <w:spacing w:val="1"/>
              </w:rPr>
              <w:t xml:space="preserve"> </w:t>
            </w:r>
            <w:r>
              <w:t>составлении</w:t>
            </w:r>
            <w:r>
              <w:rPr>
                <w:spacing w:val="-9"/>
              </w:rPr>
              <w:t xml:space="preserve"> </w:t>
            </w:r>
            <w:r>
              <w:t>финансового</w:t>
            </w:r>
            <w:r>
              <w:rPr>
                <w:spacing w:val="-57"/>
              </w:rPr>
              <w:t xml:space="preserve"> </w:t>
            </w:r>
            <w:r>
              <w:t>плана кредитных</w:t>
            </w:r>
            <w:r>
              <w:rPr>
                <w:spacing w:val="1"/>
              </w:rPr>
              <w:t xml:space="preserve"> </w:t>
            </w:r>
            <w:r>
              <w:t>организаций;</w:t>
            </w:r>
          </w:p>
          <w:p w:rsidR="00A45C19" w:rsidRDefault="008D7985">
            <w:pPr>
              <w:pStyle w:val="TableParagraph"/>
              <w:suppressAutoHyphens w:val="0"/>
              <w:rPr>
                <w:sz w:val="24"/>
              </w:rPr>
            </w:pPr>
            <w:r>
              <w:t>- осуществляет руководство исполнителями проекта, применяет инструменты контроля содержания и управления изменениями в проекте, реализует мероприятия по обеспечению ресурсами, распределению информации, подготовке отчетов, мониторингу и управлению сроками, стоимостью, качеством и рисками проекта.</w:t>
            </w:r>
          </w:p>
          <w:p w:rsidR="00A45C19" w:rsidRDefault="00A45C19">
            <w:pPr>
              <w:pStyle w:val="TableParagraph"/>
              <w:tabs>
                <w:tab w:val="left" w:pos="247"/>
              </w:tabs>
              <w:suppressAutoHyphens w:val="0"/>
              <w:rPr>
                <w:sz w:val="24"/>
              </w:rPr>
            </w:pPr>
          </w:p>
          <w:p w:rsidR="00A45C19" w:rsidRDefault="008D7985">
            <w:pPr>
              <w:pStyle w:val="TableParagraph"/>
              <w:suppressAutoHyphens w:val="0"/>
              <w:rPr>
                <w:b/>
                <w:bCs/>
              </w:rPr>
            </w:pPr>
            <w:r>
              <w:rPr>
                <w:b/>
                <w:bCs/>
              </w:rPr>
              <w:t>4.</w:t>
            </w:r>
            <w:r>
              <w:rPr>
                <w:b/>
                <w:bCs/>
                <w:spacing w:val="-1"/>
              </w:rPr>
              <w:t xml:space="preserve"> </w:t>
            </w:r>
            <w:r>
              <w:rPr>
                <w:b/>
                <w:bCs/>
                <w:i/>
              </w:rPr>
              <w:t>знать</w:t>
            </w:r>
            <w:r>
              <w:rPr>
                <w:b/>
                <w:bCs/>
              </w:rPr>
              <w:t>:</w:t>
            </w:r>
          </w:p>
          <w:p w:rsidR="00A45C19" w:rsidRDefault="008D7985">
            <w:pPr>
              <w:pStyle w:val="TableParagraph"/>
              <w:numPr>
                <w:ilvl w:val="0"/>
                <w:numId w:val="14"/>
              </w:numPr>
              <w:tabs>
                <w:tab w:val="left" w:pos="247"/>
              </w:tabs>
              <w:suppressAutoHyphens w:val="0"/>
              <w:ind w:left="0" w:firstLine="0"/>
              <w:rPr>
                <w:sz w:val="24"/>
              </w:rPr>
            </w:pPr>
            <w:r>
              <w:t>особенности формирования</w:t>
            </w:r>
            <w:r>
              <w:rPr>
                <w:spacing w:val="-58"/>
              </w:rPr>
              <w:t xml:space="preserve"> </w:t>
            </w:r>
            <w:r>
              <w:t>конкуренции</w:t>
            </w:r>
            <w:r>
              <w:rPr>
                <w:spacing w:val="-1"/>
              </w:rPr>
              <w:t xml:space="preserve"> </w:t>
            </w:r>
            <w:r>
              <w:t>на</w:t>
            </w:r>
            <w:r>
              <w:rPr>
                <w:spacing w:val="-2"/>
              </w:rPr>
              <w:t xml:space="preserve"> </w:t>
            </w:r>
            <w:r>
              <w:t>рынке</w:t>
            </w:r>
          </w:p>
          <w:p w:rsidR="00A45C19" w:rsidRDefault="008D7985">
            <w:pPr>
              <w:pStyle w:val="TableParagraph"/>
              <w:suppressAutoHyphens w:val="0"/>
              <w:rPr>
                <w:sz w:val="24"/>
              </w:rPr>
            </w:pPr>
            <w:r>
              <w:t>банковских</w:t>
            </w:r>
            <w:r>
              <w:rPr>
                <w:spacing w:val="-1"/>
              </w:rPr>
              <w:t xml:space="preserve"> </w:t>
            </w:r>
            <w:r>
              <w:t>услуг</w:t>
            </w:r>
            <w:r>
              <w:rPr>
                <w:spacing w:val="-6"/>
              </w:rPr>
              <w:t xml:space="preserve"> </w:t>
            </w:r>
            <w:r>
              <w:t>и</w:t>
            </w:r>
            <w:r>
              <w:rPr>
                <w:spacing w:val="-5"/>
              </w:rPr>
              <w:t xml:space="preserve"> </w:t>
            </w:r>
            <w:r>
              <w:t>методы</w:t>
            </w:r>
            <w:r>
              <w:rPr>
                <w:spacing w:val="-57"/>
              </w:rPr>
              <w:t xml:space="preserve"> </w:t>
            </w:r>
            <w:r>
              <w:t>повышения</w:t>
            </w:r>
            <w:r>
              <w:rPr>
                <w:spacing w:val="1"/>
              </w:rPr>
              <w:t xml:space="preserve"> </w:t>
            </w:r>
            <w:r>
              <w:t>конкурентоспособности</w:t>
            </w:r>
            <w:r>
              <w:rPr>
                <w:spacing w:val="1"/>
              </w:rPr>
              <w:t xml:space="preserve"> </w:t>
            </w:r>
            <w:r>
              <w:t>коммерческих</w:t>
            </w:r>
            <w:r>
              <w:rPr>
                <w:spacing w:val="1"/>
              </w:rPr>
              <w:t xml:space="preserve"> </w:t>
            </w:r>
            <w:r>
              <w:t>банков.</w:t>
            </w:r>
          </w:p>
          <w:p w:rsidR="00A45C19" w:rsidRDefault="008D7985">
            <w:pPr>
              <w:pStyle w:val="TableParagraph"/>
              <w:suppressAutoHyphens w:val="0"/>
              <w:rPr>
                <w:b/>
                <w:bCs/>
              </w:rPr>
            </w:pPr>
            <w:r>
              <w:rPr>
                <w:rStyle w:val="FontStyle12"/>
                <w:b/>
                <w:bCs/>
                <w:sz w:val="22"/>
                <w:szCs w:val="22"/>
              </w:rPr>
              <w:t>Уметь:</w:t>
            </w:r>
          </w:p>
          <w:p w:rsidR="00A45C19" w:rsidRDefault="008D7985">
            <w:pPr>
              <w:pStyle w:val="TableParagraph"/>
              <w:numPr>
                <w:ilvl w:val="0"/>
                <w:numId w:val="13"/>
              </w:numPr>
              <w:tabs>
                <w:tab w:val="left" w:pos="247"/>
              </w:tabs>
              <w:suppressAutoHyphens w:val="0"/>
              <w:ind w:left="0" w:firstLine="0"/>
              <w:rPr>
                <w:sz w:val="24"/>
              </w:rPr>
            </w:pPr>
            <w:r>
              <w:t>исследовать конкурентные</w:t>
            </w:r>
            <w:r>
              <w:rPr>
                <w:spacing w:val="-57"/>
              </w:rPr>
              <w:t xml:space="preserve"> </w:t>
            </w:r>
            <w:r>
              <w:t>позиции</w:t>
            </w:r>
            <w:r>
              <w:rPr>
                <w:spacing w:val="-2"/>
              </w:rPr>
              <w:t xml:space="preserve"> </w:t>
            </w:r>
            <w:r>
              <w:t>коммерческих</w:t>
            </w:r>
          </w:p>
          <w:p w:rsidR="00A45C19" w:rsidRDefault="008D7985">
            <w:pPr>
              <w:pStyle w:val="TableParagraph"/>
              <w:suppressAutoHyphens w:val="0"/>
              <w:rPr>
                <w:sz w:val="24"/>
              </w:rPr>
            </w:pPr>
            <w:r>
              <w:t>банков, основываясь на</w:t>
            </w:r>
            <w:r>
              <w:rPr>
                <w:spacing w:val="1"/>
              </w:rPr>
              <w:t xml:space="preserve"> </w:t>
            </w:r>
            <w:r>
              <w:t>современных</w:t>
            </w:r>
            <w:r>
              <w:rPr>
                <w:spacing w:val="-9"/>
              </w:rPr>
              <w:t xml:space="preserve"> </w:t>
            </w:r>
            <w:r>
              <w:t>аналитических</w:t>
            </w:r>
            <w:r>
              <w:rPr>
                <w:spacing w:val="-57"/>
              </w:rPr>
              <w:t xml:space="preserve"> </w:t>
            </w:r>
            <w:r>
              <w:t>подходах.</w:t>
            </w:r>
          </w:p>
          <w:p w:rsidR="00A45C19" w:rsidRDefault="00A45C19">
            <w:pPr>
              <w:pStyle w:val="a8"/>
              <w:suppressAutoHyphens w:val="0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2558" w:type="dxa"/>
          </w:tcPr>
          <w:p w:rsidR="00A45C19" w:rsidRDefault="008D7985">
            <w:pPr>
              <w:pStyle w:val="a8"/>
              <w:suppressAutoHyphens w:val="0"/>
              <w:rPr>
                <w:i/>
                <w:i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lastRenderedPageBreak/>
              <w:t xml:space="preserve">Задание 1. </w:t>
            </w:r>
            <w:r>
              <w:rPr>
                <w:sz w:val="22"/>
                <w:szCs w:val="22"/>
              </w:rPr>
              <w:t>Охарактеризуйте вкратце каждую из представленных моделей цифрового банка. Какие из них могут обеспечить банкам конкурентные преимущества на рынке банковских и иных услуг?</w:t>
            </w:r>
          </w:p>
          <w:p w:rsidR="00A45C19" w:rsidRDefault="008D7985">
            <w:pPr>
              <w:pStyle w:val="a8"/>
              <w:suppressAutoHyphens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основные модели создания цифровых банков</w:t>
            </w:r>
          </w:p>
          <w:p w:rsidR="00A45C19" w:rsidRDefault="008D7985">
            <w:pPr>
              <w:pStyle w:val="a8"/>
              <w:suppressAutoHyphens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</w:t>
            </w:r>
            <w:r>
              <w:rPr>
                <w:sz w:val="22"/>
                <w:szCs w:val="22"/>
              </w:rPr>
              <w:tab/>
              <w:t xml:space="preserve">«a </w:t>
            </w:r>
            <w:proofErr w:type="spellStart"/>
            <w:r>
              <w:rPr>
                <w:sz w:val="22"/>
                <w:szCs w:val="22"/>
              </w:rPr>
              <w:t>digital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bank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brand</w:t>
            </w:r>
            <w:proofErr w:type="spellEnd"/>
            <w:r>
              <w:rPr>
                <w:sz w:val="22"/>
                <w:szCs w:val="22"/>
              </w:rPr>
              <w:t>» (бренд цифрового банка)</w:t>
            </w:r>
          </w:p>
          <w:p w:rsidR="00A45C19" w:rsidRDefault="008D7985">
            <w:pPr>
              <w:pStyle w:val="a8"/>
              <w:suppressAutoHyphens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</w:t>
            </w:r>
            <w:r>
              <w:rPr>
                <w:sz w:val="22"/>
                <w:szCs w:val="22"/>
              </w:rPr>
              <w:tab/>
              <w:t xml:space="preserve">«a </w:t>
            </w:r>
            <w:proofErr w:type="spellStart"/>
            <w:r>
              <w:rPr>
                <w:sz w:val="22"/>
                <w:szCs w:val="22"/>
              </w:rPr>
              <w:t>digital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bank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channel</w:t>
            </w:r>
            <w:proofErr w:type="spellEnd"/>
            <w:r>
              <w:rPr>
                <w:sz w:val="22"/>
                <w:szCs w:val="22"/>
              </w:rPr>
              <w:t>» (цифровой канал банковского обслуживания)</w:t>
            </w:r>
          </w:p>
          <w:p w:rsidR="00A45C19" w:rsidRDefault="008D7985">
            <w:pPr>
              <w:pStyle w:val="a8"/>
              <w:suppressAutoHyphens w:val="0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3.</w:t>
            </w:r>
            <w:r>
              <w:rPr>
                <w:sz w:val="22"/>
                <w:szCs w:val="22"/>
                <w:lang w:val="en-US"/>
              </w:rPr>
              <w:tab/>
              <w:t>«a digital bank subsidiary» (</w:t>
            </w:r>
            <w:r>
              <w:rPr>
                <w:sz w:val="22"/>
                <w:szCs w:val="22"/>
              </w:rPr>
              <w:t>цифровой</w:t>
            </w:r>
            <w:r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</w:rPr>
              <w:t>дочерний</w:t>
            </w:r>
            <w:r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</w:rPr>
              <w:t>банк</w:t>
            </w:r>
          </w:p>
          <w:p w:rsidR="00A45C19" w:rsidRDefault="008D7985">
            <w:pPr>
              <w:pStyle w:val="a8"/>
              <w:suppressAutoHyphens w:val="0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4.</w:t>
            </w:r>
            <w:r>
              <w:rPr>
                <w:sz w:val="22"/>
                <w:szCs w:val="22"/>
                <w:lang w:val="en-US"/>
              </w:rPr>
              <w:tab/>
              <w:t>«a digital native bank» (</w:t>
            </w:r>
            <w:r>
              <w:rPr>
                <w:sz w:val="22"/>
                <w:szCs w:val="22"/>
              </w:rPr>
              <w:t>истинный</w:t>
            </w:r>
            <w:r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</w:rPr>
              <w:t>цифровой</w:t>
            </w:r>
            <w:r>
              <w:rPr>
                <w:sz w:val="22"/>
                <w:szCs w:val="22"/>
                <w:lang w:val="en-US"/>
              </w:rPr>
              <w:t xml:space="preserve"> </w:t>
            </w:r>
            <w:r>
              <w:rPr>
                <w:sz w:val="22"/>
                <w:szCs w:val="22"/>
              </w:rPr>
              <w:t>банк</w:t>
            </w:r>
            <w:r>
              <w:rPr>
                <w:sz w:val="22"/>
                <w:szCs w:val="22"/>
                <w:lang w:val="en-US"/>
              </w:rPr>
              <w:t>)</w:t>
            </w:r>
          </w:p>
          <w:p w:rsidR="00A45C19" w:rsidRDefault="00A45C19">
            <w:pPr>
              <w:pStyle w:val="a8"/>
              <w:suppressAutoHyphens w:val="0"/>
              <w:rPr>
                <w:sz w:val="22"/>
                <w:szCs w:val="22"/>
                <w:lang w:val="en-US"/>
              </w:rPr>
            </w:pPr>
          </w:p>
          <w:p w:rsidR="00A45C19" w:rsidRDefault="00A45C19">
            <w:pPr>
              <w:pStyle w:val="a8"/>
              <w:suppressAutoHyphens w:val="0"/>
              <w:rPr>
                <w:sz w:val="22"/>
                <w:szCs w:val="22"/>
                <w:lang w:val="en-US"/>
              </w:rPr>
            </w:pPr>
          </w:p>
          <w:p w:rsidR="00A45C19" w:rsidRDefault="00A45C19">
            <w:pPr>
              <w:pStyle w:val="a8"/>
              <w:suppressAutoHyphens w:val="0"/>
              <w:rPr>
                <w:sz w:val="22"/>
                <w:szCs w:val="22"/>
                <w:lang w:val="en-US"/>
              </w:rPr>
            </w:pPr>
          </w:p>
          <w:p w:rsidR="00A45C19" w:rsidRDefault="00A45C19">
            <w:pPr>
              <w:pStyle w:val="a8"/>
              <w:suppressAutoHyphens w:val="0"/>
              <w:rPr>
                <w:sz w:val="22"/>
                <w:szCs w:val="22"/>
                <w:lang w:val="en-US"/>
              </w:rPr>
            </w:pPr>
          </w:p>
          <w:p w:rsidR="00A45C19" w:rsidRDefault="00A45C19">
            <w:pPr>
              <w:pStyle w:val="a8"/>
              <w:suppressAutoHyphens w:val="0"/>
              <w:rPr>
                <w:sz w:val="22"/>
                <w:szCs w:val="22"/>
                <w:lang w:val="en-US"/>
              </w:rPr>
            </w:pPr>
          </w:p>
          <w:p w:rsidR="00A45C19" w:rsidRDefault="00A45C19">
            <w:pPr>
              <w:pStyle w:val="a8"/>
              <w:suppressAutoHyphens w:val="0"/>
              <w:rPr>
                <w:sz w:val="22"/>
                <w:szCs w:val="22"/>
                <w:lang w:val="en-US"/>
              </w:rPr>
            </w:pPr>
          </w:p>
          <w:p w:rsidR="00A45C19" w:rsidRDefault="00A45C19">
            <w:pPr>
              <w:pStyle w:val="a8"/>
              <w:suppressAutoHyphens w:val="0"/>
              <w:rPr>
                <w:sz w:val="22"/>
                <w:szCs w:val="22"/>
                <w:lang w:val="en-US"/>
              </w:rPr>
            </w:pPr>
          </w:p>
          <w:p w:rsidR="00A45C19" w:rsidRDefault="00A45C19">
            <w:pPr>
              <w:pStyle w:val="a8"/>
              <w:suppressAutoHyphens w:val="0"/>
              <w:rPr>
                <w:sz w:val="22"/>
                <w:szCs w:val="22"/>
                <w:lang w:val="en-US"/>
              </w:rPr>
            </w:pPr>
          </w:p>
          <w:p w:rsidR="00A45C19" w:rsidRDefault="00A45C19">
            <w:pPr>
              <w:pStyle w:val="a8"/>
              <w:suppressAutoHyphens w:val="0"/>
              <w:rPr>
                <w:sz w:val="22"/>
                <w:szCs w:val="22"/>
                <w:lang w:val="en-US"/>
              </w:rPr>
            </w:pPr>
          </w:p>
          <w:p w:rsidR="00A45C19" w:rsidRDefault="00A45C19">
            <w:pPr>
              <w:pStyle w:val="a8"/>
              <w:suppressAutoHyphens w:val="0"/>
              <w:rPr>
                <w:sz w:val="22"/>
                <w:szCs w:val="22"/>
                <w:lang w:val="en-US"/>
              </w:rPr>
            </w:pPr>
          </w:p>
          <w:p w:rsidR="00A45C19" w:rsidRDefault="00A45C19">
            <w:pPr>
              <w:pStyle w:val="a8"/>
              <w:suppressAutoHyphens w:val="0"/>
              <w:rPr>
                <w:sz w:val="22"/>
                <w:szCs w:val="22"/>
                <w:lang w:val="en-US"/>
              </w:rPr>
            </w:pPr>
          </w:p>
          <w:p w:rsidR="00A45C19" w:rsidRDefault="00A45C19">
            <w:pPr>
              <w:pStyle w:val="a8"/>
              <w:suppressAutoHyphens w:val="0"/>
              <w:rPr>
                <w:sz w:val="22"/>
                <w:szCs w:val="22"/>
                <w:lang w:val="en-US"/>
              </w:rPr>
            </w:pPr>
          </w:p>
          <w:p w:rsidR="00A45C19" w:rsidRDefault="00A45C19">
            <w:pPr>
              <w:pStyle w:val="a8"/>
              <w:suppressAutoHyphens w:val="0"/>
              <w:rPr>
                <w:sz w:val="22"/>
                <w:szCs w:val="22"/>
                <w:lang w:val="en-US"/>
              </w:rPr>
            </w:pPr>
          </w:p>
          <w:p w:rsidR="00A45C19" w:rsidRDefault="00A45C19">
            <w:pPr>
              <w:pStyle w:val="a8"/>
              <w:suppressAutoHyphens w:val="0"/>
              <w:rPr>
                <w:sz w:val="22"/>
                <w:szCs w:val="22"/>
                <w:lang w:val="en-US"/>
              </w:rPr>
            </w:pPr>
          </w:p>
          <w:p w:rsidR="00A45C19" w:rsidRDefault="00A45C19">
            <w:pPr>
              <w:pStyle w:val="a8"/>
              <w:suppressAutoHyphens w:val="0"/>
              <w:rPr>
                <w:sz w:val="22"/>
                <w:szCs w:val="22"/>
                <w:lang w:val="en-US"/>
              </w:rPr>
            </w:pPr>
          </w:p>
          <w:p w:rsidR="00A45C19" w:rsidRDefault="00A45C19">
            <w:pPr>
              <w:pStyle w:val="a8"/>
              <w:suppressAutoHyphens w:val="0"/>
              <w:rPr>
                <w:sz w:val="22"/>
                <w:szCs w:val="22"/>
                <w:lang w:val="en-US"/>
              </w:rPr>
            </w:pPr>
          </w:p>
          <w:p w:rsidR="00A45C19" w:rsidRDefault="00A45C19">
            <w:pPr>
              <w:pStyle w:val="a8"/>
              <w:suppressAutoHyphens w:val="0"/>
              <w:rPr>
                <w:sz w:val="22"/>
                <w:szCs w:val="22"/>
                <w:lang w:val="en-US"/>
              </w:rPr>
            </w:pPr>
          </w:p>
          <w:p w:rsidR="00A45C19" w:rsidRDefault="00A45C19">
            <w:pPr>
              <w:pStyle w:val="a8"/>
              <w:suppressAutoHyphens w:val="0"/>
              <w:rPr>
                <w:sz w:val="22"/>
                <w:szCs w:val="22"/>
                <w:lang w:val="en-US"/>
              </w:rPr>
            </w:pPr>
          </w:p>
          <w:p w:rsidR="00A45C19" w:rsidRDefault="00A45C19">
            <w:pPr>
              <w:pStyle w:val="a8"/>
              <w:suppressAutoHyphens w:val="0"/>
              <w:rPr>
                <w:sz w:val="22"/>
                <w:szCs w:val="22"/>
                <w:lang w:val="en-US"/>
              </w:rPr>
            </w:pPr>
          </w:p>
          <w:p w:rsidR="00A45C19" w:rsidRDefault="00A45C19">
            <w:pPr>
              <w:pStyle w:val="a8"/>
              <w:suppressAutoHyphens w:val="0"/>
              <w:rPr>
                <w:sz w:val="22"/>
                <w:szCs w:val="22"/>
                <w:lang w:val="en-US"/>
              </w:rPr>
            </w:pPr>
          </w:p>
          <w:p w:rsidR="00A45C19" w:rsidRDefault="00A45C19">
            <w:pPr>
              <w:pStyle w:val="a8"/>
              <w:suppressAutoHyphens w:val="0"/>
              <w:rPr>
                <w:sz w:val="22"/>
                <w:szCs w:val="22"/>
                <w:lang w:val="en-US"/>
              </w:rPr>
            </w:pPr>
          </w:p>
          <w:p w:rsidR="00A45C19" w:rsidRDefault="00A45C19">
            <w:pPr>
              <w:pStyle w:val="a8"/>
              <w:suppressAutoHyphens w:val="0"/>
              <w:rPr>
                <w:sz w:val="22"/>
                <w:szCs w:val="22"/>
                <w:lang w:val="en-US"/>
              </w:rPr>
            </w:pPr>
          </w:p>
          <w:p w:rsidR="00A45C19" w:rsidRDefault="00A45C19">
            <w:pPr>
              <w:pStyle w:val="a8"/>
              <w:suppressAutoHyphens w:val="0"/>
              <w:rPr>
                <w:sz w:val="22"/>
                <w:szCs w:val="22"/>
                <w:lang w:val="en-US"/>
              </w:rPr>
            </w:pPr>
          </w:p>
          <w:p w:rsidR="00A45C19" w:rsidRDefault="00A45C19">
            <w:pPr>
              <w:pStyle w:val="a8"/>
              <w:suppressAutoHyphens w:val="0"/>
              <w:rPr>
                <w:sz w:val="22"/>
                <w:szCs w:val="22"/>
                <w:lang w:val="en-US"/>
              </w:rPr>
            </w:pPr>
          </w:p>
          <w:p w:rsidR="00A45C19" w:rsidRDefault="008D7985">
            <w:pPr>
              <w:suppressAutoHyphens w:val="0"/>
              <w:jc w:val="both"/>
              <w:rPr>
                <w:rFonts w:eastAsia="Calibri"/>
              </w:rPr>
            </w:pPr>
            <w:r>
              <w:rPr>
                <w:i/>
                <w:iCs/>
              </w:rPr>
              <w:t>Задание 2.</w:t>
            </w:r>
            <w:r>
              <w:t xml:space="preserve"> На основе финансовой отчетности банка по МСФО провести анализ его подверженности кредитному риску. Сделать выводы и назвать возможные направления совершенствования управления кредитным риском, возникающим в результате оказания кредитных услуг. Предложить организационные меры контроля за выполнением мероприятий по минимизации кредитного риска применительно к исламской модели банковской деятельности.</w:t>
            </w:r>
          </w:p>
          <w:p w:rsidR="00A45C19" w:rsidRDefault="00A45C19">
            <w:pPr>
              <w:pStyle w:val="TableParagraph"/>
              <w:suppressAutoHyphens w:val="0"/>
              <w:rPr>
                <w:sz w:val="24"/>
              </w:rPr>
            </w:pPr>
          </w:p>
          <w:p w:rsidR="00A45C19" w:rsidRDefault="00A45C19">
            <w:pPr>
              <w:pStyle w:val="a8"/>
              <w:suppressAutoHyphens w:val="0"/>
              <w:rPr>
                <w:b/>
                <w:bCs/>
                <w:sz w:val="22"/>
                <w:szCs w:val="22"/>
              </w:rPr>
            </w:pPr>
          </w:p>
          <w:p w:rsidR="00A45C19" w:rsidRDefault="00A45C19">
            <w:pPr>
              <w:pStyle w:val="a8"/>
              <w:suppressAutoHyphens w:val="0"/>
              <w:rPr>
                <w:b/>
                <w:bCs/>
                <w:sz w:val="22"/>
                <w:szCs w:val="22"/>
              </w:rPr>
            </w:pPr>
          </w:p>
          <w:p w:rsidR="00A45C19" w:rsidRDefault="00A45C19">
            <w:pPr>
              <w:pStyle w:val="a8"/>
              <w:suppressAutoHyphens w:val="0"/>
              <w:rPr>
                <w:b/>
                <w:bCs/>
                <w:sz w:val="22"/>
                <w:szCs w:val="22"/>
              </w:rPr>
            </w:pPr>
          </w:p>
          <w:p w:rsidR="00A45C19" w:rsidRDefault="00A45C19">
            <w:pPr>
              <w:pStyle w:val="a8"/>
              <w:suppressAutoHyphens w:val="0"/>
              <w:rPr>
                <w:b/>
                <w:bCs/>
                <w:sz w:val="22"/>
                <w:szCs w:val="22"/>
              </w:rPr>
            </w:pPr>
          </w:p>
          <w:p w:rsidR="00A45C19" w:rsidRDefault="00A45C19">
            <w:pPr>
              <w:pStyle w:val="a8"/>
              <w:suppressAutoHyphens w:val="0"/>
              <w:rPr>
                <w:b/>
                <w:bCs/>
                <w:sz w:val="22"/>
                <w:szCs w:val="22"/>
              </w:rPr>
            </w:pPr>
          </w:p>
          <w:p w:rsidR="00A45C19" w:rsidRDefault="00A45C19">
            <w:pPr>
              <w:pStyle w:val="a8"/>
              <w:suppressAutoHyphens w:val="0"/>
              <w:rPr>
                <w:b/>
                <w:bCs/>
                <w:sz w:val="22"/>
                <w:szCs w:val="22"/>
              </w:rPr>
            </w:pPr>
          </w:p>
          <w:p w:rsidR="00A45C19" w:rsidRDefault="008D7985">
            <w:pPr>
              <w:pStyle w:val="a8"/>
              <w:suppressAutoHyphens w:val="0"/>
              <w:rPr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 xml:space="preserve">Задание 3. </w:t>
            </w:r>
            <w:r>
              <w:rPr>
                <w:sz w:val="22"/>
                <w:szCs w:val="22"/>
              </w:rPr>
              <w:t>Она позволяет определить детерминанты, оказывающие наибольшее влияние на хозяйствующие субъекты в условиях рыночной конкуренции. Согласно указанной концепции, состояние конкуренции на определенном рынке можно охарактеризовать как результат взаимодействия пяти конкурентных сил:</w:t>
            </w:r>
          </w:p>
          <w:p w:rsidR="00A45C19" w:rsidRDefault="008D7985">
            <w:pPr>
              <w:pStyle w:val="a8"/>
              <w:suppressAutoHyphens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—</w:t>
            </w:r>
            <w:r>
              <w:rPr>
                <w:sz w:val="22"/>
                <w:szCs w:val="22"/>
              </w:rPr>
              <w:tab/>
              <w:t>угроза вторжения новых конкурентов;</w:t>
            </w:r>
          </w:p>
          <w:p w:rsidR="00A45C19" w:rsidRDefault="008D7985">
            <w:pPr>
              <w:pStyle w:val="a8"/>
              <w:suppressAutoHyphens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—</w:t>
            </w:r>
            <w:r>
              <w:rPr>
                <w:sz w:val="22"/>
                <w:szCs w:val="22"/>
              </w:rPr>
              <w:tab/>
              <w:t>угроза появления продуктов-заменителей;</w:t>
            </w:r>
          </w:p>
          <w:p w:rsidR="00A45C19" w:rsidRDefault="008D7985">
            <w:pPr>
              <w:pStyle w:val="a8"/>
              <w:suppressAutoHyphens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—</w:t>
            </w:r>
            <w:r>
              <w:rPr>
                <w:sz w:val="22"/>
                <w:szCs w:val="22"/>
              </w:rPr>
              <w:tab/>
              <w:t>экономический потенциал поставщиков;</w:t>
            </w:r>
          </w:p>
          <w:p w:rsidR="00A45C19" w:rsidRDefault="008D7985">
            <w:pPr>
              <w:pStyle w:val="a8"/>
              <w:suppressAutoHyphens w:val="0"/>
              <w:rPr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>—</w:t>
            </w:r>
            <w:r>
              <w:rPr>
                <w:sz w:val="22"/>
                <w:szCs w:val="22"/>
              </w:rPr>
              <w:tab/>
              <w:t>экономический потенциал покупателей;</w:t>
            </w:r>
          </w:p>
          <w:p w:rsidR="00A45C19" w:rsidRDefault="008D7985">
            <w:pPr>
              <w:pStyle w:val="a8"/>
              <w:suppressAutoHyphens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—</w:t>
            </w:r>
            <w:r>
              <w:rPr>
                <w:sz w:val="22"/>
                <w:szCs w:val="22"/>
              </w:rPr>
              <w:tab/>
              <w:t xml:space="preserve">соперничество </w:t>
            </w:r>
            <w:r>
              <w:rPr>
                <w:sz w:val="22"/>
                <w:szCs w:val="22"/>
              </w:rPr>
              <w:lastRenderedPageBreak/>
              <w:t>среди существующих конкурентов.</w:t>
            </w:r>
          </w:p>
          <w:p w:rsidR="00A45C19" w:rsidRDefault="008D7985">
            <w:pPr>
              <w:pStyle w:val="a8"/>
              <w:suppressAutoHyphens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 основании представленных выше критериев необходимо оценить наличие и охарактеризовать влияние определенных факторов на соответствие стандартам рыночной конкуренции современной российской банковской системы, а также дать оценку готовности ее участников к ответу на возникающие вызовы</w:t>
            </w:r>
          </w:p>
          <w:p w:rsidR="00A45C19" w:rsidRDefault="00A45C19">
            <w:pPr>
              <w:pStyle w:val="a8"/>
              <w:suppressAutoHyphens w:val="0"/>
              <w:rPr>
                <w:b/>
                <w:bCs/>
                <w:sz w:val="22"/>
                <w:szCs w:val="22"/>
              </w:rPr>
            </w:pPr>
          </w:p>
          <w:p w:rsidR="00A45C19" w:rsidRDefault="00A45C19">
            <w:pPr>
              <w:pStyle w:val="a8"/>
              <w:suppressAutoHyphens w:val="0"/>
              <w:rPr>
                <w:b/>
                <w:bCs/>
                <w:sz w:val="22"/>
                <w:szCs w:val="22"/>
              </w:rPr>
            </w:pPr>
          </w:p>
          <w:p w:rsidR="00A45C19" w:rsidRDefault="00A45C19">
            <w:pPr>
              <w:pStyle w:val="a8"/>
              <w:suppressAutoHyphens w:val="0"/>
              <w:rPr>
                <w:b/>
                <w:bCs/>
                <w:sz w:val="22"/>
                <w:szCs w:val="22"/>
              </w:rPr>
            </w:pPr>
          </w:p>
          <w:p w:rsidR="00A45C19" w:rsidRDefault="00A45C19">
            <w:pPr>
              <w:pStyle w:val="a8"/>
              <w:suppressAutoHyphens w:val="0"/>
              <w:rPr>
                <w:b/>
                <w:bCs/>
                <w:sz w:val="22"/>
                <w:szCs w:val="22"/>
              </w:rPr>
            </w:pPr>
          </w:p>
          <w:p w:rsidR="00A45C19" w:rsidRDefault="00A45C19">
            <w:pPr>
              <w:pStyle w:val="a8"/>
              <w:suppressAutoHyphens w:val="0"/>
              <w:rPr>
                <w:b/>
                <w:bCs/>
                <w:sz w:val="22"/>
                <w:szCs w:val="22"/>
              </w:rPr>
            </w:pPr>
          </w:p>
          <w:p w:rsidR="00A45C19" w:rsidRDefault="00A45C19">
            <w:pPr>
              <w:pStyle w:val="a8"/>
              <w:suppressAutoHyphens w:val="0"/>
              <w:rPr>
                <w:b/>
                <w:bCs/>
                <w:sz w:val="22"/>
                <w:szCs w:val="22"/>
              </w:rPr>
            </w:pPr>
          </w:p>
          <w:p w:rsidR="00A45C19" w:rsidRDefault="008D7985">
            <w:pPr>
              <w:pStyle w:val="a8"/>
              <w:suppressAutoHyphens w:val="0"/>
              <w:rPr>
                <w:b/>
                <w:bCs/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t xml:space="preserve">Задание 4. </w:t>
            </w:r>
            <w:r>
              <w:rPr>
                <w:sz w:val="22"/>
                <w:szCs w:val="22"/>
              </w:rPr>
              <w:t>Предложите систему мер ограничения рисков в секторе необеспеченного потребительского кредитования в целях недопущения разрастания «пузыря» в исламской модели банкинга.</w:t>
            </w:r>
          </w:p>
        </w:tc>
      </w:tr>
      <w:tr w:rsidR="00A45C19">
        <w:tc>
          <w:tcPr>
            <w:tcW w:w="2542" w:type="dxa"/>
          </w:tcPr>
          <w:p w:rsidR="00A45C19" w:rsidRDefault="008D7985">
            <w:pPr>
              <w:pStyle w:val="a8"/>
              <w:suppressAutoHyphens w:val="0"/>
              <w:rPr>
                <w:b/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ПК-1. Способен осуществлять профессиональную деятельность на финансовом рынке, разрабатывать планы стратегического развития банка с учетом особенностей классической и исламской моделей современного банкинга</w:t>
            </w:r>
          </w:p>
        </w:tc>
        <w:tc>
          <w:tcPr>
            <w:tcW w:w="2544" w:type="dxa"/>
          </w:tcPr>
          <w:p w:rsidR="00A45C19" w:rsidRDefault="008D7985">
            <w:pPr>
              <w:pStyle w:val="Style2"/>
              <w:spacing w:line="240" w:lineRule="auto"/>
              <w:ind w:left="117" w:firstLine="0"/>
              <w:rPr>
                <w:rStyle w:val="FontStyle12"/>
                <w:sz w:val="22"/>
                <w:szCs w:val="22"/>
              </w:rPr>
            </w:pPr>
            <w:r>
              <w:rPr>
                <w:rStyle w:val="FontStyle12"/>
                <w:sz w:val="22"/>
                <w:szCs w:val="22"/>
              </w:rPr>
              <w:t>1</w:t>
            </w:r>
            <w:r>
              <w:rPr>
                <w:rStyle w:val="FontStyle12"/>
              </w:rPr>
              <w:t>.</w:t>
            </w:r>
            <w:r>
              <w:rPr>
                <w:rStyle w:val="FontStyle12"/>
                <w:sz w:val="22"/>
                <w:szCs w:val="22"/>
              </w:rPr>
              <w:t xml:space="preserve">Осуществляет профессиональную деятельность на финансовом рынке, анализируя и интерпретируя рыночные данные для принятия обоснованных решений </w:t>
            </w:r>
          </w:p>
          <w:p w:rsidR="00A45C19" w:rsidRDefault="00A45C19">
            <w:pPr>
              <w:pStyle w:val="Style2"/>
              <w:spacing w:line="240" w:lineRule="auto"/>
              <w:ind w:left="117" w:firstLine="0"/>
              <w:rPr>
                <w:rStyle w:val="FontStyle12"/>
                <w:sz w:val="22"/>
                <w:szCs w:val="22"/>
              </w:rPr>
            </w:pPr>
          </w:p>
          <w:p w:rsidR="00A45C19" w:rsidRDefault="00A45C19">
            <w:pPr>
              <w:pStyle w:val="Style2"/>
              <w:spacing w:line="240" w:lineRule="auto"/>
              <w:ind w:left="117" w:firstLine="0"/>
              <w:rPr>
                <w:rStyle w:val="FontStyle12"/>
                <w:sz w:val="22"/>
                <w:szCs w:val="22"/>
              </w:rPr>
            </w:pPr>
          </w:p>
          <w:p w:rsidR="00A45C19" w:rsidRDefault="00A45C19">
            <w:pPr>
              <w:pStyle w:val="Style2"/>
              <w:spacing w:line="240" w:lineRule="auto"/>
              <w:ind w:left="117" w:firstLine="0"/>
              <w:rPr>
                <w:rStyle w:val="FontStyle12"/>
                <w:sz w:val="22"/>
                <w:szCs w:val="22"/>
              </w:rPr>
            </w:pPr>
          </w:p>
          <w:p w:rsidR="00A45C19" w:rsidRDefault="00A45C19">
            <w:pPr>
              <w:pStyle w:val="Style2"/>
              <w:spacing w:line="240" w:lineRule="auto"/>
              <w:ind w:left="117" w:firstLine="0"/>
              <w:rPr>
                <w:rStyle w:val="FontStyle12"/>
                <w:sz w:val="22"/>
                <w:szCs w:val="22"/>
              </w:rPr>
            </w:pPr>
          </w:p>
          <w:p w:rsidR="00A45C19" w:rsidRDefault="00A45C19">
            <w:pPr>
              <w:pStyle w:val="Style2"/>
              <w:spacing w:line="240" w:lineRule="auto"/>
              <w:ind w:left="117" w:firstLine="0"/>
              <w:rPr>
                <w:rStyle w:val="FontStyle12"/>
                <w:sz w:val="22"/>
                <w:szCs w:val="22"/>
              </w:rPr>
            </w:pPr>
          </w:p>
          <w:p w:rsidR="00A45C19" w:rsidRDefault="00A45C19">
            <w:pPr>
              <w:pStyle w:val="Style2"/>
              <w:spacing w:line="240" w:lineRule="auto"/>
              <w:ind w:left="117" w:firstLine="0"/>
              <w:rPr>
                <w:rStyle w:val="FontStyle12"/>
                <w:sz w:val="22"/>
                <w:szCs w:val="22"/>
              </w:rPr>
            </w:pPr>
          </w:p>
          <w:p w:rsidR="00A45C19" w:rsidRDefault="00A45C19">
            <w:pPr>
              <w:pStyle w:val="Style2"/>
              <w:spacing w:line="240" w:lineRule="auto"/>
              <w:ind w:left="117" w:firstLine="0"/>
              <w:rPr>
                <w:rStyle w:val="FontStyle12"/>
                <w:sz w:val="22"/>
                <w:szCs w:val="22"/>
              </w:rPr>
            </w:pPr>
          </w:p>
          <w:p w:rsidR="00A45C19" w:rsidRDefault="00A45C19">
            <w:pPr>
              <w:pStyle w:val="Style2"/>
              <w:spacing w:line="240" w:lineRule="auto"/>
              <w:ind w:left="117" w:firstLine="0"/>
              <w:rPr>
                <w:rStyle w:val="FontStyle12"/>
                <w:sz w:val="22"/>
                <w:szCs w:val="22"/>
              </w:rPr>
            </w:pPr>
          </w:p>
          <w:p w:rsidR="00A45C19" w:rsidRDefault="00A45C19">
            <w:pPr>
              <w:pStyle w:val="Style2"/>
              <w:spacing w:line="240" w:lineRule="auto"/>
              <w:ind w:left="117" w:firstLine="0"/>
              <w:rPr>
                <w:rStyle w:val="FontStyle12"/>
                <w:sz w:val="22"/>
                <w:szCs w:val="22"/>
              </w:rPr>
            </w:pPr>
          </w:p>
          <w:p w:rsidR="00A45C19" w:rsidRDefault="00A45C19">
            <w:pPr>
              <w:pStyle w:val="Style2"/>
              <w:spacing w:line="240" w:lineRule="auto"/>
              <w:ind w:left="117" w:firstLine="0"/>
              <w:rPr>
                <w:rStyle w:val="FontStyle12"/>
                <w:sz w:val="22"/>
                <w:szCs w:val="22"/>
              </w:rPr>
            </w:pPr>
          </w:p>
          <w:p w:rsidR="00A45C19" w:rsidRDefault="00A45C19">
            <w:pPr>
              <w:pStyle w:val="Style2"/>
              <w:spacing w:line="240" w:lineRule="auto"/>
              <w:ind w:left="117" w:firstLine="0"/>
              <w:rPr>
                <w:rStyle w:val="FontStyle12"/>
                <w:sz w:val="22"/>
                <w:szCs w:val="22"/>
              </w:rPr>
            </w:pPr>
          </w:p>
          <w:p w:rsidR="00A45C19" w:rsidRDefault="00A45C19">
            <w:pPr>
              <w:pStyle w:val="Style2"/>
              <w:spacing w:line="240" w:lineRule="auto"/>
              <w:ind w:left="117" w:firstLine="0"/>
              <w:rPr>
                <w:rStyle w:val="FontStyle12"/>
                <w:sz w:val="22"/>
                <w:szCs w:val="22"/>
              </w:rPr>
            </w:pPr>
          </w:p>
          <w:p w:rsidR="00A45C19" w:rsidRDefault="00A45C19">
            <w:pPr>
              <w:pStyle w:val="Style2"/>
              <w:spacing w:line="240" w:lineRule="auto"/>
              <w:ind w:left="117" w:firstLine="0"/>
              <w:rPr>
                <w:rStyle w:val="FontStyle12"/>
                <w:sz w:val="22"/>
                <w:szCs w:val="22"/>
              </w:rPr>
            </w:pPr>
          </w:p>
          <w:p w:rsidR="00A45C19" w:rsidRDefault="00A45C19">
            <w:pPr>
              <w:pStyle w:val="Style2"/>
              <w:spacing w:line="240" w:lineRule="auto"/>
              <w:ind w:left="117" w:firstLine="0"/>
              <w:rPr>
                <w:rStyle w:val="FontStyle12"/>
                <w:sz w:val="22"/>
                <w:szCs w:val="22"/>
              </w:rPr>
            </w:pPr>
          </w:p>
          <w:p w:rsidR="00A45C19" w:rsidRDefault="00A45C19">
            <w:pPr>
              <w:pStyle w:val="Style2"/>
              <w:spacing w:line="240" w:lineRule="auto"/>
              <w:ind w:left="117" w:firstLine="0"/>
              <w:rPr>
                <w:rStyle w:val="FontStyle12"/>
                <w:sz w:val="22"/>
                <w:szCs w:val="22"/>
              </w:rPr>
            </w:pPr>
          </w:p>
          <w:p w:rsidR="00A45C19" w:rsidRDefault="00A45C19">
            <w:pPr>
              <w:pStyle w:val="Style2"/>
              <w:spacing w:line="240" w:lineRule="auto"/>
              <w:ind w:left="117" w:firstLine="0"/>
              <w:rPr>
                <w:rStyle w:val="FontStyle12"/>
                <w:sz w:val="22"/>
                <w:szCs w:val="22"/>
              </w:rPr>
            </w:pPr>
          </w:p>
          <w:p w:rsidR="00A45C19" w:rsidRDefault="00A45C19">
            <w:pPr>
              <w:pStyle w:val="Style2"/>
              <w:spacing w:line="240" w:lineRule="auto"/>
              <w:ind w:left="117" w:firstLine="0"/>
              <w:rPr>
                <w:rStyle w:val="FontStyle12"/>
                <w:sz w:val="22"/>
                <w:szCs w:val="22"/>
              </w:rPr>
            </w:pPr>
          </w:p>
          <w:p w:rsidR="00A45C19" w:rsidRDefault="00A45C19">
            <w:pPr>
              <w:pStyle w:val="Style2"/>
              <w:spacing w:line="240" w:lineRule="auto"/>
              <w:ind w:left="117" w:firstLine="0"/>
              <w:rPr>
                <w:rStyle w:val="FontStyle12"/>
                <w:sz w:val="22"/>
                <w:szCs w:val="22"/>
              </w:rPr>
            </w:pPr>
          </w:p>
          <w:p w:rsidR="00A45C19" w:rsidRDefault="00A45C19">
            <w:pPr>
              <w:pStyle w:val="Style2"/>
              <w:spacing w:line="240" w:lineRule="auto"/>
              <w:ind w:left="117" w:firstLine="0"/>
              <w:rPr>
                <w:rStyle w:val="FontStyle12"/>
                <w:sz w:val="22"/>
                <w:szCs w:val="22"/>
              </w:rPr>
            </w:pPr>
          </w:p>
          <w:p w:rsidR="00A45C19" w:rsidRDefault="00A45C19">
            <w:pPr>
              <w:pStyle w:val="Style2"/>
              <w:spacing w:line="240" w:lineRule="auto"/>
              <w:ind w:left="117" w:firstLine="0"/>
              <w:rPr>
                <w:rStyle w:val="FontStyle12"/>
                <w:sz w:val="22"/>
                <w:szCs w:val="22"/>
              </w:rPr>
            </w:pPr>
          </w:p>
          <w:p w:rsidR="00A45C19" w:rsidRDefault="00A45C19">
            <w:pPr>
              <w:pStyle w:val="Style2"/>
              <w:spacing w:line="240" w:lineRule="auto"/>
              <w:ind w:left="117" w:firstLine="0"/>
              <w:rPr>
                <w:rStyle w:val="FontStyle12"/>
                <w:sz w:val="22"/>
                <w:szCs w:val="22"/>
              </w:rPr>
            </w:pPr>
          </w:p>
          <w:p w:rsidR="00A45C19" w:rsidRDefault="00A45C19">
            <w:pPr>
              <w:pStyle w:val="Style2"/>
              <w:spacing w:line="240" w:lineRule="auto"/>
              <w:ind w:left="117" w:firstLine="0"/>
              <w:rPr>
                <w:rStyle w:val="FontStyle12"/>
                <w:sz w:val="22"/>
                <w:szCs w:val="22"/>
              </w:rPr>
            </w:pPr>
          </w:p>
          <w:p w:rsidR="00A45C19" w:rsidRDefault="00A45C19">
            <w:pPr>
              <w:pStyle w:val="Style2"/>
              <w:spacing w:line="240" w:lineRule="auto"/>
              <w:ind w:left="117" w:firstLine="0"/>
              <w:rPr>
                <w:rStyle w:val="FontStyle12"/>
              </w:rPr>
            </w:pPr>
          </w:p>
          <w:p w:rsidR="00A45C19" w:rsidRDefault="00A45C19">
            <w:pPr>
              <w:pStyle w:val="Style2"/>
              <w:spacing w:line="240" w:lineRule="auto"/>
              <w:ind w:left="117" w:firstLine="0"/>
              <w:rPr>
                <w:rStyle w:val="FontStyle12"/>
              </w:rPr>
            </w:pPr>
          </w:p>
          <w:p w:rsidR="00A45C19" w:rsidRDefault="00A45C19">
            <w:pPr>
              <w:pStyle w:val="Style2"/>
              <w:spacing w:line="240" w:lineRule="auto"/>
              <w:ind w:left="117" w:firstLine="0"/>
              <w:rPr>
                <w:rStyle w:val="FontStyle12"/>
              </w:rPr>
            </w:pPr>
          </w:p>
          <w:p w:rsidR="00A45C19" w:rsidRDefault="00A45C19">
            <w:pPr>
              <w:pStyle w:val="Style2"/>
              <w:spacing w:line="240" w:lineRule="auto"/>
              <w:ind w:left="117" w:firstLine="0"/>
              <w:rPr>
                <w:rStyle w:val="FontStyle12"/>
              </w:rPr>
            </w:pPr>
          </w:p>
          <w:p w:rsidR="00A45C19" w:rsidRDefault="00A45C19">
            <w:pPr>
              <w:pStyle w:val="Style2"/>
              <w:spacing w:line="240" w:lineRule="auto"/>
              <w:ind w:left="117" w:firstLine="0"/>
              <w:rPr>
                <w:rStyle w:val="FontStyle12"/>
              </w:rPr>
            </w:pPr>
          </w:p>
          <w:p w:rsidR="00A45C19" w:rsidRDefault="00A45C19">
            <w:pPr>
              <w:pStyle w:val="Style2"/>
              <w:spacing w:line="240" w:lineRule="auto"/>
              <w:ind w:left="117" w:firstLine="0"/>
              <w:rPr>
                <w:rStyle w:val="FontStyle12"/>
              </w:rPr>
            </w:pPr>
          </w:p>
          <w:p w:rsidR="00A45C19" w:rsidRDefault="00A45C19">
            <w:pPr>
              <w:pStyle w:val="Style2"/>
              <w:spacing w:line="240" w:lineRule="auto"/>
              <w:ind w:left="117" w:firstLine="0"/>
              <w:rPr>
                <w:rStyle w:val="FontStyle12"/>
              </w:rPr>
            </w:pPr>
          </w:p>
          <w:p w:rsidR="00A45C19" w:rsidRDefault="00A45C19">
            <w:pPr>
              <w:pStyle w:val="Style2"/>
              <w:spacing w:line="240" w:lineRule="auto"/>
              <w:ind w:left="117" w:firstLine="0"/>
              <w:rPr>
                <w:rStyle w:val="FontStyle12"/>
              </w:rPr>
            </w:pPr>
          </w:p>
          <w:p w:rsidR="00A45C19" w:rsidRDefault="00A45C19">
            <w:pPr>
              <w:pStyle w:val="Style2"/>
              <w:spacing w:line="240" w:lineRule="auto"/>
              <w:ind w:left="117" w:firstLine="0"/>
              <w:rPr>
                <w:rStyle w:val="FontStyle12"/>
              </w:rPr>
            </w:pPr>
          </w:p>
          <w:p w:rsidR="00A45C19" w:rsidRDefault="00A45C19">
            <w:pPr>
              <w:pStyle w:val="Style2"/>
              <w:spacing w:line="240" w:lineRule="auto"/>
              <w:ind w:left="117" w:firstLine="0"/>
              <w:rPr>
                <w:rStyle w:val="FontStyle12"/>
              </w:rPr>
            </w:pPr>
          </w:p>
          <w:p w:rsidR="00A45C19" w:rsidRDefault="00A45C19">
            <w:pPr>
              <w:pStyle w:val="Style2"/>
              <w:spacing w:line="240" w:lineRule="auto"/>
              <w:ind w:left="117" w:firstLine="0"/>
              <w:rPr>
                <w:rStyle w:val="FontStyle12"/>
              </w:rPr>
            </w:pPr>
          </w:p>
          <w:p w:rsidR="00A45C19" w:rsidRDefault="00A45C19">
            <w:pPr>
              <w:pStyle w:val="Style2"/>
              <w:spacing w:line="240" w:lineRule="auto"/>
              <w:ind w:left="117" w:firstLine="0"/>
              <w:rPr>
                <w:rStyle w:val="FontStyle12"/>
              </w:rPr>
            </w:pPr>
          </w:p>
          <w:p w:rsidR="00A45C19" w:rsidRDefault="00A45C19">
            <w:pPr>
              <w:pStyle w:val="Style2"/>
              <w:spacing w:line="240" w:lineRule="auto"/>
              <w:ind w:left="117" w:firstLine="0"/>
              <w:rPr>
                <w:rStyle w:val="FontStyle12"/>
              </w:rPr>
            </w:pPr>
          </w:p>
          <w:p w:rsidR="00A45C19" w:rsidRDefault="00A45C19">
            <w:pPr>
              <w:pStyle w:val="Style2"/>
              <w:spacing w:line="240" w:lineRule="auto"/>
              <w:ind w:left="117" w:firstLine="0"/>
              <w:rPr>
                <w:rStyle w:val="FontStyle12"/>
              </w:rPr>
            </w:pPr>
          </w:p>
          <w:p w:rsidR="00A45C19" w:rsidRDefault="00A45C19">
            <w:pPr>
              <w:pStyle w:val="Style2"/>
              <w:spacing w:line="240" w:lineRule="auto"/>
              <w:ind w:left="117" w:firstLine="0"/>
              <w:rPr>
                <w:rStyle w:val="FontStyle12"/>
              </w:rPr>
            </w:pPr>
          </w:p>
          <w:p w:rsidR="00A45C19" w:rsidRDefault="00A45C19">
            <w:pPr>
              <w:pStyle w:val="Style2"/>
              <w:spacing w:line="240" w:lineRule="auto"/>
              <w:ind w:left="117" w:firstLine="0"/>
              <w:rPr>
                <w:rStyle w:val="FontStyle12"/>
              </w:rPr>
            </w:pPr>
          </w:p>
          <w:p w:rsidR="00A45C19" w:rsidRDefault="00A45C19">
            <w:pPr>
              <w:pStyle w:val="Style2"/>
              <w:spacing w:line="240" w:lineRule="auto"/>
              <w:ind w:left="117" w:firstLine="0"/>
              <w:rPr>
                <w:rStyle w:val="FontStyle12"/>
              </w:rPr>
            </w:pPr>
          </w:p>
          <w:p w:rsidR="00A45C19" w:rsidRDefault="00A45C19">
            <w:pPr>
              <w:pStyle w:val="Style2"/>
              <w:spacing w:line="240" w:lineRule="auto"/>
              <w:ind w:left="117" w:firstLine="0"/>
              <w:rPr>
                <w:rStyle w:val="FontStyle12"/>
                <w:sz w:val="22"/>
                <w:szCs w:val="22"/>
              </w:rPr>
            </w:pPr>
          </w:p>
          <w:p w:rsidR="00A45C19" w:rsidRDefault="00A45C19">
            <w:pPr>
              <w:pStyle w:val="Style2"/>
              <w:spacing w:line="240" w:lineRule="auto"/>
              <w:ind w:left="117" w:firstLine="0"/>
              <w:rPr>
                <w:rStyle w:val="FontStyle12"/>
                <w:sz w:val="22"/>
                <w:szCs w:val="22"/>
              </w:rPr>
            </w:pPr>
          </w:p>
          <w:p w:rsidR="00A45C19" w:rsidRDefault="00A45C19">
            <w:pPr>
              <w:pStyle w:val="Style2"/>
              <w:spacing w:line="240" w:lineRule="auto"/>
              <w:ind w:left="117" w:firstLine="0"/>
              <w:rPr>
                <w:rStyle w:val="FontStyle12"/>
                <w:sz w:val="22"/>
                <w:szCs w:val="22"/>
              </w:rPr>
            </w:pPr>
          </w:p>
          <w:p w:rsidR="00A45C19" w:rsidRDefault="00A45C19">
            <w:pPr>
              <w:pStyle w:val="Style2"/>
              <w:spacing w:line="240" w:lineRule="auto"/>
              <w:ind w:left="117" w:firstLine="0"/>
              <w:rPr>
                <w:rStyle w:val="FontStyle12"/>
                <w:sz w:val="22"/>
                <w:szCs w:val="22"/>
              </w:rPr>
            </w:pPr>
          </w:p>
          <w:p w:rsidR="00A45C19" w:rsidRDefault="00A45C19">
            <w:pPr>
              <w:pStyle w:val="Style2"/>
              <w:spacing w:line="240" w:lineRule="auto"/>
              <w:ind w:left="117" w:firstLine="0"/>
              <w:rPr>
                <w:rStyle w:val="FontStyle12"/>
                <w:sz w:val="22"/>
                <w:szCs w:val="22"/>
              </w:rPr>
            </w:pPr>
          </w:p>
          <w:p w:rsidR="00A45C19" w:rsidRDefault="008D7985">
            <w:pPr>
              <w:pStyle w:val="Style2"/>
              <w:spacing w:line="240" w:lineRule="auto"/>
              <w:ind w:left="117" w:firstLine="0"/>
              <w:rPr>
                <w:rStyle w:val="FontStyle12"/>
                <w:sz w:val="22"/>
                <w:szCs w:val="22"/>
              </w:rPr>
            </w:pPr>
            <w:r>
              <w:rPr>
                <w:rStyle w:val="FontStyle12"/>
                <w:sz w:val="22"/>
                <w:szCs w:val="22"/>
              </w:rPr>
              <w:t xml:space="preserve">2.Разрабатывает стратегические планы для традиционных банков, основываясь на анализе рыночных условий, экономических трендов и конкурентного окружения </w:t>
            </w:r>
          </w:p>
          <w:p w:rsidR="00A45C19" w:rsidRDefault="00A45C19">
            <w:pPr>
              <w:pStyle w:val="Style2"/>
              <w:spacing w:line="240" w:lineRule="auto"/>
              <w:ind w:left="117" w:firstLine="0"/>
              <w:rPr>
                <w:rStyle w:val="FontStyle12"/>
                <w:sz w:val="22"/>
                <w:szCs w:val="22"/>
              </w:rPr>
            </w:pPr>
          </w:p>
          <w:p w:rsidR="00A45C19" w:rsidRDefault="00A45C19">
            <w:pPr>
              <w:pStyle w:val="Style2"/>
              <w:spacing w:line="240" w:lineRule="auto"/>
              <w:ind w:left="117" w:firstLine="0"/>
              <w:rPr>
                <w:rStyle w:val="FontStyle12"/>
                <w:sz w:val="22"/>
                <w:szCs w:val="22"/>
              </w:rPr>
            </w:pPr>
          </w:p>
          <w:p w:rsidR="00A45C19" w:rsidRDefault="00A45C19">
            <w:pPr>
              <w:pStyle w:val="Style2"/>
              <w:spacing w:line="240" w:lineRule="auto"/>
              <w:ind w:left="117" w:firstLine="0"/>
              <w:rPr>
                <w:rStyle w:val="FontStyle12"/>
                <w:sz w:val="22"/>
                <w:szCs w:val="22"/>
              </w:rPr>
            </w:pPr>
          </w:p>
          <w:p w:rsidR="00A45C19" w:rsidRDefault="00A45C19">
            <w:pPr>
              <w:pStyle w:val="Style2"/>
              <w:spacing w:line="240" w:lineRule="auto"/>
              <w:ind w:left="117" w:firstLine="0"/>
              <w:rPr>
                <w:rStyle w:val="FontStyle12"/>
                <w:sz w:val="22"/>
                <w:szCs w:val="22"/>
              </w:rPr>
            </w:pPr>
          </w:p>
          <w:p w:rsidR="00A45C19" w:rsidRDefault="00A45C19">
            <w:pPr>
              <w:pStyle w:val="Style2"/>
              <w:spacing w:line="240" w:lineRule="auto"/>
              <w:ind w:left="117" w:firstLine="0"/>
              <w:rPr>
                <w:rStyle w:val="FontStyle12"/>
                <w:sz w:val="22"/>
                <w:szCs w:val="22"/>
              </w:rPr>
            </w:pPr>
          </w:p>
          <w:p w:rsidR="00A45C19" w:rsidRDefault="00A45C19">
            <w:pPr>
              <w:pStyle w:val="Style2"/>
              <w:spacing w:line="240" w:lineRule="auto"/>
              <w:ind w:left="117" w:firstLine="0"/>
              <w:rPr>
                <w:rStyle w:val="FontStyle12"/>
                <w:sz w:val="22"/>
                <w:szCs w:val="22"/>
              </w:rPr>
            </w:pPr>
          </w:p>
          <w:p w:rsidR="00A45C19" w:rsidRDefault="00A45C19">
            <w:pPr>
              <w:pStyle w:val="Style2"/>
              <w:spacing w:line="240" w:lineRule="auto"/>
              <w:ind w:left="117" w:firstLine="0"/>
              <w:rPr>
                <w:rStyle w:val="FontStyle12"/>
                <w:sz w:val="22"/>
                <w:szCs w:val="22"/>
              </w:rPr>
            </w:pPr>
          </w:p>
          <w:p w:rsidR="00A45C19" w:rsidRDefault="00A45C19">
            <w:pPr>
              <w:pStyle w:val="Style2"/>
              <w:spacing w:line="240" w:lineRule="auto"/>
              <w:ind w:left="117" w:firstLine="0"/>
              <w:rPr>
                <w:rStyle w:val="FontStyle12"/>
                <w:sz w:val="22"/>
                <w:szCs w:val="22"/>
              </w:rPr>
            </w:pPr>
          </w:p>
          <w:p w:rsidR="00A45C19" w:rsidRDefault="00A45C19">
            <w:pPr>
              <w:pStyle w:val="Style2"/>
              <w:spacing w:line="240" w:lineRule="auto"/>
              <w:ind w:left="117" w:firstLine="0"/>
              <w:rPr>
                <w:rStyle w:val="FontStyle12"/>
                <w:sz w:val="22"/>
                <w:szCs w:val="22"/>
              </w:rPr>
            </w:pPr>
          </w:p>
          <w:p w:rsidR="00A45C19" w:rsidRDefault="00A45C19">
            <w:pPr>
              <w:pStyle w:val="Style2"/>
              <w:spacing w:line="240" w:lineRule="auto"/>
              <w:ind w:left="117" w:firstLine="0"/>
              <w:rPr>
                <w:rStyle w:val="FontStyle12"/>
                <w:sz w:val="22"/>
                <w:szCs w:val="22"/>
              </w:rPr>
            </w:pPr>
          </w:p>
          <w:p w:rsidR="00A45C19" w:rsidRDefault="00A45C19">
            <w:pPr>
              <w:pStyle w:val="Style2"/>
              <w:spacing w:line="240" w:lineRule="auto"/>
              <w:ind w:left="117" w:firstLine="0"/>
              <w:rPr>
                <w:rStyle w:val="FontStyle12"/>
                <w:sz w:val="22"/>
                <w:szCs w:val="22"/>
              </w:rPr>
            </w:pPr>
          </w:p>
          <w:p w:rsidR="00A45C19" w:rsidRDefault="00A45C19">
            <w:pPr>
              <w:pStyle w:val="Style2"/>
              <w:spacing w:line="240" w:lineRule="auto"/>
              <w:ind w:left="117" w:firstLine="0"/>
              <w:rPr>
                <w:rStyle w:val="FontStyle12"/>
                <w:sz w:val="22"/>
                <w:szCs w:val="22"/>
              </w:rPr>
            </w:pPr>
          </w:p>
          <w:p w:rsidR="00A45C19" w:rsidRDefault="00A45C19">
            <w:pPr>
              <w:pStyle w:val="Style2"/>
              <w:spacing w:line="240" w:lineRule="auto"/>
              <w:ind w:left="117" w:firstLine="0"/>
              <w:rPr>
                <w:rStyle w:val="FontStyle12"/>
                <w:sz w:val="22"/>
                <w:szCs w:val="22"/>
              </w:rPr>
            </w:pPr>
          </w:p>
          <w:p w:rsidR="00A45C19" w:rsidRDefault="00A45C19">
            <w:pPr>
              <w:pStyle w:val="Style2"/>
              <w:spacing w:line="240" w:lineRule="auto"/>
              <w:ind w:left="117" w:firstLine="0"/>
              <w:rPr>
                <w:rStyle w:val="FontStyle12"/>
                <w:sz w:val="22"/>
                <w:szCs w:val="22"/>
              </w:rPr>
            </w:pPr>
          </w:p>
          <w:p w:rsidR="00A45C19" w:rsidRDefault="00A45C19">
            <w:pPr>
              <w:pStyle w:val="Style2"/>
              <w:spacing w:line="240" w:lineRule="auto"/>
              <w:ind w:left="117" w:firstLine="0"/>
              <w:rPr>
                <w:rStyle w:val="FontStyle12"/>
                <w:sz w:val="22"/>
                <w:szCs w:val="22"/>
              </w:rPr>
            </w:pPr>
          </w:p>
          <w:p w:rsidR="00A45C19" w:rsidRDefault="00A45C19">
            <w:pPr>
              <w:pStyle w:val="Style2"/>
              <w:spacing w:line="240" w:lineRule="auto"/>
              <w:ind w:left="117" w:firstLine="0"/>
              <w:rPr>
                <w:rStyle w:val="FontStyle12"/>
                <w:sz w:val="22"/>
                <w:szCs w:val="22"/>
              </w:rPr>
            </w:pPr>
          </w:p>
          <w:p w:rsidR="00A45C19" w:rsidRDefault="00A45C19">
            <w:pPr>
              <w:pStyle w:val="Style2"/>
              <w:spacing w:line="240" w:lineRule="auto"/>
              <w:ind w:left="117" w:firstLine="0"/>
              <w:rPr>
                <w:rStyle w:val="FontStyle12"/>
                <w:sz w:val="22"/>
                <w:szCs w:val="22"/>
              </w:rPr>
            </w:pPr>
          </w:p>
          <w:p w:rsidR="00A45C19" w:rsidRDefault="00A45C19">
            <w:pPr>
              <w:pStyle w:val="Style2"/>
              <w:spacing w:line="240" w:lineRule="auto"/>
              <w:ind w:left="117" w:firstLine="0"/>
              <w:rPr>
                <w:rStyle w:val="FontStyle12"/>
                <w:sz w:val="22"/>
                <w:szCs w:val="22"/>
              </w:rPr>
            </w:pPr>
          </w:p>
          <w:p w:rsidR="00A45C19" w:rsidRDefault="00A45C19">
            <w:pPr>
              <w:pStyle w:val="Style2"/>
              <w:spacing w:line="240" w:lineRule="auto"/>
              <w:ind w:left="117" w:firstLine="0"/>
              <w:rPr>
                <w:rStyle w:val="FontStyle12"/>
                <w:sz w:val="22"/>
                <w:szCs w:val="22"/>
              </w:rPr>
            </w:pPr>
          </w:p>
          <w:p w:rsidR="00A45C19" w:rsidRDefault="008D7985">
            <w:pPr>
              <w:pStyle w:val="Style2"/>
              <w:spacing w:line="240" w:lineRule="auto"/>
              <w:ind w:left="117" w:firstLine="0"/>
              <w:rPr>
                <w:rStyle w:val="FontStyle12"/>
                <w:sz w:val="22"/>
                <w:szCs w:val="22"/>
              </w:rPr>
            </w:pPr>
            <w:r>
              <w:rPr>
                <w:rStyle w:val="FontStyle12"/>
                <w:sz w:val="22"/>
                <w:szCs w:val="22"/>
              </w:rPr>
              <w:t>3.Проводит профессиональную деятельность на финансовом рынке, анализируя и применяя исламские финансовые инструменты</w:t>
            </w:r>
          </w:p>
          <w:p w:rsidR="00A45C19" w:rsidRDefault="00A45C19">
            <w:pPr>
              <w:pStyle w:val="Style2"/>
              <w:spacing w:line="240" w:lineRule="auto"/>
              <w:ind w:left="117" w:firstLine="0"/>
              <w:rPr>
                <w:rStyle w:val="FontStyle12"/>
                <w:sz w:val="22"/>
                <w:szCs w:val="22"/>
              </w:rPr>
            </w:pPr>
          </w:p>
          <w:p w:rsidR="00A45C19" w:rsidRDefault="00A45C19">
            <w:pPr>
              <w:pStyle w:val="Style2"/>
              <w:spacing w:line="240" w:lineRule="auto"/>
              <w:ind w:left="117" w:firstLine="0"/>
              <w:rPr>
                <w:rStyle w:val="FontStyle12"/>
                <w:sz w:val="22"/>
                <w:szCs w:val="22"/>
              </w:rPr>
            </w:pPr>
          </w:p>
          <w:p w:rsidR="00A45C19" w:rsidRDefault="00A45C19">
            <w:pPr>
              <w:pStyle w:val="Style2"/>
              <w:spacing w:line="240" w:lineRule="auto"/>
              <w:ind w:left="117" w:firstLine="0"/>
              <w:rPr>
                <w:rStyle w:val="FontStyle12"/>
              </w:rPr>
            </w:pPr>
          </w:p>
          <w:p w:rsidR="00A45C19" w:rsidRDefault="00A45C19">
            <w:pPr>
              <w:pStyle w:val="Style2"/>
              <w:spacing w:line="240" w:lineRule="auto"/>
              <w:ind w:left="117" w:firstLine="0"/>
              <w:rPr>
                <w:rStyle w:val="FontStyle12"/>
              </w:rPr>
            </w:pPr>
          </w:p>
          <w:p w:rsidR="00A45C19" w:rsidRDefault="00A45C19">
            <w:pPr>
              <w:pStyle w:val="Style2"/>
              <w:spacing w:line="240" w:lineRule="auto"/>
              <w:ind w:left="117" w:firstLine="0"/>
              <w:rPr>
                <w:rStyle w:val="FontStyle12"/>
              </w:rPr>
            </w:pPr>
          </w:p>
          <w:p w:rsidR="00A45C19" w:rsidRDefault="00A45C19">
            <w:pPr>
              <w:pStyle w:val="Style2"/>
              <w:spacing w:line="240" w:lineRule="auto"/>
              <w:ind w:left="117" w:firstLine="0"/>
              <w:rPr>
                <w:rStyle w:val="FontStyle12"/>
              </w:rPr>
            </w:pPr>
          </w:p>
          <w:p w:rsidR="00A45C19" w:rsidRDefault="00A45C19">
            <w:pPr>
              <w:pStyle w:val="Style2"/>
              <w:spacing w:line="240" w:lineRule="auto"/>
              <w:ind w:left="117" w:firstLine="0"/>
              <w:rPr>
                <w:rStyle w:val="FontStyle12"/>
              </w:rPr>
            </w:pPr>
          </w:p>
          <w:p w:rsidR="00A45C19" w:rsidRDefault="00A45C19">
            <w:pPr>
              <w:pStyle w:val="Style2"/>
              <w:spacing w:line="240" w:lineRule="auto"/>
              <w:ind w:left="117" w:firstLine="0"/>
              <w:rPr>
                <w:rStyle w:val="FontStyle12"/>
              </w:rPr>
            </w:pPr>
          </w:p>
          <w:p w:rsidR="00A45C19" w:rsidRDefault="00A45C19">
            <w:pPr>
              <w:pStyle w:val="Style2"/>
              <w:spacing w:line="240" w:lineRule="auto"/>
              <w:ind w:left="117" w:firstLine="0"/>
              <w:rPr>
                <w:rStyle w:val="FontStyle12"/>
              </w:rPr>
            </w:pPr>
          </w:p>
          <w:p w:rsidR="00A45C19" w:rsidRDefault="00A45C19">
            <w:pPr>
              <w:pStyle w:val="Style2"/>
              <w:spacing w:line="240" w:lineRule="auto"/>
              <w:ind w:left="117" w:firstLine="0"/>
              <w:rPr>
                <w:rStyle w:val="FontStyle12"/>
              </w:rPr>
            </w:pPr>
          </w:p>
          <w:p w:rsidR="00A45C19" w:rsidRDefault="00A45C19">
            <w:pPr>
              <w:pStyle w:val="Style2"/>
              <w:spacing w:line="240" w:lineRule="auto"/>
              <w:ind w:left="117" w:firstLine="0"/>
              <w:rPr>
                <w:rStyle w:val="FontStyle12"/>
              </w:rPr>
            </w:pPr>
          </w:p>
          <w:p w:rsidR="00A45C19" w:rsidRDefault="00A45C19">
            <w:pPr>
              <w:pStyle w:val="Style2"/>
              <w:spacing w:line="240" w:lineRule="auto"/>
              <w:ind w:left="117" w:firstLine="0"/>
              <w:rPr>
                <w:rStyle w:val="FontStyle12"/>
              </w:rPr>
            </w:pPr>
          </w:p>
          <w:p w:rsidR="00A45C19" w:rsidRDefault="00A45C19">
            <w:pPr>
              <w:pStyle w:val="Style2"/>
              <w:spacing w:line="240" w:lineRule="auto"/>
              <w:ind w:left="117" w:firstLine="0"/>
              <w:rPr>
                <w:rStyle w:val="FontStyle12"/>
              </w:rPr>
            </w:pPr>
          </w:p>
          <w:p w:rsidR="00A45C19" w:rsidRDefault="00A45C19">
            <w:pPr>
              <w:pStyle w:val="Style2"/>
              <w:spacing w:line="240" w:lineRule="auto"/>
              <w:ind w:left="117" w:firstLine="0"/>
              <w:rPr>
                <w:rStyle w:val="FontStyle12"/>
              </w:rPr>
            </w:pPr>
          </w:p>
          <w:p w:rsidR="00A45C19" w:rsidRDefault="00A45C19">
            <w:pPr>
              <w:pStyle w:val="Style2"/>
              <w:spacing w:line="240" w:lineRule="auto"/>
              <w:ind w:left="117" w:firstLine="0"/>
              <w:rPr>
                <w:rStyle w:val="FontStyle12"/>
              </w:rPr>
            </w:pPr>
          </w:p>
          <w:p w:rsidR="00A45C19" w:rsidRDefault="00A45C19">
            <w:pPr>
              <w:pStyle w:val="Style2"/>
              <w:spacing w:line="240" w:lineRule="auto"/>
              <w:ind w:left="117" w:firstLine="0"/>
              <w:rPr>
                <w:rStyle w:val="FontStyle12"/>
              </w:rPr>
            </w:pPr>
          </w:p>
          <w:p w:rsidR="00A45C19" w:rsidRDefault="00A45C19">
            <w:pPr>
              <w:pStyle w:val="Style2"/>
              <w:spacing w:line="240" w:lineRule="auto"/>
              <w:ind w:left="117" w:firstLine="0"/>
              <w:rPr>
                <w:rStyle w:val="FontStyle12"/>
              </w:rPr>
            </w:pPr>
          </w:p>
          <w:p w:rsidR="00A45C19" w:rsidRDefault="00A45C19">
            <w:pPr>
              <w:pStyle w:val="Style2"/>
              <w:spacing w:line="240" w:lineRule="auto"/>
              <w:ind w:left="117" w:firstLine="0"/>
              <w:rPr>
                <w:rStyle w:val="FontStyle12"/>
                <w:sz w:val="22"/>
                <w:szCs w:val="22"/>
              </w:rPr>
            </w:pPr>
          </w:p>
          <w:p w:rsidR="00A45C19" w:rsidRDefault="00A45C19">
            <w:pPr>
              <w:pStyle w:val="a8"/>
              <w:suppressAutoHyphens w:val="0"/>
              <w:rPr>
                <w:b/>
                <w:bCs/>
                <w:sz w:val="22"/>
                <w:szCs w:val="22"/>
              </w:rPr>
            </w:pPr>
          </w:p>
          <w:p w:rsidR="00A45C19" w:rsidRDefault="00A45C19">
            <w:pPr>
              <w:pStyle w:val="a8"/>
              <w:suppressAutoHyphens w:val="0"/>
              <w:rPr>
                <w:b/>
                <w:bCs/>
                <w:sz w:val="22"/>
                <w:szCs w:val="22"/>
              </w:rPr>
            </w:pPr>
          </w:p>
          <w:p w:rsidR="00A45C19" w:rsidRDefault="00A45C19">
            <w:pPr>
              <w:pStyle w:val="a8"/>
              <w:suppressAutoHyphens w:val="0"/>
              <w:rPr>
                <w:b/>
                <w:bCs/>
                <w:sz w:val="22"/>
                <w:szCs w:val="22"/>
              </w:rPr>
            </w:pPr>
          </w:p>
          <w:p w:rsidR="00A45C19" w:rsidRDefault="008D7985">
            <w:pPr>
              <w:pStyle w:val="a8"/>
              <w:suppressAutoHyphens w:val="0"/>
              <w:rPr>
                <w:b/>
                <w:bCs/>
                <w:sz w:val="22"/>
                <w:szCs w:val="22"/>
              </w:rPr>
            </w:pPr>
            <w:r>
              <w:rPr>
                <w:rStyle w:val="FontStyle12"/>
                <w:sz w:val="22"/>
                <w:szCs w:val="22"/>
              </w:rPr>
              <w:t>4. Разрабатывает стратегические планы развития для исламских финансовых институтов, учитывая принципы Шариата и особенности исламских финансовых инструментов</w:t>
            </w:r>
          </w:p>
        </w:tc>
        <w:tc>
          <w:tcPr>
            <w:tcW w:w="2551" w:type="dxa"/>
          </w:tcPr>
          <w:p w:rsidR="00A45C19" w:rsidRDefault="008D7985">
            <w:pPr>
              <w:pStyle w:val="TableParagraph"/>
              <w:suppressAutoHyphens w:val="0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1.</w:t>
            </w:r>
            <w:r>
              <w:rPr>
                <w:b/>
                <w:bCs/>
                <w:spacing w:val="-1"/>
              </w:rPr>
              <w:t xml:space="preserve"> </w:t>
            </w:r>
            <w:r>
              <w:rPr>
                <w:b/>
                <w:bCs/>
                <w:i/>
              </w:rPr>
              <w:t>знать</w:t>
            </w:r>
            <w:r>
              <w:rPr>
                <w:b/>
                <w:bCs/>
              </w:rPr>
              <w:t>:</w:t>
            </w:r>
          </w:p>
          <w:p w:rsidR="00A45C19" w:rsidRDefault="008D7985">
            <w:pPr>
              <w:pStyle w:val="TableParagraph"/>
              <w:numPr>
                <w:ilvl w:val="0"/>
                <w:numId w:val="14"/>
              </w:numPr>
              <w:tabs>
                <w:tab w:val="left" w:pos="247"/>
              </w:tabs>
              <w:suppressAutoHyphens w:val="0"/>
              <w:ind w:left="0" w:firstLine="0"/>
              <w:rPr>
                <w:sz w:val="24"/>
              </w:rPr>
            </w:pPr>
            <w:r>
              <w:t>основные факторы,</w:t>
            </w:r>
            <w:r>
              <w:rPr>
                <w:spacing w:val="1"/>
              </w:rPr>
              <w:t xml:space="preserve"> </w:t>
            </w:r>
            <w:r>
              <w:t>определяющие</w:t>
            </w:r>
            <w:r>
              <w:rPr>
                <w:spacing w:val="1"/>
              </w:rPr>
              <w:t xml:space="preserve"> </w:t>
            </w:r>
            <w:r>
              <w:t>конкурентоспособность</w:t>
            </w:r>
            <w:r>
              <w:rPr>
                <w:spacing w:val="1"/>
              </w:rPr>
              <w:t xml:space="preserve"> </w:t>
            </w:r>
            <w:r>
              <w:t>коммерческих банков и</w:t>
            </w:r>
            <w:r>
              <w:rPr>
                <w:spacing w:val="1"/>
              </w:rPr>
              <w:t xml:space="preserve"> </w:t>
            </w:r>
            <w:r>
              <w:t>учитывать их в процессе</w:t>
            </w:r>
            <w:r>
              <w:rPr>
                <w:spacing w:val="-58"/>
              </w:rPr>
              <w:t xml:space="preserve"> </w:t>
            </w:r>
            <w:r>
              <w:t>разработки стратегии их</w:t>
            </w:r>
            <w:r>
              <w:rPr>
                <w:spacing w:val="-57"/>
              </w:rPr>
              <w:t xml:space="preserve"> </w:t>
            </w:r>
            <w:r>
              <w:t>развития;</w:t>
            </w:r>
          </w:p>
          <w:p w:rsidR="00A45C19" w:rsidRDefault="008D7985">
            <w:pPr>
              <w:pStyle w:val="TableParagraph"/>
              <w:numPr>
                <w:ilvl w:val="0"/>
                <w:numId w:val="14"/>
              </w:numPr>
              <w:tabs>
                <w:tab w:val="left" w:pos="247"/>
              </w:tabs>
              <w:suppressAutoHyphens w:val="0"/>
              <w:ind w:left="0" w:firstLine="0"/>
              <w:rPr>
                <w:sz w:val="24"/>
              </w:rPr>
            </w:pPr>
            <w:r>
              <w:t>принципы формирования</w:t>
            </w:r>
            <w:r>
              <w:rPr>
                <w:spacing w:val="-57"/>
              </w:rPr>
              <w:t xml:space="preserve"> </w:t>
            </w:r>
            <w:r>
              <w:t>бизнес-моделей</w:t>
            </w:r>
            <w:r>
              <w:rPr>
                <w:spacing w:val="1"/>
              </w:rPr>
              <w:t xml:space="preserve"> </w:t>
            </w:r>
            <w:r>
              <w:t>функционирования</w:t>
            </w:r>
            <w:r>
              <w:rPr>
                <w:spacing w:val="-12"/>
              </w:rPr>
              <w:t xml:space="preserve"> </w:t>
            </w:r>
            <w:r>
              <w:t>банков,</w:t>
            </w:r>
          </w:p>
          <w:p w:rsidR="00A45C19" w:rsidRDefault="008D7985">
            <w:pPr>
              <w:pStyle w:val="TableParagraph"/>
              <w:suppressAutoHyphens w:val="0"/>
              <w:rPr>
                <w:sz w:val="24"/>
              </w:rPr>
            </w:pPr>
            <w:r>
              <w:t>обеспечивающих их</w:t>
            </w:r>
            <w:r>
              <w:rPr>
                <w:spacing w:val="1"/>
              </w:rPr>
              <w:t xml:space="preserve"> </w:t>
            </w:r>
            <w:r>
              <w:t>устойчивое</w:t>
            </w:r>
            <w:r>
              <w:rPr>
                <w:spacing w:val="-6"/>
              </w:rPr>
              <w:t xml:space="preserve"> </w:t>
            </w:r>
            <w:r>
              <w:t>развитие</w:t>
            </w:r>
            <w:r>
              <w:rPr>
                <w:spacing w:val="-4"/>
              </w:rPr>
              <w:t xml:space="preserve"> </w:t>
            </w:r>
            <w:r>
              <w:t>в различных рыночных</w:t>
            </w:r>
            <w:r>
              <w:rPr>
                <w:spacing w:val="-58"/>
              </w:rPr>
              <w:t xml:space="preserve"> </w:t>
            </w:r>
            <w:r>
              <w:t>сегментах;</w:t>
            </w:r>
          </w:p>
          <w:p w:rsidR="00A45C19" w:rsidRDefault="008D7985">
            <w:pPr>
              <w:pStyle w:val="Style2"/>
              <w:spacing w:line="240" w:lineRule="auto"/>
              <w:ind w:left="117" w:firstLine="0"/>
              <w:rPr>
                <w:rStyle w:val="FontStyle12"/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-</w:t>
            </w:r>
            <w:r>
              <w:rPr>
                <w:rStyle w:val="FontStyle12"/>
                <w:sz w:val="22"/>
                <w:szCs w:val="22"/>
              </w:rPr>
              <w:t xml:space="preserve"> основы осуществления профессиональной деятельности на финансовом рынке, анализировать и интерпретировать рыночные данные для принятия обоснованных решений </w:t>
            </w:r>
          </w:p>
          <w:p w:rsidR="00A45C19" w:rsidRDefault="008D7985">
            <w:pPr>
              <w:pStyle w:val="TableParagraph"/>
              <w:suppressAutoHyphens w:val="0"/>
              <w:rPr>
                <w:b/>
                <w:bCs/>
              </w:rPr>
            </w:pPr>
            <w:r>
              <w:rPr>
                <w:b/>
                <w:bCs/>
                <w:i/>
              </w:rPr>
              <w:t>уметь</w:t>
            </w:r>
            <w:r>
              <w:rPr>
                <w:b/>
                <w:bCs/>
              </w:rPr>
              <w:t>:</w:t>
            </w:r>
          </w:p>
          <w:p w:rsidR="00A45C19" w:rsidRDefault="008D7985">
            <w:pPr>
              <w:pStyle w:val="TableParagraph"/>
              <w:numPr>
                <w:ilvl w:val="0"/>
                <w:numId w:val="13"/>
              </w:numPr>
              <w:tabs>
                <w:tab w:val="left" w:pos="247"/>
              </w:tabs>
              <w:suppressAutoHyphens w:val="0"/>
              <w:ind w:left="0" w:firstLine="0"/>
              <w:rPr>
                <w:sz w:val="24"/>
              </w:rPr>
            </w:pPr>
            <w:r>
              <w:t>проводить сравнительный</w:t>
            </w:r>
            <w:r w:rsidR="006A5A2D">
              <w:t xml:space="preserve"> </w:t>
            </w:r>
            <w:r>
              <w:rPr>
                <w:spacing w:val="-58"/>
              </w:rPr>
              <w:t xml:space="preserve"> </w:t>
            </w:r>
            <w:r w:rsidR="006A5A2D">
              <w:rPr>
                <w:spacing w:val="-58"/>
              </w:rPr>
              <w:t xml:space="preserve">  </w:t>
            </w:r>
            <w:r>
              <w:t>анализ</w:t>
            </w:r>
            <w:r>
              <w:rPr>
                <w:spacing w:val="-1"/>
              </w:rPr>
              <w:t xml:space="preserve"> </w:t>
            </w:r>
            <w:r>
              <w:t>преимуществ</w:t>
            </w:r>
            <w:r>
              <w:rPr>
                <w:spacing w:val="-1"/>
              </w:rPr>
              <w:t xml:space="preserve"> </w:t>
            </w:r>
            <w:r>
              <w:t>и</w:t>
            </w:r>
          </w:p>
          <w:p w:rsidR="00A45C19" w:rsidRDefault="008D7985">
            <w:pPr>
              <w:pStyle w:val="TableParagraph"/>
              <w:suppressAutoHyphens w:val="0"/>
              <w:rPr>
                <w:sz w:val="24"/>
              </w:rPr>
            </w:pPr>
            <w:r>
              <w:t>недостатков</w:t>
            </w:r>
            <w:r>
              <w:rPr>
                <w:spacing w:val="-14"/>
              </w:rPr>
              <w:t xml:space="preserve"> </w:t>
            </w:r>
            <w:r>
              <w:t>конкурирующих</w:t>
            </w:r>
            <w:r>
              <w:rPr>
                <w:spacing w:val="-57"/>
              </w:rPr>
              <w:t xml:space="preserve"> </w:t>
            </w:r>
            <w:r>
              <w:t>институтов</w:t>
            </w:r>
            <w:r>
              <w:rPr>
                <w:spacing w:val="1"/>
              </w:rPr>
              <w:t xml:space="preserve"> </w:t>
            </w:r>
            <w:r>
              <w:t>с</w:t>
            </w:r>
            <w:r>
              <w:rPr>
                <w:spacing w:val="-1"/>
              </w:rPr>
              <w:t xml:space="preserve"> </w:t>
            </w:r>
            <w:r>
              <w:t>целью</w:t>
            </w:r>
          </w:p>
          <w:p w:rsidR="00A45C19" w:rsidRDefault="008D7985">
            <w:pPr>
              <w:pStyle w:val="TableParagraph"/>
              <w:suppressAutoHyphens w:val="0"/>
              <w:rPr>
                <w:sz w:val="24"/>
              </w:rPr>
            </w:pPr>
            <w:r>
              <w:t>разработки и предложения</w:t>
            </w:r>
            <w:r>
              <w:rPr>
                <w:spacing w:val="-57"/>
              </w:rPr>
              <w:t xml:space="preserve"> </w:t>
            </w:r>
            <w:r>
              <w:t>способов и направлений</w:t>
            </w:r>
            <w:r>
              <w:rPr>
                <w:spacing w:val="1"/>
              </w:rPr>
              <w:t xml:space="preserve"> </w:t>
            </w:r>
            <w:r>
              <w:t>усиления их</w:t>
            </w:r>
            <w:r>
              <w:rPr>
                <w:spacing w:val="1"/>
              </w:rPr>
              <w:t xml:space="preserve"> </w:t>
            </w:r>
            <w:r>
              <w:t>конкурентоспособности;</w:t>
            </w:r>
          </w:p>
          <w:p w:rsidR="00A45C19" w:rsidRDefault="008D7985">
            <w:pPr>
              <w:pStyle w:val="TableParagraph"/>
              <w:numPr>
                <w:ilvl w:val="0"/>
                <w:numId w:val="13"/>
              </w:numPr>
              <w:tabs>
                <w:tab w:val="left" w:pos="247"/>
              </w:tabs>
              <w:suppressAutoHyphens w:val="0"/>
              <w:ind w:left="0" w:firstLine="0"/>
              <w:rPr>
                <w:sz w:val="24"/>
              </w:rPr>
            </w:pPr>
            <w:r>
              <w:t>применять полученные</w:t>
            </w:r>
            <w:r>
              <w:rPr>
                <w:spacing w:val="1"/>
              </w:rPr>
              <w:t xml:space="preserve"> </w:t>
            </w:r>
            <w:r>
              <w:t>знания</w:t>
            </w:r>
            <w:r>
              <w:rPr>
                <w:spacing w:val="-1"/>
              </w:rPr>
              <w:t xml:space="preserve"> </w:t>
            </w:r>
            <w:r>
              <w:t>для</w:t>
            </w:r>
            <w:r>
              <w:rPr>
                <w:spacing w:val="1"/>
              </w:rPr>
              <w:t xml:space="preserve"> </w:t>
            </w:r>
            <w:r>
              <w:t>участия в</w:t>
            </w:r>
            <w:r>
              <w:rPr>
                <w:spacing w:val="1"/>
              </w:rPr>
              <w:t xml:space="preserve"> </w:t>
            </w:r>
            <w:r>
              <w:t>процессе совершенствования</w:t>
            </w:r>
            <w:r>
              <w:rPr>
                <w:spacing w:val="-57"/>
              </w:rPr>
              <w:t xml:space="preserve"> </w:t>
            </w:r>
            <w:r>
              <w:t>стратегии развития</w:t>
            </w:r>
          </w:p>
          <w:p w:rsidR="00A45C19" w:rsidRDefault="008D7985">
            <w:pPr>
              <w:pStyle w:val="TableParagraph"/>
              <w:suppressAutoHyphens w:val="0"/>
              <w:rPr>
                <w:sz w:val="24"/>
              </w:rPr>
            </w:pPr>
            <w:r>
              <w:t>кредитной</w:t>
            </w:r>
            <w:r>
              <w:rPr>
                <w:spacing w:val="-4"/>
              </w:rPr>
              <w:t xml:space="preserve"> </w:t>
            </w:r>
            <w:r>
              <w:t>организации</w:t>
            </w:r>
            <w:r>
              <w:rPr>
                <w:spacing w:val="-6"/>
              </w:rPr>
              <w:t xml:space="preserve"> </w:t>
            </w:r>
            <w:r>
              <w:t>в</w:t>
            </w:r>
            <w:r>
              <w:rPr>
                <w:spacing w:val="-57"/>
              </w:rPr>
              <w:t xml:space="preserve"> </w:t>
            </w:r>
            <w:r>
              <w:t>интересах укрепления ее</w:t>
            </w:r>
            <w:r>
              <w:rPr>
                <w:spacing w:val="-57"/>
              </w:rPr>
              <w:t xml:space="preserve"> </w:t>
            </w:r>
            <w:r>
              <w:t>конкурентной позиции;</w:t>
            </w:r>
          </w:p>
          <w:p w:rsidR="00A45C19" w:rsidRDefault="006A5A2D" w:rsidP="006A5A2D">
            <w:pPr>
              <w:pStyle w:val="Style2"/>
              <w:spacing w:line="240" w:lineRule="auto"/>
              <w:ind w:firstLine="0"/>
              <w:rPr>
                <w:rStyle w:val="FontStyle12"/>
                <w:sz w:val="22"/>
                <w:szCs w:val="22"/>
              </w:rPr>
            </w:pPr>
            <w:r>
              <w:rPr>
                <w:spacing w:val="1"/>
              </w:rPr>
              <w:t xml:space="preserve">- </w:t>
            </w:r>
            <w:r w:rsidR="008D7985">
              <w:rPr>
                <w:rStyle w:val="FontStyle12"/>
                <w:sz w:val="22"/>
                <w:szCs w:val="22"/>
              </w:rPr>
              <w:t xml:space="preserve">проводить профессиональную деятельность на финансовом рынке, анализировать и интерпретировать рыночные данные для принятия обоснованных решений </w:t>
            </w:r>
          </w:p>
          <w:p w:rsidR="00A45C19" w:rsidRDefault="00A45C19">
            <w:pPr>
              <w:pStyle w:val="TableParagraph"/>
              <w:suppressAutoHyphens w:val="0"/>
              <w:rPr>
                <w:spacing w:val="1"/>
              </w:rPr>
            </w:pPr>
          </w:p>
          <w:p w:rsidR="00A45C19" w:rsidRDefault="008D7985">
            <w:pPr>
              <w:pStyle w:val="TableParagraph"/>
              <w:suppressAutoHyphens w:val="0"/>
              <w:rPr>
                <w:b/>
                <w:bCs/>
              </w:rPr>
            </w:pPr>
            <w:r>
              <w:rPr>
                <w:b/>
                <w:bCs/>
              </w:rPr>
              <w:t>2.</w:t>
            </w:r>
            <w:r>
              <w:rPr>
                <w:b/>
                <w:bCs/>
                <w:i/>
              </w:rPr>
              <w:t>знать</w:t>
            </w:r>
            <w:r>
              <w:rPr>
                <w:b/>
                <w:bCs/>
              </w:rPr>
              <w:t>:</w:t>
            </w:r>
          </w:p>
          <w:p w:rsidR="00A45C19" w:rsidRDefault="008D7985">
            <w:pPr>
              <w:pStyle w:val="TableParagraph"/>
              <w:numPr>
                <w:ilvl w:val="0"/>
                <w:numId w:val="13"/>
              </w:numPr>
              <w:tabs>
                <w:tab w:val="left" w:pos="247"/>
              </w:tabs>
              <w:suppressAutoHyphens w:val="0"/>
              <w:ind w:left="0" w:firstLine="0"/>
              <w:rPr>
                <w:sz w:val="24"/>
              </w:rPr>
            </w:pPr>
            <w:r>
              <w:t>принципы распределения</w:t>
            </w:r>
            <w:r>
              <w:rPr>
                <w:spacing w:val="-57"/>
              </w:rPr>
              <w:t xml:space="preserve">        </w:t>
            </w:r>
            <w:r>
              <w:t>полномочий</w:t>
            </w:r>
            <w:r>
              <w:rPr>
                <w:spacing w:val="-1"/>
              </w:rPr>
              <w:t xml:space="preserve"> </w:t>
            </w:r>
            <w:r>
              <w:t xml:space="preserve">между подразделениями </w:t>
            </w:r>
            <w:proofErr w:type="gramStart"/>
            <w:r>
              <w:t xml:space="preserve">кредитных </w:t>
            </w:r>
            <w:r>
              <w:rPr>
                <w:spacing w:val="-58"/>
              </w:rPr>
              <w:t xml:space="preserve"> </w:t>
            </w:r>
            <w:r>
              <w:t>организаций</w:t>
            </w:r>
            <w:proofErr w:type="gramEnd"/>
            <w:r>
              <w:t xml:space="preserve"> в процессе</w:t>
            </w:r>
            <w:r>
              <w:rPr>
                <w:spacing w:val="1"/>
              </w:rPr>
              <w:t xml:space="preserve"> </w:t>
            </w:r>
            <w:r>
              <w:t>стратегического</w:t>
            </w:r>
            <w:r>
              <w:rPr>
                <w:spacing w:val="1"/>
              </w:rPr>
              <w:t xml:space="preserve"> </w:t>
            </w:r>
            <w:r>
              <w:t>планирования;</w:t>
            </w:r>
          </w:p>
          <w:p w:rsidR="00A45C19" w:rsidRDefault="008D7985">
            <w:pPr>
              <w:pStyle w:val="TableParagraph"/>
              <w:numPr>
                <w:ilvl w:val="0"/>
                <w:numId w:val="13"/>
              </w:numPr>
              <w:tabs>
                <w:tab w:val="left" w:pos="247"/>
              </w:tabs>
              <w:suppressAutoHyphens w:val="0"/>
              <w:ind w:left="0" w:firstLine="0"/>
              <w:rPr>
                <w:sz w:val="24"/>
              </w:rPr>
            </w:pPr>
            <w:r>
              <w:t>основные направления</w:t>
            </w:r>
            <w:r>
              <w:rPr>
                <w:spacing w:val="1"/>
              </w:rPr>
              <w:t xml:space="preserve"> </w:t>
            </w:r>
            <w:r>
              <w:t>предложения</w:t>
            </w:r>
            <w:r>
              <w:rPr>
                <w:spacing w:val="-14"/>
              </w:rPr>
              <w:t xml:space="preserve"> </w:t>
            </w:r>
            <w:r>
              <w:t>конкурентных</w:t>
            </w:r>
            <w:r>
              <w:rPr>
                <w:spacing w:val="-57"/>
              </w:rPr>
              <w:t xml:space="preserve"> </w:t>
            </w:r>
            <w:r>
              <w:t>продуктов</w:t>
            </w:r>
            <w:r>
              <w:rPr>
                <w:spacing w:val="-1"/>
              </w:rPr>
              <w:t xml:space="preserve"> </w:t>
            </w:r>
            <w:r>
              <w:t>и</w:t>
            </w:r>
            <w:r>
              <w:rPr>
                <w:spacing w:val="2"/>
              </w:rPr>
              <w:t xml:space="preserve"> </w:t>
            </w:r>
            <w:r>
              <w:t>услуг</w:t>
            </w:r>
            <w:r>
              <w:rPr>
                <w:spacing w:val="-2"/>
              </w:rPr>
              <w:t xml:space="preserve"> </w:t>
            </w:r>
            <w:r>
              <w:t>на</w:t>
            </w:r>
          </w:p>
          <w:p w:rsidR="00A45C19" w:rsidRDefault="008D7985">
            <w:pPr>
              <w:pStyle w:val="TableParagraph"/>
              <w:suppressAutoHyphens w:val="0"/>
              <w:rPr>
                <w:sz w:val="24"/>
              </w:rPr>
            </w:pPr>
            <w:r>
              <w:t>банковском</w:t>
            </w:r>
            <w:r>
              <w:rPr>
                <w:spacing w:val="-3"/>
              </w:rPr>
              <w:t xml:space="preserve"> </w:t>
            </w:r>
            <w:r>
              <w:t>рынке.</w:t>
            </w:r>
          </w:p>
          <w:p w:rsidR="00A45C19" w:rsidRDefault="008D7985">
            <w:pPr>
              <w:pStyle w:val="TableParagraph"/>
              <w:suppressAutoHyphens w:val="0"/>
              <w:rPr>
                <w:b/>
                <w:bCs/>
              </w:rPr>
            </w:pPr>
            <w:r>
              <w:rPr>
                <w:b/>
                <w:bCs/>
                <w:i/>
              </w:rPr>
              <w:t>уметь</w:t>
            </w:r>
            <w:r>
              <w:rPr>
                <w:b/>
                <w:bCs/>
              </w:rPr>
              <w:t>:</w:t>
            </w:r>
          </w:p>
          <w:p w:rsidR="00A45C19" w:rsidRDefault="008D7985">
            <w:pPr>
              <w:pStyle w:val="TableParagraph"/>
              <w:numPr>
                <w:ilvl w:val="0"/>
                <w:numId w:val="13"/>
              </w:numPr>
              <w:tabs>
                <w:tab w:val="left" w:pos="250"/>
              </w:tabs>
              <w:suppressAutoHyphens w:val="0"/>
              <w:ind w:left="0" w:firstLine="0"/>
              <w:rPr>
                <w:sz w:val="24"/>
              </w:rPr>
            </w:pPr>
            <w:r>
              <w:t>участвовать</w:t>
            </w:r>
            <w:r>
              <w:rPr>
                <w:spacing w:val="-3"/>
              </w:rPr>
              <w:t xml:space="preserve"> </w:t>
            </w:r>
            <w:r>
              <w:t>в</w:t>
            </w:r>
          </w:p>
          <w:p w:rsidR="00A45C19" w:rsidRDefault="008D7985">
            <w:pPr>
              <w:pStyle w:val="TableParagraph"/>
              <w:suppressAutoHyphens w:val="0"/>
              <w:rPr>
                <w:sz w:val="24"/>
              </w:rPr>
            </w:pPr>
            <w:r>
              <w:t>распределении и доведении</w:t>
            </w:r>
            <w:r>
              <w:rPr>
                <w:spacing w:val="-57"/>
              </w:rPr>
              <w:t xml:space="preserve"> </w:t>
            </w:r>
            <w:r>
              <w:t>до</w:t>
            </w:r>
            <w:r>
              <w:rPr>
                <w:spacing w:val="-1"/>
              </w:rPr>
              <w:t xml:space="preserve"> </w:t>
            </w:r>
            <w:r>
              <w:t>всех</w:t>
            </w:r>
            <w:r>
              <w:rPr>
                <w:spacing w:val="1"/>
              </w:rPr>
              <w:t xml:space="preserve"> </w:t>
            </w:r>
            <w:r>
              <w:t>подразделений кредитных</w:t>
            </w:r>
            <w:r>
              <w:rPr>
                <w:spacing w:val="-14"/>
              </w:rPr>
              <w:t xml:space="preserve"> </w:t>
            </w:r>
            <w:r>
              <w:t>органи</w:t>
            </w:r>
            <w:r>
              <w:lastRenderedPageBreak/>
              <w:t>заций</w:t>
            </w:r>
            <w:r>
              <w:rPr>
                <w:spacing w:val="-57"/>
              </w:rPr>
              <w:t xml:space="preserve"> </w:t>
            </w:r>
            <w:r>
              <w:t>основных показателей</w:t>
            </w:r>
            <w:r>
              <w:rPr>
                <w:spacing w:val="1"/>
              </w:rPr>
              <w:t xml:space="preserve"> </w:t>
            </w:r>
            <w:r>
              <w:t>стратегии развития;</w:t>
            </w:r>
          </w:p>
          <w:p w:rsidR="00A45C19" w:rsidRDefault="008D7985">
            <w:pPr>
              <w:pStyle w:val="TableParagraph"/>
              <w:suppressAutoHyphens w:val="0"/>
              <w:rPr>
                <w:sz w:val="24"/>
              </w:rPr>
            </w:pPr>
            <w:r>
              <w:t>- планировать и осуществлять</w:t>
            </w:r>
            <w:r>
              <w:rPr>
                <w:spacing w:val="-58"/>
              </w:rPr>
              <w:t xml:space="preserve"> </w:t>
            </w:r>
            <w:r>
              <w:t>контроль исполнения</w:t>
            </w:r>
            <w:r>
              <w:rPr>
                <w:spacing w:val="1"/>
              </w:rPr>
              <w:t xml:space="preserve"> </w:t>
            </w:r>
            <w:r>
              <w:t>основных показателей</w:t>
            </w:r>
            <w:r>
              <w:rPr>
                <w:spacing w:val="1"/>
              </w:rPr>
              <w:t xml:space="preserve"> </w:t>
            </w:r>
            <w:r>
              <w:t>стратегии развития</w:t>
            </w:r>
          </w:p>
          <w:p w:rsidR="00A45C19" w:rsidRDefault="008D7985">
            <w:pPr>
              <w:pStyle w:val="1"/>
              <w:tabs>
                <w:tab w:val="left" w:pos="817"/>
              </w:tabs>
              <w:suppressAutoHyphens w:val="0"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>кредитных</w:t>
            </w:r>
            <w:r>
              <w:rPr>
                <w:b w:val="0"/>
                <w:bCs w:val="0"/>
                <w:spacing w:val="-3"/>
                <w:sz w:val="22"/>
                <w:szCs w:val="22"/>
              </w:rPr>
              <w:t xml:space="preserve"> </w:t>
            </w:r>
            <w:r>
              <w:rPr>
                <w:b w:val="0"/>
                <w:bCs w:val="0"/>
                <w:sz w:val="22"/>
                <w:szCs w:val="22"/>
              </w:rPr>
              <w:t>организаций.</w:t>
            </w:r>
          </w:p>
          <w:p w:rsidR="00A45C19" w:rsidRDefault="00A45C19">
            <w:pPr>
              <w:pStyle w:val="1"/>
              <w:tabs>
                <w:tab w:val="left" w:pos="817"/>
              </w:tabs>
              <w:suppressAutoHyphens w:val="0"/>
              <w:ind w:left="0"/>
              <w:jc w:val="both"/>
              <w:rPr>
                <w:sz w:val="22"/>
                <w:szCs w:val="22"/>
              </w:rPr>
            </w:pPr>
          </w:p>
          <w:p w:rsidR="00A45C19" w:rsidRDefault="008D7985">
            <w:pPr>
              <w:pStyle w:val="1"/>
              <w:tabs>
                <w:tab w:val="left" w:pos="817"/>
              </w:tabs>
              <w:suppressAutoHyphens w:val="0"/>
              <w:ind w:left="0"/>
              <w:jc w:val="both"/>
              <w:rPr>
                <w:rStyle w:val="FontStyle12"/>
                <w:b w:val="0"/>
                <w:bCs w:val="0"/>
                <w:sz w:val="22"/>
                <w:szCs w:val="22"/>
              </w:rPr>
            </w:pPr>
            <w:r>
              <w:rPr>
                <w:sz w:val="22"/>
                <w:szCs w:val="22"/>
              </w:rPr>
              <w:t>3.знать:</w:t>
            </w:r>
            <w:r>
              <w:rPr>
                <w:rStyle w:val="FontStyle12"/>
                <w:b w:val="0"/>
                <w:bCs w:val="0"/>
                <w:sz w:val="22"/>
                <w:szCs w:val="22"/>
              </w:rPr>
              <w:t xml:space="preserve"> </w:t>
            </w:r>
          </w:p>
          <w:p w:rsidR="00A45C19" w:rsidRDefault="008D7985">
            <w:pPr>
              <w:pStyle w:val="TableParagraph"/>
              <w:numPr>
                <w:ilvl w:val="0"/>
                <w:numId w:val="13"/>
              </w:numPr>
              <w:tabs>
                <w:tab w:val="left" w:pos="247"/>
              </w:tabs>
              <w:suppressAutoHyphens w:val="0"/>
              <w:ind w:left="0" w:firstLine="0"/>
              <w:rPr>
                <w:sz w:val="24"/>
              </w:rPr>
            </w:pPr>
            <w:r>
              <w:rPr>
                <w:rStyle w:val="FontStyle12"/>
                <w:sz w:val="22"/>
                <w:szCs w:val="22"/>
              </w:rPr>
              <w:t>-</w:t>
            </w:r>
            <w:r>
              <w:t xml:space="preserve"> правила применения</w:t>
            </w:r>
            <w:r>
              <w:rPr>
                <w:spacing w:val="1"/>
              </w:rPr>
              <w:t xml:space="preserve"> </w:t>
            </w:r>
            <w:r>
              <w:t>инноваций для завоевания</w:t>
            </w:r>
            <w:r>
              <w:rPr>
                <w:spacing w:val="-57"/>
              </w:rPr>
              <w:t xml:space="preserve"> </w:t>
            </w:r>
            <w:r>
              <w:t>новых позиций на</w:t>
            </w:r>
            <w:r>
              <w:rPr>
                <w:spacing w:val="1"/>
              </w:rPr>
              <w:t xml:space="preserve"> </w:t>
            </w:r>
            <w:r>
              <w:t>конкурентном</w:t>
            </w:r>
            <w:r>
              <w:rPr>
                <w:spacing w:val="-2"/>
              </w:rPr>
              <w:t xml:space="preserve"> </w:t>
            </w:r>
            <w:r>
              <w:t>рынке</w:t>
            </w:r>
          </w:p>
          <w:p w:rsidR="00A45C19" w:rsidRDefault="008D7985">
            <w:pPr>
              <w:pStyle w:val="TableParagraph"/>
              <w:suppressAutoHyphens w:val="0"/>
              <w:rPr>
                <w:sz w:val="24"/>
              </w:rPr>
            </w:pPr>
            <w:r>
              <w:t>банковских</w:t>
            </w:r>
            <w:r>
              <w:rPr>
                <w:spacing w:val="-4"/>
              </w:rPr>
              <w:t xml:space="preserve"> </w:t>
            </w:r>
            <w:r>
              <w:t>услуг.</w:t>
            </w:r>
          </w:p>
          <w:p w:rsidR="00A45C19" w:rsidRDefault="008D7985">
            <w:pPr>
              <w:pStyle w:val="1"/>
              <w:tabs>
                <w:tab w:val="left" w:pos="817"/>
              </w:tabs>
              <w:suppressAutoHyphens w:val="0"/>
              <w:ind w:left="0"/>
              <w:jc w:val="both"/>
              <w:rPr>
                <w:rStyle w:val="FontStyle12"/>
                <w:b w:val="0"/>
                <w:bCs w:val="0"/>
                <w:sz w:val="22"/>
                <w:szCs w:val="22"/>
              </w:rPr>
            </w:pPr>
            <w:r>
              <w:rPr>
                <w:rStyle w:val="FontStyle12"/>
                <w:b w:val="0"/>
                <w:bCs w:val="0"/>
                <w:sz w:val="22"/>
                <w:szCs w:val="22"/>
              </w:rPr>
              <w:t>-основы профессиональной деятельности на финансовом рынке, анализировать и применять исламские финансовые инструменты.</w:t>
            </w:r>
          </w:p>
          <w:p w:rsidR="00A45C19" w:rsidRDefault="008D7985">
            <w:pPr>
              <w:pStyle w:val="1"/>
              <w:tabs>
                <w:tab w:val="left" w:pos="817"/>
              </w:tabs>
              <w:suppressAutoHyphens w:val="0"/>
              <w:ind w:left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уметь: </w:t>
            </w:r>
          </w:p>
          <w:p w:rsidR="00A45C19" w:rsidRDefault="008D7985">
            <w:pPr>
              <w:pStyle w:val="TableParagraph"/>
              <w:numPr>
                <w:ilvl w:val="0"/>
                <w:numId w:val="13"/>
              </w:numPr>
              <w:tabs>
                <w:tab w:val="left" w:pos="247"/>
              </w:tabs>
              <w:suppressAutoHyphens w:val="0"/>
              <w:ind w:left="0" w:firstLine="0"/>
              <w:rPr>
                <w:sz w:val="24"/>
              </w:rPr>
            </w:pPr>
            <w:r>
              <w:rPr>
                <w:b/>
                <w:bCs/>
              </w:rPr>
              <w:t>-</w:t>
            </w:r>
            <w:r>
              <w:t xml:space="preserve"> разрабатывать планы</w:t>
            </w:r>
            <w:r>
              <w:rPr>
                <w:spacing w:val="1"/>
              </w:rPr>
              <w:t xml:space="preserve"> </w:t>
            </w:r>
            <w:r>
              <w:t>координации участия всех</w:t>
            </w:r>
            <w:r>
              <w:rPr>
                <w:spacing w:val="1"/>
              </w:rPr>
              <w:t xml:space="preserve"> </w:t>
            </w:r>
            <w:r>
              <w:t>подразделений кредитных</w:t>
            </w:r>
            <w:r>
              <w:rPr>
                <w:spacing w:val="1"/>
              </w:rPr>
              <w:t xml:space="preserve"> </w:t>
            </w:r>
            <w:r>
              <w:t>организаций в процессе</w:t>
            </w:r>
            <w:r>
              <w:rPr>
                <w:spacing w:val="1"/>
              </w:rPr>
              <w:t xml:space="preserve"> </w:t>
            </w:r>
            <w:r>
              <w:t>разработки и</w:t>
            </w:r>
            <w:r>
              <w:rPr>
                <w:spacing w:val="1"/>
              </w:rPr>
              <w:t xml:space="preserve"> </w:t>
            </w:r>
            <w:r>
              <w:t>совершенствования их</w:t>
            </w:r>
            <w:r>
              <w:rPr>
                <w:spacing w:val="1"/>
              </w:rPr>
              <w:t xml:space="preserve"> </w:t>
            </w:r>
            <w:r>
              <w:t>продуктового</w:t>
            </w:r>
            <w:r>
              <w:rPr>
                <w:spacing w:val="-12"/>
              </w:rPr>
              <w:t xml:space="preserve"> </w:t>
            </w:r>
            <w:r>
              <w:t>предложения;</w:t>
            </w:r>
          </w:p>
          <w:p w:rsidR="00A45C19" w:rsidRDefault="008D7985">
            <w:pPr>
              <w:pStyle w:val="1"/>
              <w:tabs>
                <w:tab w:val="left" w:pos="817"/>
              </w:tabs>
              <w:suppressAutoHyphens w:val="0"/>
              <w:ind w:left="0"/>
              <w:jc w:val="both"/>
              <w:rPr>
                <w:rStyle w:val="FontStyle12"/>
                <w:b w:val="0"/>
                <w:bCs w:val="0"/>
                <w:sz w:val="22"/>
                <w:szCs w:val="22"/>
              </w:rPr>
            </w:pPr>
            <w:r>
              <w:rPr>
                <w:b w:val="0"/>
                <w:bCs w:val="0"/>
                <w:sz w:val="22"/>
                <w:szCs w:val="22"/>
              </w:rPr>
              <w:t xml:space="preserve">-применять основы </w:t>
            </w:r>
            <w:r>
              <w:rPr>
                <w:rStyle w:val="FontStyle12"/>
                <w:b w:val="0"/>
                <w:bCs w:val="0"/>
                <w:sz w:val="22"/>
                <w:szCs w:val="22"/>
              </w:rPr>
              <w:t>профессиональной деятельность на финансовом рынке, анализировать и применять исламские финансовые инструменты.</w:t>
            </w:r>
          </w:p>
          <w:p w:rsidR="00A45C19" w:rsidRDefault="00A45C19">
            <w:pPr>
              <w:pStyle w:val="1"/>
              <w:tabs>
                <w:tab w:val="left" w:pos="817"/>
              </w:tabs>
              <w:suppressAutoHyphens w:val="0"/>
              <w:ind w:left="0"/>
              <w:jc w:val="both"/>
              <w:rPr>
                <w:b w:val="0"/>
                <w:bCs w:val="0"/>
                <w:sz w:val="22"/>
                <w:szCs w:val="22"/>
              </w:rPr>
            </w:pPr>
          </w:p>
          <w:p w:rsidR="00A45C19" w:rsidRDefault="008D7985">
            <w:pPr>
              <w:pStyle w:val="1"/>
              <w:tabs>
                <w:tab w:val="left" w:pos="817"/>
              </w:tabs>
              <w:suppressAutoHyphens w:val="0"/>
              <w:ind w:left="0"/>
              <w:jc w:val="both"/>
              <w:rPr>
                <w:rStyle w:val="FontStyle12"/>
                <w:b w:val="0"/>
                <w:bCs w:val="0"/>
                <w:sz w:val="22"/>
                <w:szCs w:val="22"/>
              </w:rPr>
            </w:pPr>
            <w:r>
              <w:rPr>
                <w:sz w:val="22"/>
                <w:szCs w:val="22"/>
              </w:rPr>
              <w:t>4.знать:</w:t>
            </w:r>
            <w:r>
              <w:rPr>
                <w:b w:val="0"/>
                <w:bCs w:val="0"/>
                <w:sz w:val="22"/>
                <w:szCs w:val="22"/>
              </w:rPr>
              <w:t xml:space="preserve"> </w:t>
            </w:r>
            <w:r>
              <w:rPr>
                <w:rStyle w:val="FontStyle12"/>
                <w:b w:val="0"/>
                <w:bCs w:val="0"/>
                <w:sz w:val="22"/>
                <w:szCs w:val="22"/>
              </w:rPr>
              <w:t>подходы для разработки</w:t>
            </w:r>
            <w:r>
              <w:rPr>
                <w:rStyle w:val="FontStyle12"/>
                <w:sz w:val="22"/>
                <w:szCs w:val="22"/>
              </w:rPr>
              <w:t xml:space="preserve"> </w:t>
            </w:r>
            <w:r>
              <w:rPr>
                <w:rStyle w:val="FontStyle12"/>
                <w:b w:val="0"/>
                <w:bCs w:val="0"/>
                <w:sz w:val="22"/>
                <w:szCs w:val="22"/>
              </w:rPr>
              <w:t>стратегических планов развития для исламских финансовых институтов, учитывать принципы Шариата и особенности исламских финансовых инструментов.</w:t>
            </w:r>
          </w:p>
          <w:p w:rsidR="00A45C19" w:rsidRDefault="008D7985">
            <w:pPr>
              <w:pStyle w:val="a8"/>
              <w:suppressAutoHyphens w:val="0"/>
              <w:rPr>
                <w:b/>
                <w:bCs/>
                <w:sz w:val="22"/>
                <w:szCs w:val="22"/>
              </w:rPr>
            </w:pPr>
            <w:r>
              <w:rPr>
                <w:rStyle w:val="FontStyle12"/>
                <w:sz w:val="22"/>
                <w:szCs w:val="22"/>
              </w:rPr>
              <w:t xml:space="preserve">уметь: разрабатывать стратегические планы развития для исламских финансовых институтов, учитывая принципы Шариата и особенности исламских финансовых </w:t>
            </w:r>
            <w:r>
              <w:rPr>
                <w:rStyle w:val="FontStyle12"/>
                <w:sz w:val="22"/>
                <w:szCs w:val="22"/>
              </w:rPr>
              <w:lastRenderedPageBreak/>
              <w:t>инструментов</w:t>
            </w:r>
          </w:p>
        </w:tc>
        <w:tc>
          <w:tcPr>
            <w:tcW w:w="2558" w:type="dxa"/>
          </w:tcPr>
          <w:p w:rsidR="00A45C19" w:rsidRDefault="008D7985">
            <w:pPr>
              <w:pStyle w:val="a8"/>
              <w:suppressAutoHyphens w:val="0"/>
              <w:rPr>
                <w:sz w:val="22"/>
                <w:szCs w:val="22"/>
              </w:rPr>
            </w:pPr>
            <w:r>
              <w:rPr>
                <w:i/>
                <w:iCs/>
                <w:sz w:val="22"/>
                <w:szCs w:val="22"/>
              </w:rPr>
              <w:lastRenderedPageBreak/>
              <w:t>Задание 1.</w:t>
            </w:r>
            <w:r>
              <w:rPr>
                <w:sz w:val="22"/>
                <w:szCs w:val="22"/>
              </w:rPr>
              <w:t xml:space="preserve"> Оцените</w:t>
            </w:r>
            <w:r>
              <w:rPr>
                <w:spacing w:val="-3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целесообразность</w:t>
            </w:r>
            <w:r>
              <w:rPr>
                <w:spacing w:val="-4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применения</w:t>
            </w:r>
            <w:r>
              <w:rPr>
                <w:spacing w:val="-6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аутсорсинга</w:t>
            </w:r>
            <w:r>
              <w:rPr>
                <w:spacing w:val="-5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и</w:t>
            </w:r>
            <w:r>
              <w:rPr>
                <w:spacing w:val="-4"/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инсорсинга</w:t>
            </w:r>
            <w:proofErr w:type="spellEnd"/>
            <w:r>
              <w:rPr>
                <w:spacing w:val="-6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как</w:t>
            </w:r>
            <w:r>
              <w:rPr>
                <w:spacing w:val="-47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технологий оптимизации затрат банков в интересах сохранения их</w:t>
            </w:r>
            <w:r>
              <w:rPr>
                <w:spacing w:val="1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конкурентоспособности.</w:t>
            </w:r>
          </w:p>
          <w:p w:rsidR="00A45C19" w:rsidRDefault="00A45C19">
            <w:pPr>
              <w:pStyle w:val="a8"/>
              <w:suppressAutoHyphens w:val="0"/>
              <w:rPr>
                <w:sz w:val="22"/>
                <w:szCs w:val="22"/>
              </w:rPr>
            </w:pPr>
          </w:p>
          <w:p w:rsidR="00A45C19" w:rsidRDefault="00A45C19">
            <w:pPr>
              <w:pStyle w:val="a8"/>
              <w:suppressAutoHyphens w:val="0"/>
              <w:rPr>
                <w:sz w:val="22"/>
                <w:szCs w:val="22"/>
              </w:rPr>
            </w:pPr>
          </w:p>
          <w:p w:rsidR="00A45C19" w:rsidRDefault="00A45C19">
            <w:pPr>
              <w:pStyle w:val="a8"/>
              <w:suppressAutoHyphens w:val="0"/>
              <w:rPr>
                <w:sz w:val="22"/>
                <w:szCs w:val="22"/>
              </w:rPr>
            </w:pPr>
          </w:p>
          <w:p w:rsidR="00A45C19" w:rsidRDefault="00A45C19">
            <w:pPr>
              <w:pStyle w:val="a8"/>
              <w:suppressAutoHyphens w:val="0"/>
              <w:rPr>
                <w:sz w:val="22"/>
                <w:szCs w:val="22"/>
              </w:rPr>
            </w:pPr>
          </w:p>
          <w:p w:rsidR="00A45C19" w:rsidRDefault="00A45C19">
            <w:pPr>
              <w:pStyle w:val="a8"/>
              <w:suppressAutoHyphens w:val="0"/>
              <w:rPr>
                <w:sz w:val="22"/>
                <w:szCs w:val="22"/>
              </w:rPr>
            </w:pPr>
          </w:p>
          <w:p w:rsidR="00A45C19" w:rsidRDefault="00A45C19">
            <w:pPr>
              <w:pStyle w:val="a8"/>
              <w:suppressAutoHyphens w:val="0"/>
              <w:rPr>
                <w:sz w:val="22"/>
                <w:szCs w:val="22"/>
              </w:rPr>
            </w:pPr>
          </w:p>
          <w:p w:rsidR="00A45C19" w:rsidRDefault="00A45C19">
            <w:pPr>
              <w:pStyle w:val="a8"/>
              <w:suppressAutoHyphens w:val="0"/>
              <w:rPr>
                <w:sz w:val="22"/>
                <w:szCs w:val="22"/>
              </w:rPr>
            </w:pPr>
          </w:p>
          <w:p w:rsidR="00A45C19" w:rsidRDefault="00A45C19">
            <w:pPr>
              <w:pStyle w:val="a8"/>
              <w:suppressAutoHyphens w:val="0"/>
              <w:rPr>
                <w:sz w:val="22"/>
                <w:szCs w:val="22"/>
              </w:rPr>
            </w:pPr>
          </w:p>
          <w:p w:rsidR="00A45C19" w:rsidRDefault="00A45C19">
            <w:pPr>
              <w:pStyle w:val="a8"/>
              <w:suppressAutoHyphens w:val="0"/>
              <w:rPr>
                <w:sz w:val="22"/>
                <w:szCs w:val="22"/>
              </w:rPr>
            </w:pPr>
          </w:p>
          <w:p w:rsidR="00A45C19" w:rsidRDefault="00A45C19">
            <w:pPr>
              <w:pStyle w:val="a8"/>
              <w:suppressAutoHyphens w:val="0"/>
              <w:rPr>
                <w:sz w:val="22"/>
                <w:szCs w:val="22"/>
              </w:rPr>
            </w:pPr>
          </w:p>
          <w:p w:rsidR="00A45C19" w:rsidRDefault="00A45C19">
            <w:pPr>
              <w:pStyle w:val="a8"/>
              <w:suppressAutoHyphens w:val="0"/>
              <w:rPr>
                <w:sz w:val="22"/>
                <w:szCs w:val="22"/>
              </w:rPr>
            </w:pPr>
          </w:p>
          <w:p w:rsidR="00A45C19" w:rsidRDefault="00A45C19">
            <w:pPr>
              <w:pStyle w:val="a8"/>
              <w:suppressAutoHyphens w:val="0"/>
              <w:rPr>
                <w:sz w:val="22"/>
                <w:szCs w:val="22"/>
              </w:rPr>
            </w:pPr>
          </w:p>
          <w:p w:rsidR="00A45C19" w:rsidRDefault="00A45C19">
            <w:pPr>
              <w:pStyle w:val="a8"/>
              <w:suppressAutoHyphens w:val="0"/>
              <w:rPr>
                <w:sz w:val="22"/>
                <w:szCs w:val="22"/>
              </w:rPr>
            </w:pPr>
          </w:p>
          <w:p w:rsidR="00A45C19" w:rsidRDefault="00A45C19">
            <w:pPr>
              <w:pStyle w:val="a8"/>
              <w:suppressAutoHyphens w:val="0"/>
              <w:rPr>
                <w:sz w:val="22"/>
                <w:szCs w:val="22"/>
              </w:rPr>
            </w:pPr>
          </w:p>
          <w:p w:rsidR="00A45C19" w:rsidRDefault="00A45C19">
            <w:pPr>
              <w:pStyle w:val="a8"/>
              <w:suppressAutoHyphens w:val="0"/>
              <w:rPr>
                <w:sz w:val="22"/>
                <w:szCs w:val="22"/>
              </w:rPr>
            </w:pPr>
          </w:p>
          <w:p w:rsidR="00A45C19" w:rsidRDefault="00A45C19">
            <w:pPr>
              <w:pStyle w:val="a8"/>
              <w:suppressAutoHyphens w:val="0"/>
              <w:rPr>
                <w:sz w:val="22"/>
                <w:szCs w:val="22"/>
              </w:rPr>
            </w:pPr>
          </w:p>
          <w:p w:rsidR="00A45C19" w:rsidRDefault="00A45C19">
            <w:pPr>
              <w:pStyle w:val="a8"/>
              <w:suppressAutoHyphens w:val="0"/>
              <w:rPr>
                <w:sz w:val="22"/>
                <w:szCs w:val="22"/>
              </w:rPr>
            </w:pPr>
          </w:p>
          <w:p w:rsidR="00A45C19" w:rsidRDefault="00A45C19">
            <w:pPr>
              <w:pStyle w:val="a8"/>
              <w:suppressAutoHyphens w:val="0"/>
              <w:rPr>
                <w:sz w:val="22"/>
                <w:szCs w:val="22"/>
              </w:rPr>
            </w:pPr>
          </w:p>
          <w:p w:rsidR="00A45C19" w:rsidRDefault="00A45C19">
            <w:pPr>
              <w:pStyle w:val="a8"/>
              <w:suppressAutoHyphens w:val="0"/>
              <w:rPr>
                <w:sz w:val="22"/>
                <w:szCs w:val="22"/>
              </w:rPr>
            </w:pPr>
          </w:p>
          <w:p w:rsidR="00A45C19" w:rsidRDefault="00A45C19">
            <w:pPr>
              <w:pStyle w:val="a8"/>
              <w:suppressAutoHyphens w:val="0"/>
              <w:rPr>
                <w:sz w:val="22"/>
                <w:szCs w:val="22"/>
              </w:rPr>
            </w:pPr>
          </w:p>
          <w:p w:rsidR="00A45C19" w:rsidRDefault="00A45C19">
            <w:pPr>
              <w:pStyle w:val="a8"/>
              <w:suppressAutoHyphens w:val="0"/>
              <w:rPr>
                <w:sz w:val="22"/>
                <w:szCs w:val="22"/>
              </w:rPr>
            </w:pPr>
          </w:p>
          <w:p w:rsidR="00A45C19" w:rsidRDefault="00A45C19">
            <w:pPr>
              <w:pStyle w:val="a8"/>
              <w:suppressAutoHyphens w:val="0"/>
              <w:rPr>
                <w:sz w:val="22"/>
                <w:szCs w:val="22"/>
              </w:rPr>
            </w:pPr>
          </w:p>
          <w:p w:rsidR="00A45C19" w:rsidRDefault="00A45C19">
            <w:pPr>
              <w:pStyle w:val="a8"/>
              <w:suppressAutoHyphens w:val="0"/>
              <w:rPr>
                <w:sz w:val="22"/>
                <w:szCs w:val="22"/>
              </w:rPr>
            </w:pPr>
          </w:p>
          <w:p w:rsidR="00A45C19" w:rsidRDefault="00A45C19">
            <w:pPr>
              <w:pStyle w:val="a8"/>
              <w:suppressAutoHyphens w:val="0"/>
              <w:rPr>
                <w:sz w:val="22"/>
                <w:szCs w:val="22"/>
              </w:rPr>
            </w:pPr>
          </w:p>
          <w:p w:rsidR="00A45C19" w:rsidRDefault="00A45C19">
            <w:pPr>
              <w:pStyle w:val="a8"/>
              <w:suppressAutoHyphens w:val="0"/>
              <w:rPr>
                <w:sz w:val="22"/>
                <w:szCs w:val="22"/>
              </w:rPr>
            </w:pPr>
          </w:p>
          <w:p w:rsidR="00A45C19" w:rsidRDefault="00A45C19">
            <w:pPr>
              <w:pStyle w:val="a8"/>
              <w:suppressAutoHyphens w:val="0"/>
              <w:rPr>
                <w:sz w:val="22"/>
                <w:szCs w:val="22"/>
              </w:rPr>
            </w:pPr>
          </w:p>
          <w:p w:rsidR="00A45C19" w:rsidRDefault="00A45C19">
            <w:pPr>
              <w:pStyle w:val="a8"/>
              <w:suppressAutoHyphens w:val="0"/>
              <w:rPr>
                <w:sz w:val="22"/>
                <w:szCs w:val="22"/>
              </w:rPr>
            </w:pPr>
          </w:p>
          <w:p w:rsidR="00A45C19" w:rsidRDefault="00A45C19">
            <w:pPr>
              <w:pStyle w:val="a8"/>
              <w:suppressAutoHyphens w:val="0"/>
              <w:rPr>
                <w:sz w:val="22"/>
                <w:szCs w:val="22"/>
              </w:rPr>
            </w:pPr>
          </w:p>
          <w:p w:rsidR="00A45C19" w:rsidRDefault="00A45C19">
            <w:pPr>
              <w:pStyle w:val="a8"/>
              <w:suppressAutoHyphens w:val="0"/>
              <w:rPr>
                <w:sz w:val="22"/>
                <w:szCs w:val="22"/>
              </w:rPr>
            </w:pPr>
          </w:p>
          <w:p w:rsidR="00A45C19" w:rsidRDefault="00A45C19">
            <w:pPr>
              <w:pStyle w:val="a8"/>
              <w:suppressAutoHyphens w:val="0"/>
              <w:rPr>
                <w:sz w:val="22"/>
                <w:szCs w:val="22"/>
              </w:rPr>
            </w:pPr>
          </w:p>
          <w:p w:rsidR="00A45C19" w:rsidRDefault="00A45C19">
            <w:pPr>
              <w:pStyle w:val="a8"/>
              <w:suppressAutoHyphens w:val="0"/>
              <w:rPr>
                <w:sz w:val="22"/>
                <w:szCs w:val="22"/>
              </w:rPr>
            </w:pPr>
          </w:p>
          <w:p w:rsidR="00A45C19" w:rsidRDefault="00A45C19">
            <w:pPr>
              <w:pStyle w:val="a8"/>
              <w:suppressAutoHyphens w:val="0"/>
              <w:rPr>
                <w:sz w:val="22"/>
                <w:szCs w:val="22"/>
              </w:rPr>
            </w:pPr>
          </w:p>
          <w:p w:rsidR="00A45C19" w:rsidRDefault="00A45C19">
            <w:pPr>
              <w:pStyle w:val="a8"/>
              <w:suppressAutoHyphens w:val="0"/>
              <w:rPr>
                <w:sz w:val="22"/>
                <w:szCs w:val="22"/>
              </w:rPr>
            </w:pPr>
          </w:p>
          <w:p w:rsidR="00A45C19" w:rsidRDefault="00A45C19">
            <w:pPr>
              <w:pStyle w:val="a8"/>
              <w:suppressAutoHyphens w:val="0"/>
              <w:rPr>
                <w:sz w:val="22"/>
                <w:szCs w:val="22"/>
              </w:rPr>
            </w:pPr>
          </w:p>
          <w:p w:rsidR="00A45C19" w:rsidRDefault="00A45C19">
            <w:pPr>
              <w:pStyle w:val="a8"/>
              <w:suppressAutoHyphens w:val="0"/>
              <w:rPr>
                <w:sz w:val="22"/>
                <w:szCs w:val="22"/>
              </w:rPr>
            </w:pPr>
          </w:p>
          <w:p w:rsidR="00A45C19" w:rsidRDefault="00A45C19">
            <w:pPr>
              <w:pStyle w:val="a8"/>
              <w:suppressAutoHyphens w:val="0"/>
              <w:rPr>
                <w:sz w:val="22"/>
                <w:szCs w:val="22"/>
              </w:rPr>
            </w:pPr>
          </w:p>
          <w:p w:rsidR="00A45C19" w:rsidRDefault="00A45C19">
            <w:pPr>
              <w:pStyle w:val="a8"/>
              <w:suppressAutoHyphens w:val="0"/>
              <w:rPr>
                <w:sz w:val="22"/>
                <w:szCs w:val="22"/>
              </w:rPr>
            </w:pPr>
          </w:p>
          <w:p w:rsidR="00A45C19" w:rsidRDefault="00A45C19">
            <w:pPr>
              <w:pStyle w:val="a8"/>
              <w:suppressAutoHyphens w:val="0"/>
              <w:rPr>
                <w:sz w:val="22"/>
                <w:szCs w:val="22"/>
              </w:rPr>
            </w:pPr>
          </w:p>
          <w:p w:rsidR="00A45C19" w:rsidRDefault="00A45C19">
            <w:pPr>
              <w:pStyle w:val="a8"/>
              <w:suppressAutoHyphens w:val="0"/>
              <w:rPr>
                <w:sz w:val="22"/>
                <w:szCs w:val="22"/>
              </w:rPr>
            </w:pPr>
          </w:p>
          <w:p w:rsidR="00A45C19" w:rsidRDefault="00A45C19">
            <w:pPr>
              <w:pStyle w:val="a8"/>
              <w:suppressAutoHyphens w:val="0"/>
              <w:rPr>
                <w:sz w:val="22"/>
                <w:szCs w:val="22"/>
              </w:rPr>
            </w:pPr>
          </w:p>
          <w:p w:rsidR="00A45C19" w:rsidRDefault="00A45C19">
            <w:pPr>
              <w:pStyle w:val="a8"/>
              <w:suppressAutoHyphens w:val="0"/>
              <w:rPr>
                <w:sz w:val="22"/>
                <w:szCs w:val="22"/>
              </w:rPr>
            </w:pPr>
          </w:p>
          <w:p w:rsidR="00A45C19" w:rsidRDefault="00A45C19">
            <w:pPr>
              <w:pStyle w:val="a8"/>
              <w:suppressAutoHyphens w:val="0"/>
              <w:rPr>
                <w:sz w:val="22"/>
                <w:szCs w:val="22"/>
              </w:rPr>
            </w:pPr>
          </w:p>
          <w:p w:rsidR="00A45C19" w:rsidRDefault="00A45C19">
            <w:pPr>
              <w:pStyle w:val="a8"/>
              <w:suppressAutoHyphens w:val="0"/>
              <w:rPr>
                <w:sz w:val="22"/>
                <w:szCs w:val="22"/>
              </w:rPr>
            </w:pPr>
          </w:p>
          <w:p w:rsidR="00A45C19" w:rsidRDefault="00A45C19">
            <w:pPr>
              <w:pStyle w:val="a8"/>
              <w:suppressAutoHyphens w:val="0"/>
              <w:rPr>
                <w:sz w:val="22"/>
                <w:szCs w:val="22"/>
              </w:rPr>
            </w:pPr>
          </w:p>
          <w:p w:rsidR="006A5A2D" w:rsidRDefault="006A5A2D">
            <w:pPr>
              <w:pStyle w:val="a8"/>
              <w:suppressAutoHyphens w:val="0"/>
              <w:rPr>
                <w:rFonts w:eastAsia="Calibri"/>
                <w:i/>
                <w:iCs/>
                <w:sz w:val="22"/>
                <w:szCs w:val="22"/>
              </w:rPr>
            </w:pPr>
          </w:p>
          <w:p w:rsidR="006A5A2D" w:rsidRDefault="006A5A2D">
            <w:pPr>
              <w:pStyle w:val="a8"/>
              <w:suppressAutoHyphens w:val="0"/>
              <w:rPr>
                <w:rFonts w:eastAsia="Calibri"/>
                <w:i/>
                <w:iCs/>
                <w:sz w:val="22"/>
                <w:szCs w:val="22"/>
              </w:rPr>
            </w:pPr>
          </w:p>
          <w:p w:rsidR="00A45C19" w:rsidRDefault="008D7985">
            <w:pPr>
              <w:pStyle w:val="a8"/>
              <w:suppressAutoHyphens w:val="0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i/>
                <w:iCs/>
                <w:sz w:val="22"/>
                <w:szCs w:val="22"/>
              </w:rPr>
              <w:t xml:space="preserve">Задание 2. </w:t>
            </w:r>
            <w:r>
              <w:rPr>
                <w:rFonts w:eastAsia="Calibri"/>
                <w:sz w:val="22"/>
                <w:szCs w:val="22"/>
              </w:rPr>
              <w:t xml:space="preserve">В международной практике экосистемы, как правило, образуются на базе </w:t>
            </w:r>
            <w:proofErr w:type="spellStart"/>
            <w:r>
              <w:rPr>
                <w:rFonts w:eastAsia="Calibri"/>
                <w:sz w:val="22"/>
                <w:szCs w:val="22"/>
              </w:rPr>
              <w:t>бигтехов</w:t>
            </w:r>
            <w:proofErr w:type="spellEnd"/>
            <w:r>
              <w:rPr>
                <w:rFonts w:eastAsia="Calibri"/>
                <w:sz w:val="22"/>
                <w:szCs w:val="22"/>
              </w:rPr>
              <w:t xml:space="preserve"> в силу размера их клиентской базы и наличия достаточных финансовых ресурсов. В России построение экосистем часто осуществляется на основе крупных финансовых организаций, обладающих</w:t>
            </w:r>
            <w:r>
              <w:rPr>
                <w:rFonts w:eastAsia="Calibri"/>
                <w:i/>
                <w:iCs/>
                <w:sz w:val="22"/>
                <w:szCs w:val="22"/>
              </w:rPr>
              <w:t xml:space="preserve"> </w:t>
            </w:r>
            <w:r>
              <w:rPr>
                <w:rFonts w:eastAsia="Calibri"/>
                <w:sz w:val="22"/>
                <w:szCs w:val="22"/>
              </w:rPr>
              <w:t>ресурсами и технологической</w:t>
            </w:r>
            <w:r>
              <w:rPr>
                <w:rFonts w:eastAsia="Calibri"/>
                <w:i/>
                <w:iCs/>
                <w:sz w:val="22"/>
                <w:szCs w:val="22"/>
              </w:rPr>
              <w:t xml:space="preserve"> </w:t>
            </w:r>
            <w:r>
              <w:rPr>
                <w:rFonts w:eastAsia="Calibri"/>
                <w:sz w:val="22"/>
                <w:szCs w:val="22"/>
              </w:rPr>
              <w:t>базой. Какова роль экосистем в развитии исламского банкинга? Ка</w:t>
            </w:r>
            <w:r>
              <w:rPr>
                <w:rFonts w:eastAsia="Calibri"/>
                <w:sz w:val="22"/>
                <w:szCs w:val="22"/>
              </w:rPr>
              <w:lastRenderedPageBreak/>
              <w:t>ковы перспективы развития российских экосистем?</w:t>
            </w:r>
          </w:p>
          <w:p w:rsidR="00A45C19" w:rsidRDefault="00A45C19">
            <w:pPr>
              <w:pStyle w:val="a8"/>
              <w:suppressAutoHyphens w:val="0"/>
              <w:rPr>
                <w:rFonts w:eastAsia="Calibri"/>
                <w:sz w:val="22"/>
                <w:szCs w:val="22"/>
              </w:rPr>
            </w:pPr>
          </w:p>
          <w:p w:rsidR="00A45C19" w:rsidRDefault="00A45C19">
            <w:pPr>
              <w:pStyle w:val="a8"/>
              <w:suppressAutoHyphens w:val="0"/>
              <w:rPr>
                <w:rFonts w:eastAsia="Calibri"/>
                <w:sz w:val="22"/>
                <w:szCs w:val="22"/>
              </w:rPr>
            </w:pPr>
          </w:p>
          <w:p w:rsidR="00A45C19" w:rsidRDefault="00A45C19">
            <w:pPr>
              <w:pStyle w:val="a8"/>
              <w:suppressAutoHyphens w:val="0"/>
              <w:rPr>
                <w:rFonts w:eastAsia="Calibri"/>
                <w:sz w:val="22"/>
                <w:szCs w:val="22"/>
              </w:rPr>
            </w:pPr>
          </w:p>
          <w:p w:rsidR="00A45C19" w:rsidRDefault="00A45C19">
            <w:pPr>
              <w:pStyle w:val="a8"/>
              <w:suppressAutoHyphens w:val="0"/>
              <w:rPr>
                <w:rFonts w:eastAsia="Calibri"/>
                <w:sz w:val="22"/>
                <w:szCs w:val="22"/>
              </w:rPr>
            </w:pPr>
          </w:p>
          <w:p w:rsidR="00A45C19" w:rsidRDefault="00A45C19">
            <w:pPr>
              <w:pStyle w:val="a8"/>
              <w:suppressAutoHyphens w:val="0"/>
              <w:rPr>
                <w:rFonts w:eastAsia="Calibri"/>
                <w:sz w:val="22"/>
                <w:szCs w:val="22"/>
              </w:rPr>
            </w:pPr>
          </w:p>
          <w:p w:rsidR="00A45C19" w:rsidRDefault="00A45C19">
            <w:pPr>
              <w:pStyle w:val="a8"/>
              <w:suppressAutoHyphens w:val="0"/>
              <w:rPr>
                <w:rFonts w:eastAsia="Calibri"/>
                <w:sz w:val="22"/>
                <w:szCs w:val="22"/>
              </w:rPr>
            </w:pPr>
          </w:p>
          <w:p w:rsidR="00A45C19" w:rsidRDefault="00A45C19">
            <w:pPr>
              <w:pStyle w:val="a8"/>
              <w:suppressAutoHyphens w:val="0"/>
              <w:rPr>
                <w:rFonts w:eastAsia="Calibri"/>
                <w:sz w:val="22"/>
                <w:szCs w:val="22"/>
              </w:rPr>
            </w:pPr>
          </w:p>
          <w:p w:rsidR="00A45C19" w:rsidRDefault="008D7985">
            <w:pPr>
              <w:suppressAutoHyphens w:val="0"/>
              <w:jc w:val="both"/>
              <w:rPr>
                <w:sz w:val="24"/>
              </w:rPr>
            </w:pPr>
            <w:r>
              <w:rPr>
                <w:bCs/>
                <w:i/>
                <w:iCs/>
              </w:rPr>
              <w:t>Задание 3.</w:t>
            </w:r>
            <w:r>
              <w:rPr>
                <w:bCs/>
              </w:rPr>
              <w:t xml:space="preserve"> Используя материалы, размещенные на </w:t>
            </w:r>
            <w:r>
              <w:t>сайте Банка России и сайте выбранного банка, которая работает по модели исламского банкинга, проанализируйте изменение стратегии банка в условиях геополитической трансформации.</w:t>
            </w:r>
          </w:p>
          <w:p w:rsidR="00A45C19" w:rsidRDefault="00A45C19">
            <w:pPr>
              <w:pStyle w:val="a8"/>
              <w:suppressAutoHyphens w:val="0"/>
              <w:rPr>
                <w:b/>
                <w:bCs/>
                <w:sz w:val="22"/>
                <w:szCs w:val="22"/>
              </w:rPr>
            </w:pPr>
          </w:p>
          <w:p w:rsidR="00A45C19" w:rsidRDefault="00A45C19">
            <w:pPr>
              <w:pStyle w:val="a8"/>
              <w:suppressAutoHyphens w:val="0"/>
              <w:rPr>
                <w:b/>
                <w:bCs/>
                <w:sz w:val="22"/>
                <w:szCs w:val="22"/>
              </w:rPr>
            </w:pPr>
          </w:p>
          <w:p w:rsidR="00A45C19" w:rsidRDefault="00A45C19">
            <w:pPr>
              <w:pStyle w:val="a8"/>
              <w:suppressAutoHyphens w:val="0"/>
              <w:rPr>
                <w:b/>
                <w:bCs/>
                <w:sz w:val="22"/>
                <w:szCs w:val="22"/>
              </w:rPr>
            </w:pPr>
          </w:p>
          <w:p w:rsidR="00A45C19" w:rsidRDefault="00A45C19">
            <w:pPr>
              <w:pStyle w:val="a8"/>
              <w:suppressAutoHyphens w:val="0"/>
              <w:rPr>
                <w:b/>
                <w:bCs/>
                <w:sz w:val="22"/>
                <w:szCs w:val="22"/>
              </w:rPr>
            </w:pPr>
          </w:p>
          <w:p w:rsidR="00A45C19" w:rsidRDefault="00A45C19">
            <w:pPr>
              <w:pStyle w:val="a8"/>
              <w:suppressAutoHyphens w:val="0"/>
              <w:rPr>
                <w:b/>
                <w:bCs/>
                <w:sz w:val="22"/>
                <w:szCs w:val="22"/>
              </w:rPr>
            </w:pPr>
          </w:p>
          <w:p w:rsidR="00A45C19" w:rsidRDefault="00A45C19">
            <w:pPr>
              <w:pStyle w:val="a8"/>
              <w:suppressAutoHyphens w:val="0"/>
              <w:rPr>
                <w:b/>
                <w:bCs/>
                <w:sz w:val="22"/>
                <w:szCs w:val="22"/>
              </w:rPr>
            </w:pPr>
          </w:p>
          <w:p w:rsidR="00A45C19" w:rsidRDefault="00A45C19">
            <w:pPr>
              <w:pStyle w:val="a8"/>
              <w:suppressAutoHyphens w:val="0"/>
              <w:rPr>
                <w:b/>
                <w:bCs/>
                <w:sz w:val="22"/>
                <w:szCs w:val="22"/>
              </w:rPr>
            </w:pPr>
          </w:p>
          <w:p w:rsidR="00A45C19" w:rsidRDefault="00A45C19">
            <w:pPr>
              <w:pStyle w:val="a8"/>
              <w:suppressAutoHyphens w:val="0"/>
              <w:rPr>
                <w:b/>
                <w:bCs/>
                <w:sz w:val="22"/>
                <w:szCs w:val="22"/>
              </w:rPr>
            </w:pPr>
          </w:p>
          <w:p w:rsidR="00A45C19" w:rsidRDefault="00A45C19">
            <w:pPr>
              <w:pStyle w:val="a8"/>
              <w:suppressAutoHyphens w:val="0"/>
              <w:rPr>
                <w:b/>
                <w:bCs/>
                <w:sz w:val="22"/>
                <w:szCs w:val="22"/>
              </w:rPr>
            </w:pPr>
          </w:p>
          <w:p w:rsidR="00A45C19" w:rsidRDefault="00A45C19">
            <w:pPr>
              <w:pStyle w:val="a8"/>
              <w:suppressAutoHyphens w:val="0"/>
              <w:rPr>
                <w:b/>
                <w:bCs/>
                <w:sz w:val="22"/>
                <w:szCs w:val="22"/>
              </w:rPr>
            </w:pPr>
          </w:p>
          <w:p w:rsidR="00A45C19" w:rsidRDefault="00A45C19">
            <w:pPr>
              <w:pStyle w:val="a8"/>
              <w:suppressAutoHyphens w:val="0"/>
              <w:rPr>
                <w:b/>
                <w:bCs/>
                <w:sz w:val="22"/>
                <w:szCs w:val="22"/>
              </w:rPr>
            </w:pPr>
          </w:p>
          <w:p w:rsidR="00A45C19" w:rsidRDefault="00A45C19">
            <w:pPr>
              <w:pStyle w:val="a8"/>
              <w:suppressAutoHyphens w:val="0"/>
              <w:rPr>
                <w:b/>
                <w:bCs/>
                <w:sz w:val="22"/>
                <w:szCs w:val="22"/>
              </w:rPr>
            </w:pPr>
          </w:p>
          <w:p w:rsidR="00A45C19" w:rsidRDefault="00A45C19">
            <w:pPr>
              <w:pStyle w:val="a8"/>
              <w:suppressAutoHyphens w:val="0"/>
              <w:rPr>
                <w:b/>
                <w:bCs/>
                <w:sz w:val="22"/>
                <w:szCs w:val="22"/>
              </w:rPr>
            </w:pPr>
          </w:p>
          <w:p w:rsidR="00A45C19" w:rsidRDefault="00A45C19">
            <w:pPr>
              <w:pStyle w:val="a8"/>
              <w:suppressAutoHyphens w:val="0"/>
              <w:rPr>
                <w:b/>
                <w:bCs/>
                <w:sz w:val="22"/>
                <w:szCs w:val="22"/>
              </w:rPr>
            </w:pPr>
          </w:p>
          <w:p w:rsidR="00A45C19" w:rsidRDefault="00A45C19">
            <w:pPr>
              <w:pStyle w:val="a8"/>
              <w:suppressAutoHyphens w:val="0"/>
              <w:rPr>
                <w:b/>
                <w:bCs/>
                <w:sz w:val="22"/>
                <w:szCs w:val="22"/>
              </w:rPr>
            </w:pPr>
          </w:p>
          <w:p w:rsidR="00A45C19" w:rsidRDefault="00A45C19">
            <w:pPr>
              <w:pStyle w:val="a8"/>
              <w:suppressAutoHyphens w:val="0"/>
              <w:rPr>
                <w:b/>
                <w:bCs/>
                <w:sz w:val="22"/>
                <w:szCs w:val="22"/>
              </w:rPr>
            </w:pPr>
          </w:p>
          <w:p w:rsidR="00A45C19" w:rsidRDefault="00A45C19">
            <w:pPr>
              <w:pStyle w:val="a8"/>
              <w:suppressAutoHyphens w:val="0"/>
              <w:rPr>
                <w:b/>
                <w:bCs/>
                <w:sz w:val="22"/>
                <w:szCs w:val="22"/>
              </w:rPr>
            </w:pPr>
          </w:p>
          <w:p w:rsidR="00A45C19" w:rsidRDefault="00A45C19">
            <w:pPr>
              <w:pStyle w:val="a8"/>
              <w:suppressAutoHyphens w:val="0"/>
              <w:rPr>
                <w:b/>
                <w:bCs/>
                <w:sz w:val="22"/>
                <w:szCs w:val="22"/>
              </w:rPr>
            </w:pPr>
          </w:p>
          <w:p w:rsidR="00A45C19" w:rsidRDefault="008D7985">
            <w:pPr>
              <w:tabs>
                <w:tab w:val="left" w:pos="142"/>
              </w:tabs>
              <w:suppressAutoHyphens w:val="0"/>
              <w:contextualSpacing/>
              <w:jc w:val="both"/>
              <w:rPr>
                <w:sz w:val="24"/>
              </w:rPr>
            </w:pPr>
            <w:r>
              <w:rPr>
                <w:bCs/>
                <w:i/>
                <w:iCs/>
              </w:rPr>
              <w:t xml:space="preserve">Задание 4. </w:t>
            </w:r>
            <w:r>
              <w:rPr>
                <w:bCs/>
              </w:rPr>
              <w:t>Рассмотрите</w:t>
            </w:r>
            <w:r>
              <w:rPr>
                <w:bCs/>
                <w:i/>
                <w:iCs/>
              </w:rPr>
              <w:t xml:space="preserve"> </w:t>
            </w:r>
            <w:r>
              <w:t xml:space="preserve">инструменты повышения инвестиционного качества и льготные режимы размещения ценных бумаг для компаний, задействованных в  трансформации российской экономики и осуществляющих деятельность в перспективных и приоритетных отраслях, в том числе в сфере высокотехнологичного производства, </w:t>
            </w:r>
            <w:proofErr w:type="spellStart"/>
            <w:r>
              <w:lastRenderedPageBreak/>
              <w:t>импортозамещения</w:t>
            </w:r>
            <w:proofErr w:type="spellEnd"/>
            <w:r>
              <w:t xml:space="preserve">, </w:t>
            </w:r>
            <w:proofErr w:type="spellStart"/>
            <w:r>
              <w:t>несырьевого</w:t>
            </w:r>
            <w:proofErr w:type="spellEnd"/>
            <w:r>
              <w:t xml:space="preserve"> экспорта, участвующих в создании необходимой инфраструктуры.</w:t>
            </w:r>
          </w:p>
        </w:tc>
      </w:tr>
    </w:tbl>
    <w:p w:rsidR="00A45C19" w:rsidRDefault="00A45C19">
      <w:pPr>
        <w:ind w:left="117" w:firstLine="709"/>
        <w:contextualSpacing/>
        <w:jc w:val="both"/>
        <w:rPr>
          <w:b/>
          <w:sz w:val="28"/>
          <w:szCs w:val="28"/>
        </w:rPr>
      </w:pPr>
    </w:p>
    <w:p w:rsidR="00A45C19" w:rsidRDefault="008D7985">
      <w:pPr>
        <w:ind w:left="117" w:firstLine="709"/>
        <w:contextualSpacing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Примерный перечень</w:t>
      </w:r>
      <w:r>
        <w:rPr>
          <w:b/>
          <w:spacing w:val="-3"/>
          <w:sz w:val="28"/>
          <w:szCs w:val="28"/>
        </w:rPr>
        <w:t xml:space="preserve"> </w:t>
      </w:r>
      <w:r>
        <w:rPr>
          <w:b/>
          <w:sz w:val="28"/>
          <w:szCs w:val="28"/>
        </w:rPr>
        <w:t>вопросов</w:t>
      </w:r>
      <w:r>
        <w:rPr>
          <w:b/>
          <w:spacing w:val="-2"/>
          <w:sz w:val="28"/>
          <w:szCs w:val="28"/>
        </w:rPr>
        <w:t xml:space="preserve"> </w:t>
      </w:r>
      <w:r>
        <w:rPr>
          <w:b/>
          <w:sz w:val="28"/>
          <w:szCs w:val="28"/>
        </w:rPr>
        <w:t>для</w:t>
      </w:r>
      <w:r>
        <w:rPr>
          <w:b/>
          <w:spacing w:val="-2"/>
          <w:sz w:val="28"/>
          <w:szCs w:val="28"/>
        </w:rPr>
        <w:t xml:space="preserve"> </w:t>
      </w:r>
      <w:r>
        <w:rPr>
          <w:b/>
          <w:sz w:val="28"/>
          <w:szCs w:val="28"/>
        </w:rPr>
        <w:t>экзамена</w:t>
      </w:r>
    </w:p>
    <w:p w:rsidR="00A45C19" w:rsidRDefault="00A45C19">
      <w:pPr>
        <w:pStyle w:val="a8"/>
        <w:ind w:left="117" w:firstLine="709"/>
        <w:contextualSpacing/>
        <w:jc w:val="both"/>
        <w:rPr>
          <w:b/>
        </w:rPr>
      </w:pPr>
    </w:p>
    <w:p w:rsidR="00A45C19" w:rsidRDefault="008D7985">
      <w:pPr>
        <w:pStyle w:val="ac"/>
        <w:numPr>
          <w:ilvl w:val="0"/>
          <w:numId w:val="3"/>
        </w:numPr>
        <w:tabs>
          <w:tab w:val="left" w:pos="399"/>
        </w:tabs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Специфика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конкурентной</w:t>
      </w:r>
      <w:r>
        <w:rPr>
          <w:spacing w:val="-6"/>
          <w:sz w:val="28"/>
          <w:szCs w:val="28"/>
        </w:rPr>
        <w:t xml:space="preserve"> </w:t>
      </w:r>
      <w:r>
        <w:rPr>
          <w:sz w:val="28"/>
          <w:szCs w:val="28"/>
        </w:rPr>
        <w:t>борьбы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банковской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сфере.</w:t>
      </w:r>
    </w:p>
    <w:p w:rsidR="00A45C19" w:rsidRDefault="008D7985">
      <w:pPr>
        <w:pStyle w:val="ac"/>
        <w:numPr>
          <w:ilvl w:val="0"/>
          <w:numId w:val="3"/>
        </w:numPr>
        <w:tabs>
          <w:tab w:val="left" w:pos="399"/>
        </w:tabs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Характеристика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уровней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конкуренции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на</w:t>
      </w:r>
      <w:r>
        <w:rPr>
          <w:spacing w:val="-8"/>
          <w:sz w:val="28"/>
          <w:szCs w:val="28"/>
        </w:rPr>
        <w:t xml:space="preserve"> </w:t>
      </w:r>
      <w:r>
        <w:rPr>
          <w:sz w:val="28"/>
          <w:szCs w:val="28"/>
        </w:rPr>
        <w:t>рынке</w:t>
      </w:r>
      <w:r>
        <w:rPr>
          <w:spacing w:val="-7"/>
          <w:sz w:val="28"/>
          <w:szCs w:val="28"/>
        </w:rPr>
        <w:t xml:space="preserve"> </w:t>
      </w:r>
      <w:r>
        <w:rPr>
          <w:sz w:val="28"/>
          <w:szCs w:val="28"/>
        </w:rPr>
        <w:t>банковских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услуг.</w:t>
      </w:r>
    </w:p>
    <w:p w:rsidR="00A45C19" w:rsidRDefault="008D7985">
      <w:pPr>
        <w:pStyle w:val="ac"/>
        <w:numPr>
          <w:ilvl w:val="0"/>
          <w:numId w:val="3"/>
        </w:numPr>
        <w:tabs>
          <w:tab w:val="left" w:pos="399"/>
        </w:tabs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Проблемы</w:t>
      </w:r>
      <w:r>
        <w:rPr>
          <w:spacing w:val="-6"/>
          <w:sz w:val="28"/>
          <w:szCs w:val="28"/>
        </w:rPr>
        <w:t xml:space="preserve"> </w:t>
      </w:r>
      <w:r>
        <w:rPr>
          <w:sz w:val="28"/>
          <w:szCs w:val="28"/>
        </w:rPr>
        <w:t>регулирования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банковской</w:t>
      </w:r>
      <w:r>
        <w:rPr>
          <w:spacing w:val="-6"/>
          <w:sz w:val="28"/>
          <w:szCs w:val="28"/>
        </w:rPr>
        <w:t xml:space="preserve"> </w:t>
      </w:r>
      <w:r>
        <w:rPr>
          <w:sz w:val="28"/>
          <w:szCs w:val="28"/>
        </w:rPr>
        <w:t>конкуренции.</w:t>
      </w:r>
    </w:p>
    <w:p w:rsidR="00A45C19" w:rsidRDefault="008D7985">
      <w:pPr>
        <w:pStyle w:val="ac"/>
        <w:numPr>
          <w:ilvl w:val="0"/>
          <w:numId w:val="3"/>
        </w:numPr>
        <w:tabs>
          <w:tab w:val="left" w:pos="399"/>
        </w:tabs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Специфика форм проявления конкуренции на рынке банковских услуг:</w:t>
      </w:r>
      <w:r>
        <w:rPr>
          <w:spacing w:val="-67"/>
          <w:sz w:val="28"/>
          <w:szCs w:val="28"/>
        </w:rPr>
        <w:t xml:space="preserve"> </w:t>
      </w:r>
      <w:r>
        <w:rPr>
          <w:sz w:val="28"/>
          <w:szCs w:val="28"/>
        </w:rPr>
        <w:t>совершенная</w:t>
      </w:r>
      <w:r>
        <w:rPr>
          <w:spacing w:val="-6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-6"/>
          <w:sz w:val="28"/>
          <w:szCs w:val="28"/>
        </w:rPr>
        <w:t xml:space="preserve"> </w:t>
      </w:r>
      <w:r>
        <w:rPr>
          <w:sz w:val="28"/>
          <w:szCs w:val="28"/>
        </w:rPr>
        <w:t>несовершенная,</w:t>
      </w:r>
      <w:r>
        <w:rPr>
          <w:spacing w:val="-6"/>
          <w:sz w:val="28"/>
          <w:szCs w:val="28"/>
        </w:rPr>
        <w:t xml:space="preserve"> </w:t>
      </w:r>
      <w:r>
        <w:rPr>
          <w:sz w:val="28"/>
          <w:szCs w:val="28"/>
        </w:rPr>
        <w:t>монополистическая,</w:t>
      </w:r>
      <w:r>
        <w:rPr>
          <w:spacing w:val="-6"/>
          <w:sz w:val="28"/>
          <w:szCs w:val="28"/>
        </w:rPr>
        <w:t xml:space="preserve"> </w:t>
      </w:r>
      <w:r>
        <w:rPr>
          <w:sz w:val="28"/>
          <w:szCs w:val="28"/>
        </w:rPr>
        <w:t>олигополистическая,</w:t>
      </w:r>
    </w:p>
    <w:p w:rsidR="00A45C19" w:rsidRDefault="008D7985">
      <w:pPr>
        <w:pStyle w:val="ac"/>
        <w:numPr>
          <w:ilvl w:val="0"/>
          <w:numId w:val="3"/>
        </w:numPr>
        <w:tabs>
          <w:tab w:val="left" w:pos="399"/>
        </w:tabs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Основные способы регулирования банковской конкуренции — рыночное</w:t>
      </w:r>
      <w:r>
        <w:rPr>
          <w:spacing w:val="-67"/>
          <w:sz w:val="28"/>
          <w:szCs w:val="28"/>
        </w:rPr>
        <w:t xml:space="preserve"> </w:t>
      </w:r>
      <w:r>
        <w:rPr>
          <w:sz w:val="28"/>
          <w:szCs w:val="28"/>
        </w:rPr>
        <w:t>саморегулирование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государственное регулирование.</w:t>
      </w:r>
    </w:p>
    <w:p w:rsidR="00A45C19" w:rsidRDefault="008D7985">
      <w:pPr>
        <w:pStyle w:val="ac"/>
        <w:numPr>
          <w:ilvl w:val="0"/>
          <w:numId w:val="3"/>
        </w:numPr>
        <w:tabs>
          <w:tab w:val="left" w:pos="399"/>
        </w:tabs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Стихийное и сознательное в рыночном саморегулировании банковских</w:t>
      </w:r>
      <w:r>
        <w:rPr>
          <w:spacing w:val="-67"/>
          <w:sz w:val="28"/>
          <w:szCs w:val="28"/>
        </w:rPr>
        <w:t xml:space="preserve"> </w:t>
      </w:r>
      <w:r>
        <w:rPr>
          <w:sz w:val="28"/>
          <w:szCs w:val="28"/>
        </w:rPr>
        <w:t>операций.</w:t>
      </w:r>
    </w:p>
    <w:p w:rsidR="00A45C19" w:rsidRDefault="008D7985">
      <w:pPr>
        <w:pStyle w:val="ac"/>
        <w:numPr>
          <w:ilvl w:val="0"/>
          <w:numId w:val="3"/>
        </w:numPr>
        <w:tabs>
          <w:tab w:val="left" w:pos="399"/>
        </w:tabs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Необходимость</w:t>
      </w:r>
      <w:r>
        <w:rPr>
          <w:spacing w:val="-8"/>
          <w:sz w:val="28"/>
          <w:szCs w:val="28"/>
        </w:rPr>
        <w:t xml:space="preserve"> </w:t>
      </w:r>
      <w:r>
        <w:rPr>
          <w:sz w:val="28"/>
          <w:szCs w:val="28"/>
        </w:rPr>
        <w:t>государственного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регулирования</w:t>
      </w:r>
      <w:r>
        <w:rPr>
          <w:spacing w:val="-9"/>
          <w:sz w:val="28"/>
          <w:szCs w:val="28"/>
        </w:rPr>
        <w:t xml:space="preserve"> </w:t>
      </w:r>
      <w:r>
        <w:rPr>
          <w:sz w:val="28"/>
          <w:szCs w:val="28"/>
        </w:rPr>
        <w:t>банковской</w:t>
      </w:r>
      <w:r>
        <w:rPr>
          <w:spacing w:val="-6"/>
          <w:sz w:val="28"/>
          <w:szCs w:val="28"/>
        </w:rPr>
        <w:t xml:space="preserve"> </w:t>
      </w:r>
      <w:r>
        <w:rPr>
          <w:sz w:val="28"/>
          <w:szCs w:val="28"/>
        </w:rPr>
        <w:t>конкуренции.</w:t>
      </w:r>
    </w:p>
    <w:p w:rsidR="00A45C19" w:rsidRDefault="008D7985">
      <w:pPr>
        <w:pStyle w:val="ac"/>
        <w:numPr>
          <w:ilvl w:val="0"/>
          <w:numId w:val="3"/>
        </w:numPr>
        <w:tabs>
          <w:tab w:val="left" w:pos="399"/>
        </w:tabs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Прямые и косвенные методы регулирования конкуренции на рынке</w:t>
      </w:r>
      <w:r>
        <w:rPr>
          <w:spacing w:val="-67"/>
          <w:sz w:val="28"/>
          <w:szCs w:val="28"/>
        </w:rPr>
        <w:t xml:space="preserve"> </w:t>
      </w:r>
      <w:r>
        <w:rPr>
          <w:sz w:val="28"/>
          <w:szCs w:val="28"/>
        </w:rPr>
        <w:t>банковских услуг.</w:t>
      </w:r>
    </w:p>
    <w:p w:rsidR="00A45C19" w:rsidRDefault="008D7985">
      <w:pPr>
        <w:pStyle w:val="ac"/>
        <w:numPr>
          <w:ilvl w:val="0"/>
          <w:numId w:val="3"/>
        </w:numPr>
        <w:tabs>
          <w:tab w:val="left" w:pos="399"/>
        </w:tabs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Границы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государственного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регулирования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банковской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сферы.</w:t>
      </w:r>
    </w:p>
    <w:p w:rsidR="00A45C19" w:rsidRDefault="008D7985">
      <w:pPr>
        <w:pStyle w:val="ac"/>
        <w:numPr>
          <w:ilvl w:val="0"/>
          <w:numId w:val="3"/>
        </w:numPr>
        <w:tabs>
          <w:tab w:val="left" w:pos="540"/>
        </w:tabs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Специфика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банковской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конкуренции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точки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зрения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зависимости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от</w:t>
      </w:r>
      <w:r>
        <w:rPr>
          <w:spacing w:val="-7"/>
          <w:sz w:val="28"/>
          <w:szCs w:val="28"/>
        </w:rPr>
        <w:t xml:space="preserve"> </w:t>
      </w:r>
      <w:r>
        <w:rPr>
          <w:sz w:val="28"/>
          <w:szCs w:val="28"/>
        </w:rPr>
        <w:t>доверия</w:t>
      </w:r>
      <w:r>
        <w:rPr>
          <w:spacing w:val="-67"/>
          <w:sz w:val="28"/>
          <w:szCs w:val="28"/>
        </w:rPr>
        <w:t xml:space="preserve"> </w:t>
      </w:r>
      <w:r>
        <w:rPr>
          <w:sz w:val="28"/>
          <w:szCs w:val="28"/>
        </w:rPr>
        <w:t>клиентов.</w:t>
      </w:r>
    </w:p>
    <w:p w:rsidR="00A45C19" w:rsidRDefault="008D7985">
      <w:pPr>
        <w:pStyle w:val="ac"/>
        <w:numPr>
          <w:ilvl w:val="0"/>
          <w:numId w:val="3"/>
        </w:numPr>
        <w:tabs>
          <w:tab w:val="left" w:pos="540"/>
        </w:tabs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Доверие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клиентов</w:t>
      </w:r>
      <w:r>
        <w:rPr>
          <w:spacing w:val="-6"/>
          <w:sz w:val="28"/>
          <w:szCs w:val="28"/>
        </w:rPr>
        <w:t xml:space="preserve"> </w:t>
      </w:r>
      <w:r>
        <w:rPr>
          <w:sz w:val="28"/>
          <w:szCs w:val="28"/>
        </w:rPr>
        <w:t>как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доминирующий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фактор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банковской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конкуренции.</w:t>
      </w:r>
    </w:p>
    <w:p w:rsidR="00A45C19" w:rsidRDefault="008D7985">
      <w:pPr>
        <w:pStyle w:val="ac"/>
        <w:numPr>
          <w:ilvl w:val="0"/>
          <w:numId w:val="3"/>
        </w:numPr>
        <w:tabs>
          <w:tab w:val="left" w:pos="540"/>
        </w:tabs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Целесообразность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государственного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участия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банковском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секторе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</w:p>
    <w:p w:rsidR="00A45C19" w:rsidRDefault="008D7985">
      <w:pPr>
        <w:pStyle w:val="a8"/>
        <w:ind w:left="117" w:firstLine="709"/>
        <w:contextualSpacing/>
        <w:jc w:val="both"/>
        <w:rPr>
          <w:b/>
          <w:sz w:val="22"/>
        </w:rPr>
      </w:pPr>
      <w:r>
        <w:t>контексте</w:t>
      </w:r>
      <w:r>
        <w:rPr>
          <w:spacing w:val="-3"/>
        </w:rPr>
        <w:t xml:space="preserve"> </w:t>
      </w:r>
      <w:r>
        <w:t>конкретной</w:t>
      </w:r>
      <w:r>
        <w:rPr>
          <w:spacing w:val="-6"/>
        </w:rPr>
        <w:t xml:space="preserve"> </w:t>
      </w:r>
      <w:r>
        <w:t>исторической</w:t>
      </w:r>
      <w:r>
        <w:rPr>
          <w:spacing w:val="-2"/>
        </w:rPr>
        <w:t xml:space="preserve"> </w:t>
      </w:r>
      <w:r>
        <w:t>ситуации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его</w:t>
      </w:r>
      <w:r>
        <w:rPr>
          <w:spacing w:val="-2"/>
        </w:rPr>
        <w:t xml:space="preserve"> </w:t>
      </w:r>
      <w:r>
        <w:t>влияние</w:t>
      </w:r>
      <w:r>
        <w:rPr>
          <w:spacing w:val="-2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конкуренцию.</w:t>
      </w:r>
    </w:p>
    <w:p w:rsidR="00A45C19" w:rsidRDefault="008D7985">
      <w:pPr>
        <w:pStyle w:val="ac"/>
        <w:numPr>
          <w:ilvl w:val="0"/>
          <w:numId w:val="3"/>
        </w:numPr>
        <w:tabs>
          <w:tab w:val="left" w:pos="540"/>
        </w:tabs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Оценка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качества</w:t>
      </w:r>
      <w:r>
        <w:rPr>
          <w:spacing w:val="-6"/>
          <w:sz w:val="28"/>
          <w:szCs w:val="28"/>
        </w:rPr>
        <w:t xml:space="preserve"> </w:t>
      </w:r>
      <w:r>
        <w:rPr>
          <w:sz w:val="28"/>
          <w:szCs w:val="28"/>
        </w:rPr>
        <w:t>функционирования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кредитных</w:t>
      </w:r>
      <w:r>
        <w:rPr>
          <w:spacing w:val="-6"/>
          <w:sz w:val="28"/>
          <w:szCs w:val="28"/>
        </w:rPr>
        <w:t xml:space="preserve"> </w:t>
      </w:r>
      <w:r>
        <w:rPr>
          <w:sz w:val="28"/>
          <w:szCs w:val="28"/>
        </w:rPr>
        <w:t>институтов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условиях</w:t>
      </w:r>
      <w:r>
        <w:rPr>
          <w:spacing w:val="-67"/>
          <w:sz w:val="28"/>
          <w:szCs w:val="28"/>
        </w:rPr>
        <w:t xml:space="preserve"> </w:t>
      </w:r>
      <w:r>
        <w:rPr>
          <w:sz w:val="28"/>
          <w:szCs w:val="28"/>
        </w:rPr>
        <w:t>межбанковской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конкуренции.</w:t>
      </w:r>
    </w:p>
    <w:p w:rsidR="00A45C19" w:rsidRDefault="008D7985">
      <w:pPr>
        <w:pStyle w:val="ac"/>
        <w:numPr>
          <w:ilvl w:val="0"/>
          <w:numId w:val="3"/>
        </w:numPr>
        <w:tabs>
          <w:tab w:val="left" w:pos="540"/>
        </w:tabs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Применимость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методик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анализа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финансового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состояния</w:t>
      </w:r>
      <w:r>
        <w:rPr>
          <w:spacing w:val="-7"/>
          <w:sz w:val="28"/>
          <w:szCs w:val="28"/>
        </w:rPr>
        <w:t xml:space="preserve"> </w:t>
      </w:r>
      <w:r>
        <w:rPr>
          <w:sz w:val="28"/>
          <w:szCs w:val="28"/>
        </w:rPr>
        <w:t>коммерческих</w:t>
      </w:r>
    </w:p>
    <w:p w:rsidR="00A45C19" w:rsidRDefault="008D7985">
      <w:pPr>
        <w:pStyle w:val="a8"/>
        <w:ind w:left="117" w:firstLine="709"/>
        <w:contextualSpacing/>
        <w:jc w:val="both"/>
        <w:rPr>
          <w:b/>
          <w:sz w:val="22"/>
        </w:rPr>
      </w:pPr>
      <w:r>
        <w:t>банков, используемых в мировой и российской практике, для оценки состояния</w:t>
      </w:r>
      <w:r>
        <w:rPr>
          <w:spacing w:val="-67"/>
        </w:rPr>
        <w:t xml:space="preserve"> </w:t>
      </w:r>
      <w:r>
        <w:t>их конкурентоспособности.</w:t>
      </w:r>
    </w:p>
    <w:p w:rsidR="00A45C19" w:rsidRDefault="008D7985">
      <w:pPr>
        <w:pStyle w:val="ac"/>
        <w:numPr>
          <w:ilvl w:val="0"/>
          <w:numId w:val="3"/>
        </w:numPr>
        <w:tabs>
          <w:tab w:val="left" w:pos="540"/>
        </w:tabs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Особенности</w:t>
      </w:r>
      <w:r>
        <w:rPr>
          <w:spacing w:val="-10"/>
          <w:sz w:val="28"/>
          <w:szCs w:val="28"/>
        </w:rPr>
        <w:t xml:space="preserve"> </w:t>
      </w:r>
      <w:r>
        <w:rPr>
          <w:sz w:val="28"/>
          <w:szCs w:val="28"/>
        </w:rPr>
        <w:t>отдельных</w:t>
      </w:r>
      <w:r>
        <w:rPr>
          <w:spacing w:val="-6"/>
          <w:sz w:val="28"/>
          <w:szCs w:val="28"/>
        </w:rPr>
        <w:t xml:space="preserve"> </w:t>
      </w:r>
      <w:r>
        <w:rPr>
          <w:sz w:val="28"/>
          <w:szCs w:val="28"/>
        </w:rPr>
        <w:t>методов</w:t>
      </w:r>
      <w:r>
        <w:rPr>
          <w:spacing w:val="-11"/>
          <w:sz w:val="28"/>
          <w:szCs w:val="28"/>
        </w:rPr>
        <w:t xml:space="preserve"> </w:t>
      </w:r>
      <w:r>
        <w:rPr>
          <w:sz w:val="28"/>
          <w:szCs w:val="28"/>
        </w:rPr>
        <w:t>оценки</w:t>
      </w:r>
      <w:r>
        <w:rPr>
          <w:spacing w:val="-7"/>
          <w:sz w:val="28"/>
          <w:szCs w:val="28"/>
        </w:rPr>
        <w:t xml:space="preserve"> </w:t>
      </w:r>
      <w:r>
        <w:rPr>
          <w:sz w:val="28"/>
          <w:szCs w:val="28"/>
        </w:rPr>
        <w:t>конкурентоспособности,</w:t>
      </w:r>
      <w:r>
        <w:rPr>
          <w:spacing w:val="-67"/>
          <w:sz w:val="28"/>
          <w:szCs w:val="28"/>
        </w:rPr>
        <w:t xml:space="preserve"> </w:t>
      </w:r>
      <w:r>
        <w:rPr>
          <w:sz w:val="28"/>
          <w:szCs w:val="28"/>
        </w:rPr>
        <w:t>используемых в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банковской аналитике.</w:t>
      </w:r>
    </w:p>
    <w:p w:rsidR="00A45C19" w:rsidRDefault="008D7985">
      <w:pPr>
        <w:pStyle w:val="ac"/>
        <w:numPr>
          <w:ilvl w:val="0"/>
          <w:numId w:val="3"/>
        </w:numPr>
        <w:tabs>
          <w:tab w:val="left" w:pos="507"/>
        </w:tabs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SWOT- и PEST-анализ как инструментарий оценки уровня</w:t>
      </w:r>
      <w:r>
        <w:rPr>
          <w:spacing w:val="-67"/>
          <w:sz w:val="28"/>
          <w:szCs w:val="28"/>
        </w:rPr>
        <w:t xml:space="preserve"> </w:t>
      </w:r>
      <w:r>
        <w:rPr>
          <w:sz w:val="28"/>
          <w:szCs w:val="28"/>
        </w:rPr>
        <w:t>конкурентоспособности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банковских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институтов.</w:t>
      </w:r>
    </w:p>
    <w:p w:rsidR="00A45C19" w:rsidRDefault="008D7985">
      <w:pPr>
        <w:pStyle w:val="ac"/>
        <w:numPr>
          <w:ilvl w:val="0"/>
          <w:numId w:val="3"/>
        </w:numPr>
        <w:tabs>
          <w:tab w:val="left" w:pos="540"/>
        </w:tabs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Оценка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конкурентного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состояния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банков</w:t>
      </w:r>
      <w:r>
        <w:rPr>
          <w:spacing w:val="-6"/>
          <w:sz w:val="28"/>
          <w:szCs w:val="28"/>
        </w:rPr>
        <w:t xml:space="preserve"> </w:t>
      </w:r>
      <w:r>
        <w:rPr>
          <w:sz w:val="28"/>
          <w:szCs w:val="28"/>
        </w:rPr>
        <w:t>на</w:t>
      </w:r>
      <w:r>
        <w:rPr>
          <w:spacing w:val="-6"/>
          <w:sz w:val="28"/>
          <w:szCs w:val="28"/>
        </w:rPr>
        <w:t xml:space="preserve"> </w:t>
      </w:r>
      <w:r>
        <w:rPr>
          <w:sz w:val="28"/>
          <w:szCs w:val="28"/>
        </w:rPr>
        <w:t>основе</w:t>
      </w:r>
      <w:r>
        <w:rPr>
          <w:spacing w:val="-8"/>
          <w:sz w:val="28"/>
          <w:szCs w:val="28"/>
        </w:rPr>
        <w:t xml:space="preserve"> </w:t>
      </w:r>
      <w:r>
        <w:rPr>
          <w:sz w:val="28"/>
          <w:szCs w:val="28"/>
        </w:rPr>
        <w:t>официально</w:t>
      </w:r>
      <w:r>
        <w:rPr>
          <w:spacing w:val="-6"/>
          <w:sz w:val="28"/>
          <w:szCs w:val="28"/>
        </w:rPr>
        <w:t xml:space="preserve"> </w:t>
      </w:r>
      <w:r>
        <w:rPr>
          <w:sz w:val="28"/>
          <w:szCs w:val="28"/>
        </w:rPr>
        <w:t>публикуемой</w:t>
      </w:r>
      <w:r>
        <w:rPr>
          <w:spacing w:val="-67"/>
          <w:sz w:val="28"/>
          <w:szCs w:val="28"/>
        </w:rPr>
        <w:t xml:space="preserve"> </w:t>
      </w:r>
      <w:r>
        <w:rPr>
          <w:sz w:val="28"/>
          <w:szCs w:val="28"/>
        </w:rPr>
        <w:t>отчетности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и рейтинговых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экспертиз.</w:t>
      </w:r>
    </w:p>
    <w:p w:rsidR="00A45C19" w:rsidRDefault="008D7985">
      <w:pPr>
        <w:pStyle w:val="ac"/>
        <w:numPr>
          <w:ilvl w:val="0"/>
          <w:numId w:val="3"/>
        </w:numPr>
        <w:tabs>
          <w:tab w:val="left" w:pos="540"/>
        </w:tabs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Влияние</w:t>
      </w:r>
      <w:r>
        <w:rPr>
          <w:spacing w:val="-6"/>
          <w:sz w:val="28"/>
          <w:szCs w:val="28"/>
        </w:rPr>
        <w:t xml:space="preserve"> </w:t>
      </w:r>
      <w:r>
        <w:rPr>
          <w:sz w:val="28"/>
          <w:szCs w:val="28"/>
        </w:rPr>
        <w:t>рейтингов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надежности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банков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на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оценку</w:t>
      </w:r>
      <w:r>
        <w:rPr>
          <w:spacing w:val="-7"/>
          <w:sz w:val="28"/>
          <w:szCs w:val="28"/>
        </w:rPr>
        <w:t xml:space="preserve"> </w:t>
      </w:r>
      <w:r>
        <w:rPr>
          <w:sz w:val="28"/>
          <w:szCs w:val="28"/>
        </w:rPr>
        <w:t>их</w:t>
      </w:r>
      <w:r>
        <w:rPr>
          <w:spacing w:val="-67"/>
          <w:sz w:val="28"/>
          <w:szCs w:val="28"/>
        </w:rPr>
        <w:t xml:space="preserve"> </w:t>
      </w:r>
      <w:r>
        <w:rPr>
          <w:sz w:val="28"/>
          <w:szCs w:val="28"/>
        </w:rPr>
        <w:t>конкурентоспособности.</w:t>
      </w:r>
    </w:p>
    <w:p w:rsidR="00A45C19" w:rsidRDefault="008D7985">
      <w:pPr>
        <w:pStyle w:val="ac"/>
        <w:numPr>
          <w:ilvl w:val="0"/>
          <w:numId w:val="3"/>
        </w:numPr>
        <w:tabs>
          <w:tab w:val="left" w:pos="540"/>
        </w:tabs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Обоснованность границ вмешательства регулятора в деятельность банков</w:t>
      </w:r>
      <w:r>
        <w:rPr>
          <w:spacing w:val="-67"/>
          <w:sz w:val="28"/>
          <w:szCs w:val="28"/>
        </w:rPr>
        <w:t xml:space="preserve"> </w:t>
      </w:r>
      <w:r>
        <w:rPr>
          <w:sz w:val="28"/>
          <w:szCs w:val="28"/>
        </w:rPr>
        <w:t>для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создания условий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рыночной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конкуренции.</w:t>
      </w:r>
    </w:p>
    <w:p w:rsidR="00A45C19" w:rsidRDefault="008D7985">
      <w:pPr>
        <w:pStyle w:val="ac"/>
        <w:numPr>
          <w:ilvl w:val="0"/>
          <w:numId w:val="3"/>
        </w:numPr>
        <w:tabs>
          <w:tab w:val="left" w:pos="540"/>
        </w:tabs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Характеристика конкуренции с иностранным банковским капиталом в</w:t>
      </w:r>
      <w:r>
        <w:rPr>
          <w:spacing w:val="-68"/>
          <w:sz w:val="28"/>
          <w:szCs w:val="28"/>
        </w:rPr>
        <w:t xml:space="preserve"> </w:t>
      </w:r>
      <w:r>
        <w:rPr>
          <w:sz w:val="28"/>
          <w:szCs w:val="28"/>
        </w:rPr>
        <w:t>России.</w:t>
      </w:r>
    </w:p>
    <w:p w:rsidR="00A45C19" w:rsidRDefault="008D7985">
      <w:pPr>
        <w:pStyle w:val="ac"/>
        <w:numPr>
          <w:ilvl w:val="0"/>
          <w:numId w:val="3"/>
        </w:numPr>
        <w:tabs>
          <w:tab w:val="left" w:pos="540"/>
        </w:tabs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Эволюция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понятия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«банковская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конкуренция»</w:t>
      </w:r>
      <w:r>
        <w:rPr>
          <w:spacing w:val="-6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-6"/>
          <w:sz w:val="28"/>
          <w:szCs w:val="28"/>
        </w:rPr>
        <w:t xml:space="preserve"> </w:t>
      </w:r>
      <w:r>
        <w:rPr>
          <w:sz w:val="28"/>
          <w:szCs w:val="28"/>
        </w:rPr>
        <w:t>историческом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аспекте.</w:t>
      </w:r>
    </w:p>
    <w:p w:rsidR="00A45C19" w:rsidRDefault="008D7985">
      <w:pPr>
        <w:pStyle w:val="ac"/>
        <w:numPr>
          <w:ilvl w:val="0"/>
          <w:numId w:val="3"/>
        </w:numPr>
        <w:tabs>
          <w:tab w:val="left" w:pos="540"/>
        </w:tabs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Характеристика эволюции банковской конкуренции в классических и</w:t>
      </w:r>
      <w:r>
        <w:rPr>
          <w:spacing w:val="-67"/>
          <w:sz w:val="28"/>
          <w:szCs w:val="28"/>
        </w:rPr>
        <w:t xml:space="preserve"> </w:t>
      </w:r>
      <w:r>
        <w:rPr>
          <w:sz w:val="28"/>
          <w:szCs w:val="28"/>
        </w:rPr>
        <w:t>новейших теоретически и исследовательских работах отечественных 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зарубежных ученых.</w:t>
      </w:r>
    </w:p>
    <w:p w:rsidR="00A45C19" w:rsidRDefault="008D7985">
      <w:pPr>
        <w:pStyle w:val="ac"/>
        <w:numPr>
          <w:ilvl w:val="0"/>
          <w:numId w:val="3"/>
        </w:numPr>
        <w:tabs>
          <w:tab w:val="left" w:pos="540"/>
        </w:tabs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Особенности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банковской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конкуренции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XXI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веке.</w:t>
      </w:r>
    </w:p>
    <w:p w:rsidR="00A45C19" w:rsidRDefault="008D7985">
      <w:pPr>
        <w:pStyle w:val="ac"/>
        <w:numPr>
          <w:ilvl w:val="0"/>
          <w:numId w:val="3"/>
        </w:numPr>
        <w:tabs>
          <w:tab w:val="left" w:pos="540"/>
        </w:tabs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Практика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формирования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-7"/>
          <w:sz w:val="28"/>
          <w:szCs w:val="28"/>
        </w:rPr>
        <w:t xml:space="preserve"> </w:t>
      </w:r>
      <w:r>
        <w:rPr>
          <w:sz w:val="28"/>
          <w:szCs w:val="28"/>
        </w:rPr>
        <w:t>реализации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конкурентных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преимуществ</w:t>
      </w:r>
      <w:r>
        <w:rPr>
          <w:spacing w:val="-6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-67"/>
          <w:sz w:val="28"/>
          <w:szCs w:val="28"/>
        </w:rPr>
        <w:t xml:space="preserve"> </w:t>
      </w:r>
      <w:r>
        <w:rPr>
          <w:sz w:val="28"/>
          <w:szCs w:val="28"/>
        </w:rPr>
        <w:t>банковской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системе.</w:t>
      </w:r>
    </w:p>
    <w:p w:rsidR="00A45C19" w:rsidRDefault="008D7985">
      <w:pPr>
        <w:pStyle w:val="ac"/>
        <w:numPr>
          <w:ilvl w:val="0"/>
          <w:numId w:val="3"/>
        </w:numPr>
        <w:tabs>
          <w:tab w:val="left" w:pos="540"/>
        </w:tabs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Влияние темпов развития, а также социально-экономических и общественно-</w:t>
      </w:r>
      <w:r>
        <w:rPr>
          <w:spacing w:val="-67"/>
          <w:sz w:val="28"/>
          <w:szCs w:val="28"/>
        </w:rPr>
        <w:t xml:space="preserve"> </w:t>
      </w:r>
      <w:r>
        <w:rPr>
          <w:sz w:val="28"/>
          <w:szCs w:val="28"/>
        </w:rPr>
        <w:t>политических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преобразований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на банковскую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конкуренцию.</w:t>
      </w:r>
    </w:p>
    <w:p w:rsidR="00A45C19" w:rsidRDefault="008D7985">
      <w:pPr>
        <w:pStyle w:val="ac"/>
        <w:numPr>
          <w:ilvl w:val="0"/>
          <w:numId w:val="3"/>
        </w:numPr>
        <w:tabs>
          <w:tab w:val="left" w:pos="540"/>
        </w:tabs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Учет влияния национальных традиций на различные формы банковской</w:t>
      </w:r>
      <w:r>
        <w:rPr>
          <w:spacing w:val="-67"/>
          <w:sz w:val="28"/>
          <w:szCs w:val="28"/>
        </w:rPr>
        <w:t xml:space="preserve"> </w:t>
      </w:r>
      <w:r>
        <w:rPr>
          <w:sz w:val="28"/>
          <w:szCs w:val="28"/>
        </w:rPr>
        <w:t>конкуренции.</w:t>
      </w:r>
    </w:p>
    <w:p w:rsidR="00A45C19" w:rsidRDefault="008D7985">
      <w:pPr>
        <w:pStyle w:val="ac"/>
        <w:numPr>
          <w:ilvl w:val="0"/>
          <w:numId w:val="3"/>
        </w:numPr>
        <w:tabs>
          <w:tab w:val="left" w:pos="540"/>
        </w:tabs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Оценка целесообразности создания необходимых условий для функционирования институтов исламских финансов и банкинга </w:t>
      </w:r>
    </w:p>
    <w:p w:rsidR="00A45C19" w:rsidRDefault="008D7985">
      <w:pPr>
        <w:pStyle w:val="ac"/>
        <w:numPr>
          <w:ilvl w:val="0"/>
          <w:numId w:val="3"/>
        </w:numPr>
        <w:tabs>
          <w:tab w:val="left" w:pos="540"/>
        </w:tabs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Связь</w:t>
      </w:r>
      <w:r>
        <w:rPr>
          <w:spacing w:val="-10"/>
          <w:sz w:val="28"/>
          <w:szCs w:val="28"/>
        </w:rPr>
        <w:t xml:space="preserve"> </w:t>
      </w:r>
      <w:r>
        <w:rPr>
          <w:sz w:val="28"/>
          <w:szCs w:val="28"/>
        </w:rPr>
        <w:t>рыночного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саморегулирования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государственного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регулирования</w:t>
      </w:r>
      <w:r>
        <w:rPr>
          <w:spacing w:val="-67"/>
          <w:sz w:val="28"/>
          <w:szCs w:val="28"/>
        </w:rPr>
        <w:t xml:space="preserve"> </w:t>
      </w:r>
      <w:r>
        <w:rPr>
          <w:sz w:val="28"/>
          <w:szCs w:val="28"/>
        </w:rPr>
        <w:t>конкуренции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банковском секторе.</w:t>
      </w:r>
    </w:p>
    <w:p w:rsidR="00A45C19" w:rsidRDefault="008D7985">
      <w:pPr>
        <w:pStyle w:val="ac"/>
        <w:numPr>
          <w:ilvl w:val="0"/>
          <w:numId w:val="3"/>
        </w:numPr>
        <w:tabs>
          <w:tab w:val="left" w:pos="540"/>
        </w:tabs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Институциональные</w:t>
      </w:r>
      <w:r>
        <w:rPr>
          <w:spacing w:val="-9"/>
          <w:sz w:val="28"/>
          <w:szCs w:val="28"/>
        </w:rPr>
        <w:t xml:space="preserve"> </w:t>
      </w:r>
      <w:r>
        <w:rPr>
          <w:sz w:val="28"/>
          <w:szCs w:val="28"/>
        </w:rPr>
        <w:t>основы</w:t>
      </w:r>
      <w:r>
        <w:rPr>
          <w:spacing w:val="-6"/>
          <w:sz w:val="28"/>
          <w:szCs w:val="28"/>
        </w:rPr>
        <w:t xml:space="preserve"> </w:t>
      </w:r>
      <w:r>
        <w:rPr>
          <w:sz w:val="28"/>
          <w:szCs w:val="28"/>
        </w:rPr>
        <w:t>регулирования</w:t>
      </w:r>
      <w:r>
        <w:rPr>
          <w:spacing w:val="-6"/>
          <w:sz w:val="28"/>
          <w:szCs w:val="28"/>
        </w:rPr>
        <w:t xml:space="preserve"> </w:t>
      </w:r>
      <w:r>
        <w:rPr>
          <w:sz w:val="28"/>
          <w:szCs w:val="28"/>
        </w:rPr>
        <w:t>конкуренции.</w:t>
      </w:r>
    </w:p>
    <w:p w:rsidR="00A45C19" w:rsidRDefault="008D7985">
      <w:pPr>
        <w:pStyle w:val="ac"/>
        <w:numPr>
          <w:ilvl w:val="0"/>
          <w:numId w:val="3"/>
        </w:numPr>
        <w:tabs>
          <w:tab w:val="left" w:pos="540"/>
        </w:tabs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Влияние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глобализации</w:t>
      </w:r>
      <w:r>
        <w:rPr>
          <w:spacing w:val="-6"/>
          <w:sz w:val="28"/>
          <w:szCs w:val="28"/>
        </w:rPr>
        <w:t xml:space="preserve"> </w:t>
      </w:r>
      <w:r>
        <w:rPr>
          <w:sz w:val="28"/>
          <w:szCs w:val="28"/>
        </w:rPr>
        <w:t>на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межбанковские</w:t>
      </w:r>
      <w:r>
        <w:rPr>
          <w:spacing w:val="-6"/>
          <w:sz w:val="28"/>
          <w:szCs w:val="28"/>
        </w:rPr>
        <w:t xml:space="preserve"> </w:t>
      </w:r>
      <w:r>
        <w:rPr>
          <w:sz w:val="28"/>
          <w:szCs w:val="28"/>
        </w:rPr>
        <w:t>отношения,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формы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методы</w:t>
      </w:r>
      <w:r>
        <w:rPr>
          <w:spacing w:val="-67"/>
          <w:sz w:val="28"/>
          <w:szCs w:val="28"/>
        </w:rPr>
        <w:t xml:space="preserve"> </w:t>
      </w:r>
      <w:r>
        <w:rPr>
          <w:sz w:val="28"/>
          <w:szCs w:val="28"/>
        </w:rPr>
        <w:t>конкуренции.</w:t>
      </w:r>
    </w:p>
    <w:p w:rsidR="00A45C19" w:rsidRDefault="008D7985">
      <w:pPr>
        <w:pStyle w:val="ac"/>
        <w:numPr>
          <w:ilvl w:val="0"/>
          <w:numId w:val="3"/>
        </w:numPr>
        <w:tabs>
          <w:tab w:val="left" w:pos="540"/>
        </w:tabs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Создание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конкурентной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среды</w:t>
      </w:r>
      <w:r>
        <w:rPr>
          <w:spacing w:val="-6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развитие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конкуренции</w:t>
      </w:r>
      <w:r>
        <w:rPr>
          <w:spacing w:val="-6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банковском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секторе -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важнейшее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условие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повышения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эффективной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его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функционирования.</w:t>
      </w:r>
    </w:p>
    <w:p w:rsidR="00A45C19" w:rsidRDefault="008D7985">
      <w:pPr>
        <w:pStyle w:val="ac"/>
        <w:numPr>
          <w:ilvl w:val="0"/>
          <w:numId w:val="3"/>
        </w:numPr>
        <w:tabs>
          <w:tab w:val="left" w:pos="540"/>
        </w:tabs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Конкурентоспособность как концентрированное выражение экономических,</w:t>
      </w:r>
      <w:r>
        <w:rPr>
          <w:spacing w:val="-68"/>
          <w:sz w:val="28"/>
          <w:szCs w:val="28"/>
        </w:rPr>
        <w:t xml:space="preserve"> </w:t>
      </w:r>
      <w:r>
        <w:rPr>
          <w:sz w:val="28"/>
          <w:szCs w:val="28"/>
        </w:rPr>
        <w:t>кадровых,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организационно-управленческих и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иных возможностей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банков.</w:t>
      </w:r>
    </w:p>
    <w:p w:rsidR="00A45C19" w:rsidRDefault="008D7985">
      <w:pPr>
        <w:pStyle w:val="ac"/>
        <w:numPr>
          <w:ilvl w:val="0"/>
          <w:numId w:val="3"/>
        </w:numPr>
        <w:tabs>
          <w:tab w:val="left" w:pos="540"/>
        </w:tabs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Качественные изменения в развитии банковской системы как фактор</w:t>
      </w:r>
      <w:r>
        <w:rPr>
          <w:spacing w:val="-67"/>
          <w:sz w:val="28"/>
          <w:szCs w:val="28"/>
        </w:rPr>
        <w:t xml:space="preserve"> </w:t>
      </w:r>
      <w:r>
        <w:rPr>
          <w:sz w:val="28"/>
          <w:szCs w:val="28"/>
        </w:rPr>
        <w:t>формирования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новых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условий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конкуренции.</w:t>
      </w:r>
    </w:p>
    <w:p w:rsidR="00A45C19" w:rsidRDefault="008D7985">
      <w:pPr>
        <w:pStyle w:val="ac"/>
        <w:numPr>
          <w:ilvl w:val="0"/>
          <w:numId w:val="3"/>
        </w:numPr>
        <w:tabs>
          <w:tab w:val="left" w:pos="540"/>
        </w:tabs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Ресурсная база как существенная характеристика конкурентоспособности</w:t>
      </w:r>
      <w:r>
        <w:rPr>
          <w:spacing w:val="-67"/>
          <w:sz w:val="28"/>
          <w:szCs w:val="28"/>
        </w:rPr>
        <w:t xml:space="preserve"> </w:t>
      </w:r>
      <w:r>
        <w:rPr>
          <w:sz w:val="28"/>
          <w:szCs w:val="28"/>
        </w:rPr>
        <w:t>банков.</w:t>
      </w:r>
    </w:p>
    <w:p w:rsidR="00A45C19" w:rsidRDefault="008D7985">
      <w:pPr>
        <w:pStyle w:val="ac"/>
        <w:numPr>
          <w:ilvl w:val="0"/>
          <w:numId w:val="3"/>
        </w:numPr>
        <w:tabs>
          <w:tab w:val="left" w:pos="540"/>
        </w:tabs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Кадровый</w:t>
      </w:r>
      <w:r>
        <w:rPr>
          <w:spacing w:val="-6"/>
          <w:sz w:val="28"/>
          <w:szCs w:val="28"/>
        </w:rPr>
        <w:t xml:space="preserve"> </w:t>
      </w:r>
      <w:r>
        <w:rPr>
          <w:sz w:val="28"/>
          <w:szCs w:val="28"/>
        </w:rPr>
        <w:t>фактор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конкурентоспособности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банковском</w:t>
      </w:r>
      <w:r>
        <w:rPr>
          <w:spacing w:val="-6"/>
          <w:sz w:val="28"/>
          <w:szCs w:val="28"/>
        </w:rPr>
        <w:t xml:space="preserve"> </w:t>
      </w:r>
      <w:r>
        <w:rPr>
          <w:sz w:val="28"/>
          <w:szCs w:val="28"/>
        </w:rPr>
        <w:t>бизнесе.</w:t>
      </w:r>
    </w:p>
    <w:p w:rsidR="00A45C19" w:rsidRDefault="008D7985">
      <w:pPr>
        <w:pStyle w:val="ac"/>
        <w:numPr>
          <w:ilvl w:val="0"/>
          <w:numId w:val="3"/>
        </w:numPr>
        <w:tabs>
          <w:tab w:val="left" w:pos="540"/>
        </w:tabs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Динамичное развитие профессиональных знаний - важнейший фактор</w:t>
      </w:r>
      <w:r>
        <w:rPr>
          <w:spacing w:val="-67"/>
          <w:sz w:val="28"/>
          <w:szCs w:val="28"/>
        </w:rPr>
        <w:t xml:space="preserve"> </w:t>
      </w:r>
      <w:r>
        <w:rPr>
          <w:sz w:val="28"/>
          <w:szCs w:val="28"/>
        </w:rPr>
        <w:t>конкурентного преимущества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банковской сфере.</w:t>
      </w:r>
    </w:p>
    <w:p w:rsidR="00A45C19" w:rsidRDefault="008D7985">
      <w:pPr>
        <w:pStyle w:val="ac"/>
        <w:numPr>
          <w:ilvl w:val="0"/>
          <w:numId w:val="3"/>
        </w:numPr>
        <w:tabs>
          <w:tab w:val="left" w:pos="540"/>
        </w:tabs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Обострение</w:t>
      </w:r>
      <w:r>
        <w:rPr>
          <w:spacing w:val="-7"/>
          <w:sz w:val="28"/>
          <w:szCs w:val="28"/>
        </w:rPr>
        <w:t xml:space="preserve"> </w:t>
      </w:r>
      <w:r>
        <w:rPr>
          <w:sz w:val="28"/>
          <w:szCs w:val="28"/>
        </w:rPr>
        <w:t>конкуренции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на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рынках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финансовых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услуг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со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стороны</w:t>
      </w:r>
      <w:r>
        <w:rPr>
          <w:spacing w:val="-67"/>
          <w:sz w:val="28"/>
          <w:szCs w:val="28"/>
        </w:rPr>
        <w:t xml:space="preserve"> </w:t>
      </w:r>
      <w:r>
        <w:rPr>
          <w:sz w:val="28"/>
          <w:szCs w:val="28"/>
        </w:rPr>
        <w:t>альтернативных институтов.</w:t>
      </w:r>
    </w:p>
    <w:p w:rsidR="00A45C19" w:rsidRDefault="008D7985">
      <w:pPr>
        <w:pStyle w:val="ac"/>
        <w:numPr>
          <w:ilvl w:val="0"/>
          <w:numId w:val="3"/>
        </w:numPr>
        <w:tabs>
          <w:tab w:val="left" w:pos="540"/>
        </w:tabs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Совершенствование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линейки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банковских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продуктов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услуг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как</w:t>
      </w:r>
    </w:p>
    <w:p w:rsidR="00A45C19" w:rsidRDefault="008D7985">
      <w:pPr>
        <w:pStyle w:val="a8"/>
        <w:ind w:left="117" w:firstLine="709"/>
        <w:contextualSpacing/>
        <w:jc w:val="both"/>
        <w:rPr>
          <w:b/>
          <w:sz w:val="22"/>
        </w:rPr>
      </w:pPr>
      <w:r>
        <w:t>инструментария</w:t>
      </w:r>
      <w:r>
        <w:rPr>
          <w:spacing w:val="-9"/>
        </w:rPr>
        <w:t xml:space="preserve"> </w:t>
      </w:r>
      <w:r>
        <w:t>повышения</w:t>
      </w:r>
      <w:r>
        <w:rPr>
          <w:spacing w:val="-9"/>
        </w:rPr>
        <w:t xml:space="preserve"> </w:t>
      </w:r>
      <w:r>
        <w:t>конкурентоспособности</w:t>
      </w:r>
      <w:r>
        <w:rPr>
          <w:spacing w:val="-5"/>
        </w:rPr>
        <w:t xml:space="preserve"> </w:t>
      </w:r>
      <w:r>
        <w:t>кредитных</w:t>
      </w:r>
      <w:r>
        <w:rPr>
          <w:spacing w:val="-5"/>
        </w:rPr>
        <w:t xml:space="preserve"> </w:t>
      </w:r>
      <w:r>
        <w:t>институтов.</w:t>
      </w:r>
    </w:p>
    <w:p w:rsidR="00A45C19" w:rsidRDefault="008D7985">
      <w:pPr>
        <w:pStyle w:val="ac"/>
        <w:numPr>
          <w:ilvl w:val="0"/>
          <w:numId w:val="3"/>
        </w:numPr>
        <w:tabs>
          <w:tab w:val="left" w:pos="540"/>
        </w:tabs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Факторы</w:t>
      </w:r>
      <w:r>
        <w:rPr>
          <w:spacing w:val="-7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перспективы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усиления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конкуренции</w:t>
      </w:r>
      <w:r>
        <w:rPr>
          <w:spacing w:val="-6"/>
          <w:sz w:val="28"/>
          <w:szCs w:val="28"/>
        </w:rPr>
        <w:t xml:space="preserve"> </w:t>
      </w:r>
      <w:r>
        <w:rPr>
          <w:sz w:val="28"/>
          <w:szCs w:val="28"/>
        </w:rPr>
        <w:t>банков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на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рынке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ипотечных</w:t>
      </w:r>
      <w:r>
        <w:rPr>
          <w:spacing w:val="-67"/>
          <w:sz w:val="28"/>
          <w:szCs w:val="28"/>
        </w:rPr>
        <w:t xml:space="preserve"> </w:t>
      </w:r>
      <w:r>
        <w:rPr>
          <w:sz w:val="28"/>
          <w:szCs w:val="28"/>
        </w:rPr>
        <w:t>кредитов.</w:t>
      </w:r>
    </w:p>
    <w:p w:rsidR="00A45C19" w:rsidRDefault="008D7985">
      <w:pPr>
        <w:pStyle w:val="ac"/>
        <w:numPr>
          <w:ilvl w:val="0"/>
          <w:numId w:val="3"/>
        </w:numPr>
        <w:tabs>
          <w:tab w:val="left" w:pos="540"/>
        </w:tabs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Проблемы конкуренции на рынке кредитования малого и среднего</w:t>
      </w:r>
      <w:r>
        <w:rPr>
          <w:spacing w:val="-67"/>
          <w:sz w:val="28"/>
          <w:szCs w:val="28"/>
        </w:rPr>
        <w:t xml:space="preserve"> </w:t>
      </w:r>
      <w:r>
        <w:rPr>
          <w:sz w:val="28"/>
          <w:szCs w:val="28"/>
        </w:rPr>
        <w:t>предпринимательства.</w:t>
      </w:r>
    </w:p>
    <w:p w:rsidR="00A45C19" w:rsidRDefault="008D7985">
      <w:pPr>
        <w:pStyle w:val="ac"/>
        <w:numPr>
          <w:ilvl w:val="0"/>
          <w:numId w:val="3"/>
        </w:numPr>
        <w:tabs>
          <w:tab w:val="left" w:pos="540"/>
        </w:tabs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Характеристика</w:t>
      </w:r>
      <w:r>
        <w:rPr>
          <w:spacing w:val="-9"/>
          <w:sz w:val="28"/>
          <w:szCs w:val="28"/>
        </w:rPr>
        <w:t xml:space="preserve"> </w:t>
      </w:r>
      <w:r>
        <w:rPr>
          <w:sz w:val="28"/>
          <w:szCs w:val="28"/>
        </w:rPr>
        <w:t>основных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конкурентных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преимуществ</w:t>
      </w:r>
      <w:r>
        <w:rPr>
          <w:spacing w:val="-8"/>
          <w:sz w:val="28"/>
          <w:szCs w:val="28"/>
        </w:rPr>
        <w:t xml:space="preserve"> </w:t>
      </w:r>
      <w:r>
        <w:rPr>
          <w:sz w:val="28"/>
          <w:szCs w:val="28"/>
        </w:rPr>
        <w:t>иностранных</w:t>
      </w:r>
      <w:r>
        <w:rPr>
          <w:spacing w:val="-8"/>
          <w:sz w:val="28"/>
          <w:szCs w:val="28"/>
        </w:rPr>
        <w:t xml:space="preserve"> </w:t>
      </w:r>
      <w:r>
        <w:rPr>
          <w:sz w:val="28"/>
          <w:szCs w:val="28"/>
        </w:rPr>
        <w:t>банков</w:t>
      </w:r>
      <w:r>
        <w:rPr>
          <w:spacing w:val="-67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их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влияние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на развитие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национального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рынка.</w:t>
      </w:r>
    </w:p>
    <w:p w:rsidR="00A45C19" w:rsidRDefault="008D7985">
      <w:pPr>
        <w:pStyle w:val="ac"/>
        <w:numPr>
          <w:ilvl w:val="0"/>
          <w:numId w:val="3"/>
        </w:numPr>
        <w:tabs>
          <w:tab w:val="left" w:pos="540"/>
        </w:tabs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Проблематика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участия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государства</w:t>
      </w:r>
      <w:r>
        <w:rPr>
          <w:spacing w:val="-9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-6"/>
          <w:sz w:val="28"/>
          <w:szCs w:val="28"/>
        </w:rPr>
        <w:t xml:space="preserve"> </w:t>
      </w:r>
      <w:r>
        <w:rPr>
          <w:sz w:val="28"/>
          <w:szCs w:val="28"/>
        </w:rPr>
        <w:t>регулировании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банковской</w:t>
      </w:r>
      <w:r>
        <w:rPr>
          <w:spacing w:val="-67"/>
          <w:sz w:val="28"/>
          <w:szCs w:val="28"/>
        </w:rPr>
        <w:t xml:space="preserve"> </w:t>
      </w:r>
      <w:r>
        <w:rPr>
          <w:sz w:val="28"/>
          <w:szCs w:val="28"/>
        </w:rPr>
        <w:t>деятельности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создании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нормальных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конкурентных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условий.</w:t>
      </w:r>
    </w:p>
    <w:p w:rsidR="00A45C19" w:rsidRDefault="008D7985">
      <w:pPr>
        <w:pStyle w:val="ac"/>
        <w:numPr>
          <w:ilvl w:val="0"/>
          <w:numId w:val="3"/>
        </w:numPr>
        <w:tabs>
          <w:tab w:val="left" w:pos="540"/>
        </w:tabs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Антимонопольная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политика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российского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государства</w:t>
      </w:r>
      <w:r>
        <w:rPr>
          <w:spacing w:val="-6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-6"/>
          <w:sz w:val="28"/>
          <w:szCs w:val="28"/>
        </w:rPr>
        <w:t xml:space="preserve"> </w:t>
      </w:r>
      <w:r>
        <w:rPr>
          <w:sz w:val="28"/>
          <w:szCs w:val="28"/>
        </w:rPr>
        <w:t>ее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влияние</w:t>
      </w:r>
      <w:r>
        <w:rPr>
          <w:spacing w:val="-6"/>
          <w:sz w:val="28"/>
          <w:szCs w:val="28"/>
        </w:rPr>
        <w:t xml:space="preserve"> </w:t>
      </w:r>
      <w:r>
        <w:rPr>
          <w:sz w:val="28"/>
          <w:szCs w:val="28"/>
        </w:rPr>
        <w:t>на</w:t>
      </w:r>
      <w:r>
        <w:rPr>
          <w:spacing w:val="-67"/>
          <w:sz w:val="28"/>
          <w:szCs w:val="28"/>
        </w:rPr>
        <w:t xml:space="preserve"> </w:t>
      </w:r>
      <w:r>
        <w:rPr>
          <w:sz w:val="28"/>
          <w:szCs w:val="28"/>
        </w:rPr>
        <w:lastRenderedPageBreak/>
        <w:t>создание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конкурентных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условий в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банковской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сфере.</w:t>
      </w:r>
    </w:p>
    <w:p w:rsidR="00A45C19" w:rsidRDefault="008D7985">
      <w:pPr>
        <w:pStyle w:val="ac"/>
        <w:numPr>
          <w:ilvl w:val="0"/>
          <w:numId w:val="3"/>
        </w:numPr>
        <w:tabs>
          <w:tab w:val="left" w:pos="537"/>
        </w:tabs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Государственное регулирование конкуренции в банковском секторе как</w:t>
      </w:r>
      <w:r>
        <w:rPr>
          <w:spacing w:val="-68"/>
          <w:sz w:val="28"/>
          <w:szCs w:val="28"/>
        </w:rPr>
        <w:t xml:space="preserve"> </w:t>
      </w:r>
      <w:r>
        <w:rPr>
          <w:sz w:val="28"/>
          <w:szCs w:val="28"/>
        </w:rPr>
        <w:t>реакция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на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динамичные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изменения</w:t>
      </w:r>
      <w:r>
        <w:rPr>
          <w:spacing w:val="5"/>
          <w:sz w:val="28"/>
          <w:szCs w:val="28"/>
        </w:rPr>
        <w:t xml:space="preserve"> </w:t>
      </w:r>
      <w:r>
        <w:rPr>
          <w:sz w:val="28"/>
          <w:szCs w:val="28"/>
        </w:rPr>
        <w:t>макро-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-1"/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микроситуации</w:t>
      </w:r>
      <w:proofErr w:type="spellEnd"/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стране.</w:t>
      </w:r>
    </w:p>
    <w:p w:rsidR="00A45C19" w:rsidRDefault="008D7985">
      <w:pPr>
        <w:pStyle w:val="ac"/>
        <w:numPr>
          <w:ilvl w:val="0"/>
          <w:numId w:val="3"/>
        </w:numPr>
        <w:tabs>
          <w:tab w:val="left" w:pos="540"/>
        </w:tabs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Характеристика</w:t>
      </w:r>
      <w:r>
        <w:rPr>
          <w:spacing w:val="-6"/>
          <w:sz w:val="28"/>
          <w:szCs w:val="28"/>
        </w:rPr>
        <w:t xml:space="preserve"> </w:t>
      </w:r>
      <w:r>
        <w:rPr>
          <w:sz w:val="28"/>
          <w:szCs w:val="28"/>
        </w:rPr>
        <w:t>новых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источников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институтов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конкуренции</w:t>
      </w:r>
      <w:r>
        <w:rPr>
          <w:spacing w:val="-6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их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влияние</w:t>
      </w:r>
      <w:r>
        <w:rPr>
          <w:spacing w:val="-67"/>
          <w:sz w:val="28"/>
          <w:szCs w:val="28"/>
        </w:rPr>
        <w:t xml:space="preserve"> </w:t>
      </w:r>
      <w:r>
        <w:rPr>
          <w:sz w:val="28"/>
          <w:szCs w:val="28"/>
        </w:rPr>
        <w:t>на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развитие банковского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сектора.</w:t>
      </w:r>
    </w:p>
    <w:p w:rsidR="00A45C19" w:rsidRDefault="008D7985">
      <w:pPr>
        <w:pStyle w:val="ac"/>
        <w:numPr>
          <w:ilvl w:val="0"/>
          <w:numId w:val="3"/>
        </w:numPr>
        <w:tabs>
          <w:tab w:val="left" w:pos="540"/>
        </w:tabs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Проблематика регулирования деятельности финансовых и банковских экосистем и подходы к ее решению </w:t>
      </w:r>
    </w:p>
    <w:p w:rsidR="00A45C19" w:rsidRDefault="008D7985">
      <w:pPr>
        <w:pStyle w:val="ac"/>
        <w:numPr>
          <w:ilvl w:val="0"/>
          <w:numId w:val="3"/>
        </w:numPr>
        <w:tabs>
          <w:tab w:val="left" w:pos="540"/>
        </w:tabs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Факторы</w:t>
      </w:r>
      <w:r>
        <w:rPr>
          <w:spacing w:val="-8"/>
          <w:sz w:val="28"/>
          <w:szCs w:val="28"/>
        </w:rPr>
        <w:t xml:space="preserve"> </w:t>
      </w:r>
      <w:r>
        <w:rPr>
          <w:sz w:val="28"/>
          <w:szCs w:val="28"/>
        </w:rPr>
        <w:t>расширения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спектра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конкурентных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преимуществ</w:t>
      </w:r>
      <w:r>
        <w:rPr>
          <w:spacing w:val="-7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-6"/>
          <w:sz w:val="28"/>
          <w:szCs w:val="28"/>
        </w:rPr>
        <w:t xml:space="preserve"> </w:t>
      </w:r>
      <w:r>
        <w:rPr>
          <w:sz w:val="28"/>
          <w:szCs w:val="28"/>
        </w:rPr>
        <w:t>современной</w:t>
      </w:r>
      <w:r>
        <w:rPr>
          <w:spacing w:val="-67"/>
          <w:sz w:val="28"/>
          <w:szCs w:val="28"/>
        </w:rPr>
        <w:t xml:space="preserve"> </w:t>
      </w:r>
      <w:r>
        <w:rPr>
          <w:sz w:val="28"/>
          <w:szCs w:val="28"/>
        </w:rPr>
        <w:t>банковской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системе.</w:t>
      </w:r>
    </w:p>
    <w:p w:rsidR="00A45C19" w:rsidRDefault="008D7985">
      <w:pPr>
        <w:pStyle w:val="ac"/>
        <w:numPr>
          <w:ilvl w:val="0"/>
          <w:numId w:val="3"/>
        </w:numPr>
        <w:tabs>
          <w:tab w:val="left" w:pos="540"/>
        </w:tabs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Формирование конкурентной банковской среды в условиях глобализация</w:t>
      </w:r>
      <w:r>
        <w:rPr>
          <w:spacing w:val="-67"/>
          <w:sz w:val="28"/>
          <w:szCs w:val="28"/>
        </w:rPr>
        <w:t xml:space="preserve"> </w:t>
      </w:r>
      <w:r>
        <w:rPr>
          <w:sz w:val="28"/>
          <w:szCs w:val="28"/>
        </w:rPr>
        <w:t>мировой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экономики.</w:t>
      </w:r>
    </w:p>
    <w:p w:rsidR="00A45C19" w:rsidRDefault="008D7985">
      <w:pPr>
        <w:pStyle w:val="ac"/>
        <w:numPr>
          <w:ilvl w:val="0"/>
          <w:numId w:val="3"/>
        </w:numPr>
        <w:tabs>
          <w:tab w:val="left" w:pos="540"/>
        </w:tabs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Необходимость</w:t>
      </w:r>
      <w:r>
        <w:rPr>
          <w:spacing w:val="-9"/>
          <w:sz w:val="28"/>
          <w:szCs w:val="28"/>
        </w:rPr>
        <w:t xml:space="preserve"> </w:t>
      </w:r>
      <w:r>
        <w:rPr>
          <w:sz w:val="28"/>
          <w:szCs w:val="28"/>
        </w:rPr>
        <w:t>государственного</w:t>
      </w:r>
      <w:r>
        <w:rPr>
          <w:spacing w:val="-10"/>
          <w:sz w:val="28"/>
          <w:szCs w:val="28"/>
        </w:rPr>
        <w:t xml:space="preserve"> </w:t>
      </w:r>
      <w:r>
        <w:rPr>
          <w:sz w:val="28"/>
          <w:szCs w:val="28"/>
        </w:rPr>
        <w:t>регулирования</w:t>
      </w:r>
      <w:r>
        <w:rPr>
          <w:spacing w:val="-10"/>
          <w:sz w:val="28"/>
          <w:szCs w:val="28"/>
        </w:rPr>
        <w:t xml:space="preserve"> </w:t>
      </w:r>
      <w:r>
        <w:rPr>
          <w:sz w:val="28"/>
          <w:szCs w:val="28"/>
        </w:rPr>
        <w:t>банковской</w:t>
      </w:r>
      <w:r>
        <w:rPr>
          <w:spacing w:val="-7"/>
          <w:sz w:val="28"/>
          <w:szCs w:val="28"/>
        </w:rPr>
        <w:t xml:space="preserve"> </w:t>
      </w:r>
      <w:r>
        <w:rPr>
          <w:sz w:val="28"/>
          <w:szCs w:val="28"/>
        </w:rPr>
        <w:t>конкуренции</w:t>
      </w:r>
      <w:r>
        <w:rPr>
          <w:spacing w:val="-67"/>
          <w:sz w:val="28"/>
          <w:szCs w:val="28"/>
        </w:rPr>
        <w:t xml:space="preserve"> </w:t>
      </w:r>
      <w:r>
        <w:rPr>
          <w:sz w:val="28"/>
          <w:szCs w:val="28"/>
        </w:rPr>
        <w:t>как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задача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обеспечения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национальных приоритетов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экономическом и</w:t>
      </w:r>
    </w:p>
    <w:p w:rsidR="00A45C19" w:rsidRDefault="008D7985">
      <w:pPr>
        <w:pStyle w:val="a8"/>
        <w:ind w:left="117" w:firstLine="709"/>
        <w:contextualSpacing/>
        <w:jc w:val="both"/>
        <w:rPr>
          <w:b/>
          <w:sz w:val="22"/>
        </w:rPr>
      </w:pPr>
      <w:r>
        <w:t>социальном</w:t>
      </w:r>
      <w:r>
        <w:rPr>
          <w:spacing w:val="-5"/>
        </w:rPr>
        <w:t xml:space="preserve"> </w:t>
      </w:r>
      <w:r>
        <w:t>развитии</w:t>
      </w:r>
      <w:r>
        <w:rPr>
          <w:spacing w:val="-2"/>
        </w:rPr>
        <w:t xml:space="preserve"> </w:t>
      </w:r>
      <w:r>
        <w:t>страны.</w:t>
      </w:r>
    </w:p>
    <w:p w:rsidR="00A45C19" w:rsidRDefault="008D7985">
      <w:pPr>
        <w:pStyle w:val="ac"/>
        <w:numPr>
          <w:ilvl w:val="0"/>
          <w:numId w:val="3"/>
        </w:numPr>
        <w:tabs>
          <w:tab w:val="left" w:pos="540"/>
        </w:tabs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Роль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государства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в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развитии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банковской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конкуренции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ее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связь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с</w:t>
      </w:r>
    </w:p>
    <w:p w:rsidR="00A45C19" w:rsidRDefault="008D7985">
      <w:pPr>
        <w:pStyle w:val="a8"/>
        <w:ind w:left="117" w:firstLine="709"/>
        <w:contextualSpacing/>
        <w:jc w:val="both"/>
        <w:rPr>
          <w:b/>
          <w:sz w:val="22"/>
        </w:rPr>
      </w:pPr>
      <w:r>
        <w:t>достижением баланса между рыночным и надзорным инструментарием ее</w:t>
      </w:r>
      <w:r>
        <w:rPr>
          <w:spacing w:val="-67"/>
        </w:rPr>
        <w:t xml:space="preserve"> </w:t>
      </w:r>
      <w:r>
        <w:t>регулирования.</w:t>
      </w:r>
    </w:p>
    <w:p w:rsidR="00A45C19" w:rsidRDefault="008D7985">
      <w:pPr>
        <w:pStyle w:val="ac"/>
        <w:numPr>
          <w:ilvl w:val="0"/>
          <w:numId w:val="3"/>
        </w:numPr>
        <w:tabs>
          <w:tab w:val="left" w:pos="540"/>
        </w:tabs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Анализ взаимосвязи антимонопольной и социально-экономической политики</w:t>
      </w:r>
      <w:r>
        <w:rPr>
          <w:spacing w:val="-67"/>
          <w:sz w:val="28"/>
          <w:szCs w:val="28"/>
        </w:rPr>
        <w:t xml:space="preserve"> </w:t>
      </w:r>
      <w:r>
        <w:rPr>
          <w:sz w:val="28"/>
          <w:szCs w:val="28"/>
        </w:rPr>
        <w:t>государства в целях гармонизации конкурентных условий на рынке банковских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услуг.</w:t>
      </w:r>
    </w:p>
    <w:p w:rsidR="00A45C19" w:rsidRDefault="008D7985">
      <w:pPr>
        <w:pStyle w:val="ac"/>
        <w:numPr>
          <w:ilvl w:val="0"/>
          <w:numId w:val="3"/>
        </w:numPr>
        <w:tabs>
          <w:tab w:val="left" w:pos="540"/>
        </w:tabs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Нормативная</w:t>
      </w:r>
      <w:r>
        <w:rPr>
          <w:spacing w:val="-7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-9"/>
          <w:sz w:val="28"/>
          <w:szCs w:val="28"/>
        </w:rPr>
        <w:t xml:space="preserve"> </w:t>
      </w:r>
      <w:r>
        <w:rPr>
          <w:sz w:val="28"/>
          <w:szCs w:val="28"/>
        </w:rPr>
        <w:t>организационная</w:t>
      </w:r>
      <w:r>
        <w:rPr>
          <w:spacing w:val="-6"/>
          <w:sz w:val="28"/>
          <w:szCs w:val="28"/>
        </w:rPr>
        <w:t xml:space="preserve"> </w:t>
      </w:r>
      <w:r>
        <w:rPr>
          <w:sz w:val="28"/>
          <w:szCs w:val="28"/>
        </w:rPr>
        <w:t>форма</w:t>
      </w:r>
      <w:r>
        <w:rPr>
          <w:spacing w:val="-7"/>
          <w:sz w:val="28"/>
          <w:szCs w:val="28"/>
        </w:rPr>
        <w:t xml:space="preserve"> </w:t>
      </w:r>
      <w:r>
        <w:rPr>
          <w:sz w:val="28"/>
          <w:szCs w:val="28"/>
        </w:rPr>
        <w:t>законодательного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регулирования</w:t>
      </w:r>
      <w:r>
        <w:rPr>
          <w:spacing w:val="-67"/>
          <w:sz w:val="28"/>
          <w:szCs w:val="28"/>
        </w:rPr>
        <w:t xml:space="preserve"> </w:t>
      </w:r>
      <w:r>
        <w:rPr>
          <w:sz w:val="28"/>
          <w:szCs w:val="28"/>
        </w:rPr>
        <w:t>конкуренции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на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рынке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банковских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услуг.</w:t>
      </w:r>
    </w:p>
    <w:p w:rsidR="00A45C19" w:rsidRDefault="008D7985">
      <w:pPr>
        <w:pStyle w:val="ac"/>
        <w:numPr>
          <w:ilvl w:val="0"/>
          <w:numId w:val="3"/>
        </w:numPr>
        <w:tabs>
          <w:tab w:val="left" w:pos="540"/>
        </w:tabs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Система обязательного страхования вкладов физических лиц как фактор</w:t>
      </w:r>
      <w:r>
        <w:rPr>
          <w:spacing w:val="-67"/>
          <w:sz w:val="28"/>
          <w:szCs w:val="28"/>
        </w:rPr>
        <w:t xml:space="preserve"> </w:t>
      </w:r>
      <w:r>
        <w:rPr>
          <w:sz w:val="28"/>
          <w:szCs w:val="28"/>
        </w:rPr>
        <w:t>создания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равных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конкурентных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условий для всех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банков.</w:t>
      </w:r>
    </w:p>
    <w:p w:rsidR="00A45C19" w:rsidRDefault="008D7985">
      <w:pPr>
        <w:pStyle w:val="ac"/>
        <w:numPr>
          <w:ilvl w:val="0"/>
          <w:numId w:val="3"/>
        </w:numPr>
        <w:tabs>
          <w:tab w:val="left" w:pos="540"/>
        </w:tabs>
        <w:ind w:left="0" w:firstLine="709"/>
        <w:contextualSpacing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Транспарентность</w:t>
      </w:r>
      <w:proofErr w:type="spellEnd"/>
      <w:r>
        <w:rPr>
          <w:spacing w:val="-7"/>
          <w:sz w:val="28"/>
          <w:szCs w:val="28"/>
        </w:rPr>
        <w:t xml:space="preserve"> </w:t>
      </w:r>
      <w:r>
        <w:rPr>
          <w:sz w:val="28"/>
          <w:szCs w:val="28"/>
        </w:rPr>
        <w:t>деятельности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кредитных</w:t>
      </w:r>
      <w:r>
        <w:rPr>
          <w:spacing w:val="-8"/>
          <w:sz w:val="28"/>
          <w:szCs w:val="28"/>
        </w:rPr>
        <w:t xml:space="preserve"> </w:t>
      </w:r>
      <w:r>
        <w:rPr>
          <w:sz w:val="28"/>
          <w:szCs w:val="28"/>
        </w:rPr>
        <w:t>организаций</w:t>
      </w:r>
      <w:r>
        <w:rPr>
          <w:spacing w:val="-6"/>
          <w:sz w:val="28"/>
          <w:szCs w:val="28"/>
        </w:rPr>
        <w:t xml:space="preserve"> </w:t>
      </w:r>
      <w:r>
        <w:rPr>
          <w:sz w:val="28"/>
          <w:szCs w:val="28"/>
        </w:rPr>
        <w:t>как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существенное</w:t>
      </w:r>
      <w:r>
        <w:rPr>
          <w:spacing w:val="-67"/>
          <w:sz w:val="28"/>
          <w:szCs w:val="28"/>
        </w:rPr>
        <w:t xml:space="preserve"> </w:t>
      </w:r>
      <w:r>
        <w:rPr>
          <w:sz w:val="28"/>
          <w:szCs w:val="28"/>
        </w:rPr>
        <w:t>условие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развития конкурентной среды.</w:t>
      </w:r>
    </w:p>
    <w:p w:rsidR="00A45C19" w:rsidRDefault="008D7985">
      <w:pPr>
        <w:pStyle w:val="ac"/>
        <w:numPr>
          <w:ilvl w:val="0"/>
          <w:numId w:val="3"/>
        </w:numPr>
        <w:tabs>
          <w:tab w:val="left" w:pos="540"/>
        </w:tabs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Участие банков в реализации приоритетных и целевых национальных</w:t>
      </w:r>
      <w:r>
        <w:rPr>
          <w:spacing w:val="-68"/>
          <w:sz w:val="28"/>
          <w:szCs w:val="28"/>
        </w:rPr>
        <w:t xml:space="preserve"> </w:t>
      </w:r>
      <w:r>
        <w:rPr>
          <w:sz w:val="28"/>
          <w:szCs w:val="28"/>
        </w:rPr>
        <w:t>проектов развития различных сфер экономики как фактор формирования</w:t>
      </w:r>
      <w:r>
        <w:rPr>
          <w:spacing w:val="-67"/>
          <w:sz w:val="28"/>
          <w:szCs w:val="28"/>
        </w:rPr>
        <w:t xml:space="preserve"> </w:t>
      </w:r>
      <w:r>
        <w:rPr>
          <w:sz w:val="28"/>
          <w:szCs w:val="28"/>
        </w:rPr>
        <w:t>межбанковской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конкуренции.</w:t>
      </w:r>
    </w:p>
    <w:p w:rsidR="00A45C19" w:rsidRDefault="008D7985">
      <w:pPr>
        <w:pStyle w:val="ac"/>
        <w:numPr>
          <w:ilvl w:val="0"/>
          <w:numId w:val="3"/>
        </w:numPr>
        <w:tabs>
          <w:tab w:val="left" w:pos="540"/>
        </w:tabs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Характеристика</w:t>
      </w:r>
      <w:r>
        <w:rPr>
          <w:spacing w:val="-10"/>
          <w:sz w:val="28"/>
          <w:szCs w:val="28"/>
        </w:rPr>
        <w:t xml:space="preserve"> </w:t>
      </w:r>
      <w:r>
        <w:rPr>
          <w:sz w:val="28"/>
          <w:szCs w:val="28"/>
        </w:rPr>
        <w:t>основных</w:t>
      </w:r>
      <w:r>
        <w:rPr>
          <w:spacing w:val="-6"/>
          <w:sz w:val="28"/>
          <w:szCs w:val="28"/>
        </w:rPr>
        <w:t xml:space="preserve"> </w:t>
      </w:r>
      <w:r>
        <w:rPr>
          <w:sz w:val="28"/>
          <w:szCs w:val="28"/>
        </w:rPr>
        <w:t>критериев</w:t>
      </w:r>
      <w:r>
        <w:rPr>
          <w:spacing w:val="-9"/>
          <w:sz w:val="28"/>
          <w:szCs w:val="28"/>
        </w:rPr>
        <w:t xml:space="preserve"> </w:t>
      </w:r>
      <w:r>
        <w:rPr>
          <w:sz w:val="28"/>
          <w:szCs w:val="28"/>
        </w:rPr>
        <w:t>определения</w:t>
      </w:r>
      <w:r>
        <w:rPr>
          <w:spacing w:val="-7"/>
          <w:sz w:val="28"/>
          <w:szCs w:val="28"/>
        </w:rPr>
        <w:t xml:space="preserve"> </w:t>
      </w:r>
      <w:r>
        <w:rPr>
          <w:sz w:val="28"/>
          <w:szCs w:val="28"/>
        </w:rPr>
        <w:t>конкурентоспособности</w:t>
      </w:r>
      <w:r>
        <w:rPr>
          <w:spacing w:val="-68"/>
          <w:sz w:val="28"/>
          <w:szCs w:val="28"/>
        </w:rPr>
        <w:t xml:space="preserve"> </w:t>
      </w:r>
      <w:r>
        <w:rPr>
          <w:sz w:val="28"/>
          <w:szCs w:val="28"/>
        </w:rPr>
        <w:t>банков.</w:t>
      </w:r>
    </w:p>
    <w:p w:rsidR="00A45C19" w:rsidRDefault="00A45C19">
      <w:pPr>
        <w:pStyle w:val="a8"/>
        <w:ind w:left="117" w:firstLine="709"/>
        <w:contextualSpacing/>
        <w:jc w:val="both"/>
        <w:rPr>
          <w:b/>
          <w:sz w:val="22"/>
        </w:rPr>
      </w:pPr>
    </w:p>
    <w:p w:rsidR="00A45C19" w:rsidRDefault="008D7985">
      <w:pPr>
        <w:pStyle w:val="1"/>
        <w:ind w:left="0" w:firstLine="709"/>
        <w:contextualSpacing/>
        <w:jc w:val="both"/>
        <w:rPr>
          <w:sz w:val="22"/>
        </w:rPr>
      </w:pPr>
      <w:r>
        <w:t>Примеры</w:t>
      </w:r>
      <w:r>
        <w:rPr>
          <w:spacing w:val="-4"/>
        </w:rPr>
        <w:t xml:space="preserve"> </w:t>
      </w:r>
      <w:r>
        <w:t>ситуационных</w:t>
      </w:r>
      <w:r>
        <w:rPr>
          <w:spacing w:val="-2"/>
        </w:rPr>
        <w:t xml:space="preserve"> </w:t>
      </w:r>
      <w:r>
        <w:t>заданий:</w:t>
      </w:r>
    </w:p>
    <w:p w:rsidR="00A45C19" w:rsidRDefault="00A45C19">
      <w:pPr>
        <w:pStyle w:val="a8"/>
        <w:ind w:left="117" w:firstLine="709"/>
        <w:contextualSpacing/>
        <w:jc w:val="both"/>
        <w:rPr>
          <w:b/>
        </w:rPr>
      </w:pPr>
    </w:p>
    <w:p w:rsidR="00A45C19" w:rsidRDefault="008D7985">
      <w:pPr>
        <w:pStyle w:val="2"/>
        <w:ind w:left="0" w:firstLine="709"/>
        <w:contextualSpacing/>
        <w:jc w:val="both"/>
        <w:rPr>
          <w:sz w:val="22"/>
        </w:rPr>
      </w:pPr>
      <w:r>
        <w:t>Задание</w:t>
      </w:r>
      <w:r>
        <w:rPr>
          <w:spacing w:val="-3"/>
        </w:rPr>
        <w:t xml:space="preserve"> </w:t>
      </w:r>
      <w:r>
        <w:t>1.</w:t>
      </w:r>
      <w:r>
        <w:rPr>
          <w:spacing w:val="-2"/>
        </w:rPr>
        <w:t xml:space="preserve"> </w:t>
      </w:r>
      <w:r>
        <w:t>Концепция</w:t>
      </w:r>
      <w:r>
        <w:rPr>
          <w:spacing w:val="-5"/>
        </w:rPr>
        <w:t xml:space="preserve"> </w:t>
      </w:r>
      <w:r>
        <w:t>пяти</w:t>
      </w:r>
      <w:r>
        <w:rPr>
          <w:spacing w:val="-2"/>
        </w:rPr>
        <w:t xml:space="preserve"> </w:t>
      </w:r>
      <w:r>
        <w:t>сил</w:t>
      </w:r>
      <w:r>
        <w:rPr>
          <w:spacing w:val="-5"/>
        </w:rPr>
        <w:t xml:space="preserve"> </w:t>
      </w:r>
      <w:r>
        <w:t>конкуренции</w:t>
      </w:r>
      <w:r>
        <w:rPr>
          <w:spacing w:val="-2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Портеру:</w:t>
      </w:r>
    </w:p>
    <w:p w:rsidR="00A45C19" w:rsidRDefault="008D7985">
      <w:pPr>
        <w:pStyle w:val="a8"/>
        <w:ind w:left="117" w:firstLine="709"/>
        <w:contextualSpacing/>
        <w:jc w:val="both"/>
        <w:rPr>
          <w:b/>
          <w:sz w:val="22"/>
        </w:rPr>
      </w:pPr>
      <w:r>
        <w:t>Она позволяет определить детерминанты, оказывающие наибольшее влияние на хозяйствующие субъекты в условиях рыночной конкуренции. Согласно</w:t>
      </w:r>
      <w:r>
        <w:rPr>
          <w:spacing w:val="1"/>
        </w:rPr>
        <w:t xml:space="preserve"> </w:t>
      </w:r>
      <w:r>
        <w:t>указанной концепции, состояние конкуренции на определенном рынке можно</w:t>
      </w:r>
      <w:r>
        <w:rPr>
          <w:spacing w:val="1"/>
        </w:rPr>
        <w:t xml:space="preserve"> </w:t>
      </w:r>
      <w:r>
        <w:t>охарактеризовать</w:t>
      </w:r>
      <w:r>
        <w:rPr>
          <w:spacing w:val="-3"/>
        </w:rPr>
        <w:t xml:space="preserve"> </w:t>
      </w:r>
      <w:r>
        <w:t>как</w:t>
      </w:r>
      <w:r>
        <w:rPr>
          <w:spacing w:val="-1"/>
        </w:rPr>
        <w:t xml:space="preserve"> </w:t>
      </w:r>
      <w:r>
        <w:t>результат</w:t>
      </w:r>
      <w:r>
        <w:rPr>
          <w:spacing w:val="-2"/>
        </w:rPr>
        <w:t xml:space="preserve"> </w:t>
      </w:r>
      <w:r>
        <w:t>взаимодействия</w:t>
      </w:r>
      <w:r>
        <w:rPr>
          <w:spacing w:val="-1"/>
        </w:rPr>
        <w:t xml:space="preserve"> </w:t>
      </w:r>
      <w:r>
        <w:t>пяти конкурентных сил:</w:t>
      </w:r>
    </w:p>
    <w:p w:rsidR="00A45C19" w:rsidRDefault="008D7985">
      <w:pPr>
        <w:pStyle w:val="ac"/>
        <w:numPr>
          <w:ilvl w:val="0"/>
          <w:numId w:val="2"/>
        </w:numPr>
        <w:tabs>
          <w:tab w:val="left" w:pos="469"/>
        </w:tabs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угроза</w:t>
      </w:r>
      <w:r>
        <w:rPr>
          <w:spacing w:val="-6"/>
          <w:sz w:val="28"/>
          <w:szCs w:val="28"/>
        </w:rPr>
        <w:t xml:space="preserve"> </w:t>
      </w:r>
      <w:r>
        <w:rPr>
          <w:sz w:val="28"/>
          <w:szCs w:val="28"/>
        </w:rPr>
        <w:t>вторжения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новых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конкурентов;</w:t>
      </w:r>
    </w:p>
    <w:p w:rsidR="00A45C19" w:rsidRDefault="008D7985">
      <w:pPr>
        <w:pStyle w:val="ac"/>
        <w:numPr>
          <w:ilvl w:val="0"/>
          <w:numId w:val="2"/>
        </w:numPr>
        <w:tabs>
          <w:tab w:val="left" w:pos="469"/>
        </w:tabs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угроза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появления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продуктов-заменителей;</w:t>
      </w:r>
    </w:p>
    <w:p w:rsidR="00A45C19" w:rsidRDefault="008D7985">
      <w:pPr>
        <w:pStyle w:val="ac"/>
        <w:numPr>
          <w:ilvl w:val="0"/>
          <w:numId w:val="2"/>
        </w:numPr>
        <w:tabs>
          <w:tab w:val="left" w:pos="469"/>
        </w:tabs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экономический</w:t>
      </w:r>
      <w:r>
        <w:rPr>
          <w:spacing w:val="-7"/>
          <w:sz w:val="28"/>
          <w:szCs w:val="28"/>
        </w:rPr>
        <w:t xml:space="preserve"> </w:t>
      </w:r>
      <w:r>
        <w:rPr>
          <w:sz w:val="28"/>
          <w:szCs w:val="28"/>
        </w:rPr>
        <w:t>потенциал</w:t>
      </w:r>
      <w:r>
        <w:rPr>
          <w:spacing w:val="-6"/>
          <w:sz w:val="28"/>
          <w:szCs w:val="28"/>
        </w:rPr>
        <w:t xml:space="preserve"> </w:t>
      </w:r>
      <w:r>
        <w:rPr>
          <w:sz w:val="28"/>
          <w:szCs w:val="28"/>
        </w:rPr>
        <w:t>поставщиков;</w:t>
      </w:r>
    </w:p>
    <w:p w:rsidR="00A45C19" w:rsidRDefault="008D7985">
      <w:pPr>
        <w:pStyle w:val="ac"/>
        <w:numPr>
          <w:ilvl w:val="0"/>
          <w:numId w:val="2"/>
        </w:numPr>
        <w:tabs>
          <w:tab w:val="left" w:pos="469"/>
        </w:tabs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экономический</w:t>
      </w:r>
      <w:r>
        <w:rPr>
          <w:spacing w:val="-7"/>
          <w:sz w:val="28"/>
          <w:szCs w:val="28"/>
        </w:rPr>
        <w:t xml:space="preserve"> </w:t>
      </w:r>
      <w:r>
        <w:rPr>
          <w:sz w:val="28"/>
          <w:szCs w:val="28"/>
        </w:rPr>
        <w:t>потенциал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покупателей;</w:t>
      </w:r>
    </w:p>
    <w:p w:rsidR="00A45C19" w:rsidRDefault="008D7985">
      <w:pPr>
        <w:pStyle w:val="ac"/>
        <w:numPr>
          <w:ilvl w:val="0"/>
          <w:numId w:val="2"/>
        </w:numPr>
        <w:tabs>
          <w:tab w:val="left" w:pos="469"/>
        </w:tabs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соперничество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среди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существующих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конкурентов.</w:t>
      </w:r>
    </w:p>
    <w:p w:rsidR="00A45C19" w:rsidRDefault="008D7985">
      <w:pPr>
        <w:pStyle w:val="a8"/>
        <w:ind w:left="117" w:firstLine="709"/>
        <w:contextualSpacing/>
        <w:jc w:val="both"/>
        <w:rPr>
          <w:b/>
          <w:sz w:val="22"/>
        </w:rPr>
      </w:pPr>
      <w:r>
        <w:lastRenderedPageBreak/>
        <w:t>На основании представленных выше критериев необходимо оценить нали</w:t>
      </w:r>
      <w:r>
        <w:rPr>
          <w:spacing w:val="-1"/>
        </w:rPr>
        <w:t>чие</w:t>
      </w:r>
      <w:r>
        <w:rPr>
          <w:spacing w:val="-18"/>
        </w:rPr>
        <w:t xml:space="preserve"> </w:t>
      </w:r>
      <w:r>
        <w:rPr>
          <w:spacing w:val="-1"/>
        </w:rPr>
        <w:t>и</w:t>
      </w:r>
      <w:r>
        <w:rPr>
          <w:spacing w:val="-17"/>
        </w:rPr>
        <w:t xml:space="preserve"> </w:t>
      </w:r>
      <w:r>
        <w:rPr>
          <w:spacing w:val="-1"/>
        </w:rPr>
        <w:t>охарактеризовать</w:t>
      </w:r>
      <w:r>
        <w:rPr>
          <w:spacing w:val="-19"/>
        </w:rPr>
        <w:t xml:space="preserve"> </w:t>
      </w:r>
      <w:r>
        <w:t>влияние</w:t>
      </w:r>
      <w:r>
        <w:rPr>
          <w:spacing w:val="-20"/>
        </w:rPr>
        <w:t xml:space="preserve"> </w:t>
      </w:r>
      <w:r>
        <w:t>определенных</w:t>
      </w:r>
      <w:r>
        <w:rPr>
          <w:spacing w:val="-17"/>
        </w:rPr>
        <w:t xml:space="preserve"> </w:t>
      </w:r>
      <w:r>
        <w:t>факторов</w:t>
      </w:r>
      <w:r>
        <w:rPr>
          <w:spacing w:val="-18"/>
        </w:rPr>
        <w:t xml:space="preserve"> </w:t>
      </w:r>
      <w:r>
        <w:t>на</w:t>
      </w:r>
      <w:r>
        <w:rPr>
          <w:spacing w:val="-18"/>
        </w:rPr>
        <w:t xml:space="preserve"> </w:t>
      </w:r>
      <w:r>
        <w:t>соответствие</w:t>
      </w:r>
      <w:r>
        <w:rPr>
          <w:spacing w:val="-17"/>
        </w:rPr>
        <w:t xml:space="preserve"> </w:t>
      </w:r>
      <w:r>
        <w:t>стандартам</w:t>
      </w:r>
      <w:r>
        <w:rPr>
          <w:spacing w:val="1"/>
        </w:rPr>
        <w:t xml:space="preserve"> </w:t>
      </w:r>
      <w:r>
        <w:t>рыночной</w:t>
      </w:r>
      <w:r>
        <w:rPr>
          <w:spacing w:val="1"/>
        </w:rPr>
        <w:t xml:space="preserve"> </w:t>
      </w:r>
      <w:r>
        <w:t>конкуренции</w:t>
      </w:r>
      <w:r>
        <w:rPr>
          <w:spacing w:val="1"/>
        </w:rPr>
        <w:t xml:space="preserve"> </w:t>
      </w:r>
      <w:r>
        <w:t>современной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банковской</w:t>
      </w:r>
      <w:r>
        <w:rPr>
          <w:spacing w:val="1"/>
        </w:rPr>
        <w:t xml:space="preserve"> </w:t>
      </w:r>
      <w:r>
        <w:t>системы,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-4"/>
        </w:rPr>
        <w:t xml:space="preserve"> </w:t>
      </w:r>
      <w:r>
        <w:t>дать</w:t>
      </w:r>
      <w:r>
        <w:rPr>
          <w:spacing w:val="-2"/>
        </w:rPr>
        <w:t xml:space="preserve"> </w:t>
      </w:r>
      <w:r>
        <w:t>оценку</w:t>
      </w:r>
      <w:r>
        <w:rPr>
          <w:spacing w:val="-4"/>
        </w:rPr>
        <w:t xml:space="preserve"> </w:t>
      </w:r>
      <w:r>
        <w:t>готовности</w:t>
      </w:r>
      <w:r>
        <w:rPr>
          <w:spacing w:val="-1"/>
        </w:rPr>
        <w:t xml:space="preserve"> </w:t>
      </w:r>
      <w:r>
        <w:t>ее участников</w:t>
      </w:r>
      <w:r>
        <w:rPr>
          <w:spacing w:val="-3"/>
        </w:rPr>
        <w:t xml:space="preserve"> </w:t>
      </w:r>
      <w:r>
        <w:t>к ответу</w:t>
      </w:r>
      <w:r>
        <w:rPr>
          <w:spacing w:val="-5"/>
        </w:rPr>
        <w:t xml:space="preserve"> </w:t>
      </w:r>
      <w:r>
        <w:t>на возникающие</w:t>
      </w:r>
      <w:r>
        <w:rPr>
          <w:spacing w:val="-1"/>
        </w:rPr>
        <w:t xml:space="preserve"> </w:t>
      </w:r>
      <w:r>
        <w:t>вызовы.</w:t>
      </w:r>
    </w:p>
    <w:p w:rsidR="00A45C19" w:rsidRDefault="00A45C19">
      <w:pPr>
        <w:pStyle w:val="a8"/>
        <w:ind w:left="117" w:firstLine="709"/>
        <w:contextualSpacing/>
        <w:jc w:val="both"/>
        <w:rPr>
          <w:b/>
          <w:sz w:val="22"/>
        </w:rPr>
      </w:pPr>
    </w:p>
    <w:p w:rsidR="00A45C19" w:rsidRDefault="008D7985">
      <w:pPr>
        <w:pStyle w:val="a8"/>
        <w:ind w:left="117" w:firstLine="709"/>
        <w:contextualSpacing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>Задание 2. Модель определения конкурентных преимуществ кредитной организации</w:t>
      </w:r>
    </w:p>
    <w:p w:rsidR="00A45C19" w:rsidRDefault="008D7985">
      <w:pPr>
        <w:pStyle w:val="a8"/>
        <w:ind w:left="117" w:firstLine="709"/>
        <w:contextualSpacing/>
        <w:jc w:val="both"/>
        <w:rPr>
          <w:b/>
          <w:sz w:val="22"/>
        </w:rPr>
      </w:pPr>
      <w:r>
        <w:t>Формирование</w:t>
      </w:r>
      <w:r>
        <w:rPr>
          <w:spacing w:val="-14"/>
        </w:rPr>
        <w:t xml:space="preserve"> </w:t>
      </w:r>
      <w:r>
        <w:t>конкурентных</w:t>
      </w:r>
      <w:r>
        <w:rPr>
          <w:spacing w:val="-16"/>
        </w:rPr>
        <w:t xml:space="preserve"> </w:t>
      </w:r>
      <w:r>
        <w:t>преимуществ</w:t>
      </w:r>
      <w:r>
        <w:rPr>
          <w:spacing w:val="-14"/>
        </w:rPr>
        <w:t xml:space="preserve"> </w:t>
      </w:r>
      <w:r>
        <w:t>в</w:t>
      </w:r>
      <w:r>
        <w:rPr>
          <w:spacing w:val="-15"/>
        </w:rPr>
        <w:t xml:space="preserve"> </w:t>
      </w:r>
      <w:r>
        <w:t>банковской</w:t>
      </w:r>
      <w:r>
        <w:rPr>
          <w:spacing w:val="-13"/>
        </w:rPr>
        <w:t xml:space="preserve"> </w:t>
      </w:r>
      <w:r>
        <w:t>сфере</w:t>
      </w:r>
      <w:r>
        <w:rPr>
          <w:spacing w:val="-14"/>
        </w:rPr>
        <w:t xml:space="preserve"> </w:t>
      </w:r>
      <w:r>
        <w:t>строится</w:t>
      </w:r>
      <w:r>
        <w:rPr>
          <w:spacing w:val="-15"/>
        </w:rPr>
        <w:t xml:space="preserve"> </w:t>
      </w:r>
      <w:r>
        <w:t>на</w:t>
      </w:r>
      <w:r>
        <w:rPr>
          <w:spacing w:val="-68"/>
        </w:rPr>
        <w:t xml:space="preserve"> </w:t>
      </w:r>
      <w:r>
        <w:t>основании анализа внешних и внутренних факторов, определяющих конкурентные</w:t>
      </w:r>
      <w:r>
        <w:rPr>
          <w:spacing w:val="-4"/>
        </w:rPr>
        <w:t xml:space="preserve"> </w:t>
      </w:r>
      <w:r>
        <w:t>позиции рыночных</w:t>
      </w:r>
      <w:r>
        <w:rPr>
          <w:spacing w:val="1"/>
        </w:rPr>
        <w:t xml:space="preserve"> </w:t>
      </w:r>
      <w:r>
        <w:t>игроков.</w:t>
      </w:r>
    </w:p>
    <w:p w:rsidR="00A45C19" w:rsidRDefault="008D7985">
      <w:pPr>
        <w:pStyle w:val="a8"/>
        <w:ind w:left="117" w:firstLine="709"/>
        <w:contextualSpacing/>
        <w:jc w:val="both"/>
        <w:rPr>
          <w:b/>
          <w:sz w:val="22"/>
        </w:rPr>
      </w:pPr>
      <w:r>
        <w:t>Необходимый анализ строится на поэтапном следующих осуществлении</w:t>
      </w:r>
      <w:r>
        <w:rPr>
          <w:spacing w:val="1"/>
        </w:rPr>
        <w:t xml:space="preserve"> </w:t>
      </w:r>
      <w:r>
        <w:t>конкретных исследований:</w:t>
      </w:r>
    </w:p>
    <w:p w:rsidR="00A45C19" w:rsidRDefault="008D7985">
      <w:pPr>
        <w:pStyle w:val="ac"/>
        <w:numPr>
          <w:ilvl w:val="1"/>
          <w:numId w:val="18"/>
        </w:numPr>
        <w:tabs>
          <w:tab w:val="left" w:pos="839"/>
        </w:tabs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Определение и внедрение основных тактик формирования, реализации 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удержания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конкурентных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преимуществ;</w:t>
      </w:r>
    </w:p>
    <w:p w:rsidR="00A45C19" w:rsidRDefault="008D7985">
      <w:pPr>
        <w:pStyle w:val="ac"/>
        <w:numPr>
          <w:ilvl w:val="1"/>
          <w:numId w:val="18"/>
        </w:numPr>
        <w:tabs>
          <w:tab w:val="left" w:pos="839"/>
        </w:tabs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Оценка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внутреннего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потенциала</w:t>
      </w:r>
      <w:r>
        <w:rPr>
          <w:spacing w:val="-6"/>
          <w:sz w:val="28"/>
          <w:szCs w:val="28"/>
        </w:rPr>
        <w:t xml:space="preserve"> </w:t>
      </w:r>
      <w:r>
        <w:rPr>
          <w:sz w:val="28"/>
          <w:szCs w:val="28"/>
        </w:rPr>
        <w:t>банка;</w:t>
      </w:r>
    </w:p>
    <w:p w:rsidR="00A45C19" w:rsidRDefault="008D7985">
      <w:pPr>
        <w:pStyle w:val="ac"/>
        <w:numPr>
          <w:ilvl w:val="1"/>
          <w:numId w:val="18"/>
        </w:numPr>
        <w:tabs>
          <w:tab w:val="left" w:pos="837"/>
          <w:tab w:val="left" w:pos="839"/>
        </w:tabs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Анализ</w:t>
      </w:r>
      <w:r>
        <w:rPr>
          <w:spacing w:val="21"/>
          <w:sz w:val="28"/>
          <w:szCs w:val="28"/>
        </w:rPr>
        <w:t xml:space="preserve"> </w:t>
      </w:r>
      <w:r>
        <w:rPr>
          <w:sz w:val="28"/>
          <w:szCs w:val="28"/>
        </w:rPr>
        <w:t>внешней</w:t>
      </w:r>
      <w:r>
        <w:rPr>
          <w:spacing w:val="23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19"/>
          <w:sz w:val="28"/>
          <w:szCs w:val="28"/>
        </w:rPr>
        <w:t xml:space="preserve"> </w:t>
      </w:r>
      <w:r>
        <w:rPr>
          <w:sz w:val="28"/>
          <w:szCs w:val="28"/>
        </w:rPr>
        <w:t>внутренней</w:t>
      </w:r>
      <w:r>
        <w:rPr>
          <w:spacing w:val="23"/>
          <w:sz w:val="28"/>
          <w:szCs w:val="28"/>
        </w:rPr>
        <w:t xml:space="preserve"> </w:t>
      </w:r>
      <w:r>
        <w:rPr>
          <w:sz w:val="28"/>
          <w:szCs w:val="28"/>
        </w:rPr>
        <w:t>среды</w:t>
      </w:r>
      <w:r>
        <w:rPr>
          <w:spacing w:val="22"/>
          <w:sz w:val="28"/>
          <w:szCs w:val="28"/>
        </w:rPr>
        <w:t xml:space="preserve"> </w:t>
      </w:r>
      <w:r>
        <w:rPr>
          <w:sz w:val="28"/>
          <w:szCs w:val="28"/>
        </w:rPr>
        <w:t>(выявление</w:t>
      </w:r>
      <w:r>
        <w:rPr>
          <w:spacing w:val="22"/>
          <w:sz w:val="28"/>
          <w:szCs w:val="28"/>
        </w:rPr>
        <w:t xml:space="preserve"> </w:t>
      </w:r>
      <w:r>
        <w:rPr>
          <w:sz w:val="28"/>
          <w:szCs w:val="28"/>
        </w:rPr>
        <w:t>факторов,</w:t>
      </w:r>
      <w:r>
        <w:rPr>
          <w:spacing w:val="20"/>
          <w:sz w:val="28"/>
          <w:szCs w:val="28"/>
        </w:rPr>
        <w:t xml:space="preserve"> </w:t>
      </w:r>
      <w:r>
        <w:rPr>
          <w:sz w:val="28"/>
          <w:szCs w:val="28"/>
        </w:rPr>
        <w:t>влияющих</w:t>
      </w:r>
      <w:r>
        <w:rPr>
          <w:spacing w:val="21"/>
          <w:sz w:val="28"/>
          <w:szCs w:val="28"/>
        </w:rPr>
        <w:t xml:space="preserve"> </w:t>
      </w:r>
      <w:r>
        <w:rPr>
          <w:sz w:val="28"/>
          <w:szCs w:val="28"/>
        </w:rPr>
        <w:t>на</w:t>
      </w:r>
      <w:r>
        <w:rPr>
          <w:spacing w:val="-67"/>
          <w:sz w:val="28"/>
          <w:szCs w:val="28"/>
        </w:rPr>
        <w:t xml:space="preserve"> </w:t>
      </w:r>
      <w:r>
        <w:rPr>
          <w:sz w:val="28"/>
          <w:szCs w:val="28"/>
        </w:rPr>
        <w:t>формирование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конкурентных преимуществ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банка);</w:t>
      </w:r>
    </w:p>
    <w:p w:rsidR="00A45C19" w:rsidRDefault="008D7985">
      <w:pPr>
        <w:pStyle w:val="ac"/>
        <w:numPr>
          <w:ilvl w:val="1"/>
          <w:numId w:val="18"/>
        </w:numPr>
        <w:tabs>
          <w:tab w:val="left" w:pos="837"/>
          <w:tab w:val="left" w:pos="839"/>
        </w:tabs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Анализ</w:t>
      </w:r>
      <w:r>
        <w:rPr>
          <w:spacing w:val="3"/>
          <w:sz w:val="28"/>
          <w:szCs w:val="28"/>
        </w:rPr>
        <w:t xml:space="preserve"> </w:t>
      </w:r>
      <w:r>
        <w:rPr>
          <w:sz w:val="28"/>
          <w:szCs w:val="28"/>
        </w:rPr>
        <w:t>слабых</w:t>
      </w:r>
      <w:r>
        <w:rPr>
          <w:spacing w:val="2"/>
          <w:sz w:val="28"/>
          <w:szCs w:val="28"/>
        </w:rPr>
        <w:t xml:space="preserve"> </w:t>
      </w:r>
      <w:r>
        <w:rPr>
          <w:sz w:val="28"/>
          <w:szCs w:val="28"/>
        </w:rPr>
        <w:t>конкурентных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позиций</w:t>
      </w:r>
      <w:r>
        <w:rPr>
          <w:spacing w:val="5"/>
          <w:sz w:val="28"/>
          <w:szCs w:val="28"/>
        </w:rPr>
        <w:t xml:space="preserve"> </w:t>
      </w:r>
      <w:r>
        <w:rPr>
          <w:sz w:val="28"/>
          <w:szCs w:val="28"/>
        </w:rPr>
        <w:t>банка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5"/>
          <w:sz w:val="28"/>
          <w:szCs w:val="28"/>
        </w:rPr>
        <w:t xml:space="preserve"> </w:t>
      </w:r>
      <w:r>
        <w:rPr>
          <w:sz w:val="28"/>
          <w:szCs w:val="28"/>
        </w:rPr>
        <w:t>выработка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предложений</w:t>
      </w:r>
      <w:r>
        <w:rPr>
          <w:spacing w:val="5"/>
          <w:sz w:val="28"/>
          <w:szCs w:val="28"/>
        </w:rPr>
        <w:t xml:space="preserve"> </w:t>
      </w:r>
      <w:r>
        <w:rPr>
          <w:sz w:val="28"/>
          <w:szCs w:val="28"/>
        </w:rPr>
        <w:t>по</w:t>
      </w:r>
      <w:r>
        <w:rPr>
          <w:spacing w:val="-67"/>
          <w:sz w:val="28"/>
          <w:szCs w:val="28"/>
        </w:rPr>
        <w:t xml:space="preserve"> </w:t>
      </w:r>
      <w:r>
        <w:rPr>
          <w:sz w:val="28"/>
          <w:szCs w:val="28"/>
        </w:rPr>
        <w:t>их улучшению;</w:t>
      </w:r>
    </w:p>
    <w:p w:rsidR="00A45C19" w:rsidRDefault="008D7985">
      <w:pPr>
        <w:pStyle w:val="ac"/>
        <w:numPr>
          <w:ilvl w:val="1"/>
          <w:numId w:val="18"/>
        </w:numPr>
        <w:tabs>
          <w:tab w:val="left" w:pos="837"/>
          <w:tab w:val="left" w:pos="839"/>
        </w:tabs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Учет</w:t>
      </w:r>
      <w:r>
        <w:rPr>
          <w:spacing w:val="2"/>
          <w:sz w:val="28"/>
          <w:szCs w:val="28"/>
        </w:rPr>
        <w:t xml:space="preserve"> </w:t>
      </w:r>
      <w:r>
        <w:rPr>
          <w:sz w:val="28"/>
          <w:szCs w:val="28"/>
        </w:rPr>
        <w:t>изменяющихся</w:t>
      </w:r>
      <w:r>
        <w:rPr>
          <w:spacing w:val="2"/>
          <w:sz w:val="28"/>
          <w:szCs w:val="28"/>
        </w:rPr>
        <w:t xml:space="preserve"> </w:t>
      </w:r>
      <w:r>
        <w:rPr>
          <w:sz w:val="28"/>
          <w:szCs w:val="28"/>
        </w:rPr>
        <w:t>регуляторных</w:t>
      </w:r>
      <w:r>
        <w:rPr>
          <w:spacing w:val="3"/>
          <w:sz w:val="28"/>
          <w:szCs w:val="28"/>
        </w:rPr>
        <w:t xml:space="preserve"> </w:t>
      </w:r>
      <w:r>
        <w:rPr>
          <w:sz w:val="28"/>
          <w:szCs w:val="28"/>
        </w:rPr>
        <w:t>требований</w:t>
      </w:r>
      <w:r>
        <w:rPr>
          <w:spacing w:val="3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3"/>
          <w:sz w:val="28"/>
          <w:szCs w:val="28"/>
        </w:rPr>
        <w:t xml:space="preserve"> </w:t>
      </w:r>
      <w:r>
        <w:rPr>
          <w:sz w:val="28"/>
          <w:szCs w:val="28"/>
        </w:rPr>
        <w:t>выработка</w:t>
      </w:r>
      <w:r>
        <w:rPr>
          <w:spacing w:val="3"/>
          <w:sz w:val="28"/>
          <w:szCs w:val="28"/>
        </w:rPr>
        <w:t xml:space="preserve"> </w:t>
      </w:r>
      <w:r>
        <w:rPr>
          <w:sz w:val="28"/>
          <w:szCs w:val="28"/>
        </w:rPr>
        <w:t>соответствую</w:t>
      </w:r>
      <w:r>
        <w:rPr>
          <w:spacing w:val="-67"/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щих</w:t>
      </w:r>
      <w:proofErr w:type="spellEnd"/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правил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поведения;</w:t>
      </w:r>
    </w:p>
    <w:p w:rsidR="00A45C19" w:rsidRDefault="008D7985">
      <w:pPr>
        <w:pStyle w:val="ac"/>
        <w:numPr>
          <w:ilvl w:val="1"/>
          <w:numId w:val="18"/>
        </w:numPr>
        <w:tabs>
          <w:tab w:val="left" w:pos="837"/>
          <w:tab w:val="left" w:pos="839"/>
        </w:tabs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Реализация</w:t>
      </w:r>
      <w:r>
        <w:rPr>
          <w:spacing w:val="5"/>
          <w:sz w:val="28"/>
          <w:szCs w:val="28"/>
        </w:rPr>
        <w:t xml:space="preserve"> </w:t>
      </w:r>
      <w:r>
        <w:rPr>
          <w:sz w:val="28"/>
          <w:szCs w:val="28"/>
        </w:rPr>
        <w:t>разработанной</w:t>
      </w:r>
      <w:r>
        <w:rPr>
          <w:spacing w:val="8"/>
          <w:sz w:val="28"/>
          <w:szCs w:val="28"/>
        </w:rPr>
        <w:t xml:space="preserve"> </w:t>
      </w:r>
      <w:r>
        <w:rPr>
          <w:sz w:val="28"/>
          <w:szCs w:val="28"/>
        </w:rPr>
        <w:t>стратегии</w:t>
      </w:r>
      <w:r>
        <w:rPr>
          <w:spacing w:val="5"/>
          <w:sz w:val="28"/>
          <w:szCs w:val="28"/>
        </w:rPr>
        <w:t xml:space="preserve"> </w:t>
      </w:r>
      <w:r>
        <w:rPr>
          <w:sz w:val="28"/>
          <w:szCs w:val="28"/>
        </w:rPr>
        <w:t>развития</w:t>
      </w:r>
      <w:r>
        <w:rPr>
          <w:spacing w:val="6"/>
          <w:sz w:val="28"/>
          <w:szCs w:val="28"/>
        </w:rPr>
        <w:t xml:space="preserve"> </w:t>
      </w:r>
      <w:r>
        <w:rPr>
          <w:sz w:val="28"/>
          <w:szCs w:val="28"/>
        </w:rPr>
        <w:t>банка</w:t>
      </w:r>
      <w:r>
        <w:rPr>
          <w:spacing w:val="5"/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>
        <w:rPr>
          <w:spacing w:val="8"/>
          <w:sz w:val="28"/>
          <w:szCs w:val="28"/>
        </w:rPr>
        <w:t xml:space="preserve"> </w:t>
      </w:r>
      <w:r>
        <w:rPr>
          <w:sz w:val="28"/>
          <w:szCs w:val="28"/>
        </w:rPr>
        <w:t>последующей</w:t>
      </w:r>
      <w:r>
        <w:rPr>
          <w:spacing w:val="7"/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оцен</w:t>
      </w:r>
      <w:proofErr w:type="spellEnd"/>
      <w:r>
        <w:rPr>
          <w:spacing w:val="-67"/>
          <w:sz w:val="28"/>
          <w:szCs w:val="28"/>
        </w:rPr>
        <w:t xml:space="preserve"> </w:t>
      </w:r>
      <w:r>
        <w:rPr>
          <w:sz w:val="28"/>
          <w:szCs w:val="28"/>
        </w:rPr>
        <w:t>кой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конкурентоспособности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внесением корректив;</w:t>
      </w:r>
    </w:p>
    <w:p w:rsidR="00A45C19" w:rsidRDefault="008D7985">
      <w:pPr>
        <w:pStyle w:val="ac"/>
        <w:numPr>
          <w:ilvl w:val="1"/>
          <w:numId w:val="18"/>
        </w:numPr>
        <w:tabs>
          <w:tab w:val="left" w:pos="837"/>
          <w:tab w:val="left" w:pos="839"/>
        </w:tabs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Анализ</w:t>
      </w:r>
      <w:r>
        <w:rPr>
          <w:spacing w:val="-17"/>
          <w:sz w:val="28"/>
          <w:szCs w:val="28"/>
        </w:rPr>
        <w:t xml:space="preserve"> </w:t>
      </w:r>
      <w:r>
        <w:rPr>
          <w:sz w:val="28"/>
          <w:szCs w:val="28"/>
        </w:rPr>
        <w:t>действующей</w:t>
      </w:r>
      <w:r>
        <w:rPr>
          <w:spacing w:val="-13"/>
          <w:sz w:val="28"/>
          <w:szCs w:val="28"/>
        </w:rPr>
        <w:t xml:space="preserve"> </w:t>
      </w:r>
      <w:r>
        <w:rPr>
          <w:sz w:val="28"/>
          <w:szCs w:val="28"/>
        </w:rPr>
        <w:t>бизнес-модели</w:t>
      </w:r>
      <w:r>
        <w:rPr>
          <w:spacing w:val="-16"/>
          <w:sz w:val="28"/>
          <w:szCs w:val="28"/>
        </w:rPr>
        <w:t xml:space="preserve"> </w:t>
      </w:r>
      <w:r>
        <w:rPr>
          <w:sz w:val="28"/>
          <w:szCs w:val="28"/>
        </w:rPr>
        <w:t>деятельности</w:t>
      </w:r>
      <w:r>
        <w:rPr>
          <w:spacing w:val="-16"/>
          <w:sz w:val="28"/>
          <w:szCs w:val="28"/>
        </w:rPr>
        <w:t xml:space="preserve"> </w:t>
      </w:r>
      <w:r>
        <w:rPr>
          <w:sz w:val="28"/>
          <w:szCs w:val="28"/>
        </w:rPr>
        <w:t>банка</w:t>
      </w:r>
      <w:r>
        <w:rPr>
          <w:spacing w:val="-16"/>
          <w:sz w:val="28"/>
          <w:szCs w:val="28"/>
        </w:rPr>
        <w:t xml:space="preserve"> </w:t>
      </w:r>
      <w:r>
        <w:rPr>
          <w:sz w:val="28"/>
          <w:szCs w:val="28"/>
        </w:rPr>
        <w:t>на</w:t>
      </w:r>
      <w:r>
        <w:rPr>
          <w:spacing w:val="-16"/>
          <w:sz w:val="28"/>
          <w:szCs w:val="28"/>
        </w:rPr>
        <w:t xml:space="preserve"> </w:t>
      </w:r>
      <w:r>
        <w:rPr>
          <w:sz w:val="28"/>
          <w:szCs w:val="28"/>
        </w:rPr>
        <w:t>предмет</w:t>
      </w:r>
      <w:r>
        <w:rPr>
          <w:spacing w:val="-17"/>
          <w:sz w:val="28"/>
          <w:szCs w:val="28"/>
        </w:rPr>
        <w:t xml:space="preserve"> </w:t>
      </w:r>
      <w:r>
        <w:rPr>
          <w:sz w:val="28"/>
          <w:szCs w:val="28"/>
        </w:rPr>
        <w:t>ее</w:t>
      </w:r>
      <w:r>
        <w:rPr>
          <w:spacing w:val="-14"/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конкурентоустойчивости</w:t>
      </w:r>
      <w:proofErr w:type="spellEnd"/>
      <w:r>
        <w:rPr>
          <w:sz w:val="28"/>
          <w:szCs w:val="28"/>
        </w:rPr>
        <w:t>;</w:t>
      </w:r>
    </w:p>
    <w:p w:rsidR="00A45C19" w:rsidRDefault="008D7985">
      <w:pPr>
        <w:pStyle w:val="ac"/>
        <w:numPr>
          <w:ilvl w:val="1"/>
          <w:numId w:val="18"/>
        </w:numPr>
        <w:tabs>
          <w:tab w:val="left" w:pos="837"/>
          <w:tab w:val="left" w:pos="839"/>
        </w:tabs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Анализ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действующей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конкурентной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стратегии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банка.</w:t>
      </w:r>
    </w:p>
    <w:p w:rsidR="00A45C19" w:rsidRDefault="008D7985">
      <w:pPr>
        <w:pStyle w:val="a8"/>
        <w:ind w:left="117" w:firstLine="709"/>
        <w:contextualSpacing/>
        <w:jc w:val="both"/>
        <w:rPr>
          <w:b/>
          <w:sz w:val="22"/>
        </w:rPr>
      </w:pPr>
      <w:r>
        <w:t>Требуется</w:t>
      </w:r>
      <w:r>
        <w:rPr>
          <w:spacing w:val="-7"/>
        </w:rPr>
        <w:t xml:space="preserve"> </w:t>
      </w:r>
      <w:r>
        <w:t>ранжировать</w:t>
      </w:r>
      <w:r>
        <w:rPr>
          <w:spacing w:val="-9"/>
        </w:rPr>
        <w:t xml:space="preserve"> </w:t>
      </w:r>
      <w:r>
        <w:t>необходимые</w:t>
      </w:r>
      <w:r>
        <w:rPr>
          <w:spacing w:val="-7"/>
        </w:rPr>
        <w:t xml:space="preserve"> </w:t>
      </w:r>
      <w:r>
        <w:t>действия</w:t>
      </w:r>
      <w:r>
        <w:rPr>
          <w:spacing w:val="-7"/>
        </w:rPr>
        <w:t xml:space="preserve"> </w:t>
      </w:r>
      <w:r>
        <w:t>с</w:t>
      </w:r>
      <w:r>
        <w:rPr>
          <w:spacing w:val="-8"/>
        </w:rPr>
        <w:t xml:space="preserve"> </w:t>
      </w:r>
      <w:r>
        <w:t>учетом</w:t>
      </w:r>
      <w:r>
        <w:rPr>
          <w:spacing w:val="-8"/>
        </w:rPr>
        <w:t xml:space="preserve"> </w:t>
      </w:r>
      <w:r>
        <w:t>логики</w:t>
      </w:r>
      <w:r>
        <w:rPr>
          <w:spacing w:val="-7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их</w:t>
      </w:r>
      <w:r>
        <w:rPr>
          <w:spacing w:val="-7"/>
        </w:rPr>
        <w:t xml:space="preserve"> </w:t>
      </w:r>
      <w:r>
        <w:t>значимости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улучшении конкурентной позиции</w:t>
      </w:r>
      <w:r>
        <w:rPr>
          <w:spacing w:val="-4"/>
        </w:rPr>
        <w:t xml:space="preserve"> </w:t>
      </w:r>
      <w:r>
        <w:t>банка.</w:t>
      </w:r>
    </w:p>
    <w:p w:rsidR="00A45C19" w:rsidRDefault="00A45C19">
      <w:pPr>
        <w:pStyle w:val="a8"/>
        <w:ind w:left="117" w:firstLine="709"/>
        <w:contextualSpacing/>
        <w:jc w:val="both"/>
        <w:rPr>
          <w:b/>
          <w:sz w:val="22"/>
        </w:rPr>
      </w:pPr>
    </w:p>
    <w:p w:rsidR="00A45C19" w:rsidRDefault="008D7985">
      <w:pPr>
        <w:pStyle w:val="2"/>
        <w:ind w:left="0" w:firstLine="709"/>
        <w:contextualSpacing/>
        <w:jc w:val="both"/>
        <w:rPr>
          <w:sz w:val="22"/>
        </w:rPr>
      </w:pPr>
      <w:r>
        <w:t>Задание</w:t>
      </w:r>
      <w:r>
        <w:rPr>
          <w:spacing w:val="-3"/>
        </w:rPr>
        <w:t xml:space="preserve"> </w:t>
      </w:r>
      <w:r>
        <w:t>3.</w:t>
      </w:r>
      <w:r>
        <w:rPr>
          <w:spacing w:val="-3"/>
        </w:rPr>
        <w:t xml:space="preserve"> </w:t>
      </w:r>
      <w:r>
        <w:t>Проблемы</w:t>
      </w:r>
      <w:r>
        <w:rPr>
          <w:spacing w:val="-3"/>
        </w:rPr>
        <w:t xml:space="preserve"> </w:t>
      </w:r>
      <w:r>
        <w:t>межбанковской</w:t>
      </w:r>
      <w:r>
        <w:rPr>
          <w:spacing w:val="-6"/>
        </w:rPr>
        <w:t xml:space="preserve"> </w:t>
      </w:r>
      <w:r>
        <w:t>конкуренции</w:t>
      </w:r>
      <w:r>
        <w:rPr>
          <w:spacing w:val="-2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ее</w:t>
      </w:r>
      <w:r>
        <w:rPr>
          <w:spacing w:val="-2"/>
        </w:rPr>
        <w:t xml:space="preserve"> </w:t>
      </w:r>
      <w:r>
        <w:t>причины</w:t>
      </w:r>
    </w:p>
    <w:p w:rsidR="00A45C19" w:rsidRDefault="008D7985">
      <w:pPr>
        <w:pStyle w:val="a8"/>
        <w:ind w:left="117" w:firstLine="709"/>
        <w:contextualSpacing/>
        <w:jc w:val="both"/>
        <w:rPr>
          <w:b/>
          <w:sz w:val="22"/>
        </w:rPr>
      </w:pPr>
      <w:r>
        <w:t>Представлена одна из точек зрения аналитиков на межбанковскую конкуренцию</w:t>
      </w:r>
      <w:r>
        <w:rPr>
          <w:spacing w:val="-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стране:</w:t>
      </w:r>
    </w:p>
    <w:p w:rsidR="00A45C19" w:rsidRDefault="00A45C19">
      <w:pPr>
        <w:pStyle w:val="a8"/>
        <w:spacing w:before="6"/>
        <w:rPr>
          <w:sz w:val="24"/>
        </w:rPr>
      </w:pPr>
    </w:p>
    <w:tbl>
      <w:tblPr>
        <w:tblStyle w:val="TableNormal"/>
        <w:tblW w:w="10079" w:type="dxa"/>
        <w:tblInd w:w="127" w:type="dxa"/>
        <w:tblLayout w:type="fixed"/>
        <w:tblCellMar>
          <w:left w:w="5" w:type="dxa"/>
          <w:right w:w="5" w:type="dxa"/>
        </w:tblCellMar>
        <w:tblLook w:val="01E0" w:firstRow="1" w:lastRow="1" w:firstColumn="1" w:lastColumn="1" w:noHBand="0" w:noVBand="0"/>
      </w:tblPr>
      <w:tblGrid>
        <w:gridCol w:w="4121"/>
        <w:gridCol w:w="69"/>
        <w:gridCol w:w="5889"/>
      </w:tblGrid>
      <w:tr w:rsidR="00A45C19">
        <w:trPr>
          <w:trHeight w:val="323"/>
        </w:trPr>
        <w:tc>
          <w:tcPr>
            <w:tcW w:w="41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5C19" w:rsidRDefault="008D7985">
            <w:pPr>
              <w:pStyle w:val="TableParagraph"/>
              <w:spacing w:line="304" w:lineRule="exact"/>
              <w:ind w:left="1015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Проблема</w:t>
            </w:r>
          </w:p>
        </w:tc>
        <w:tc>
          <w:tcPr>
            <w:tcW w:w="5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5C19" w:rsidRDefault="008D7985">
            <w:pPr>
              <w:pStyle w:val="TableParagraph"/>
              <w:spacing w:line="304" w:lineRule="exact"/>
              <w:ind w:left="107"/>
              <w:rPr>
                <w:b/>
                <w:i/>
                <w:sz w:val="28"/>
              </w:rPr>
            </w:pPr>
            <w:r>
              <w:rPr>
                <w:b/>
                <w:i/>
                <w:sz w:val="28"/>
              </w:rPr>
              <w:t>Описание</w:t>
            </w:r>
            <w:r>
              <w:rPr>
                <w:b/>
                <w:i/>
                <w:spacing w:val="-4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причины</w:t>
            </w:r>
            <w:r>
              <w:rPr>
                <w:b/>
                <w:i/>
                <w:spacing w:val="-7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ее</w:t>
            </w:r>
            <w:r>
              <w:rPr>
                <w:b/>
                <w:i/>
                <w:spacing w:val="-4"/>
                <w:sz w:val="28"/>
              </w:rPr>
              <w:t xml:space="preserve"> </w:t>
            </w:r>
            <w:r>
              <w:rPr>
                <w:b/>
                <w:i/>
                <w:sz w:val="28"/>
              </w:rPr>
              <w:t>возникновения</w:t>
            </w:r>
          </w:p>
        </w:tc>
      </w:tr>
      <w:tr w:rsidR="00A45C19">
        <w:trPr>
          <w:trHeight w:val="551"/>
        </w:trPr>
        <w:tc>
          <w:tcPr>
            <w:tcW w:w="41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5C19" w:rsidRDefault="008D7985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Монопольное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положение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крупных</w:t>
            </w:r>
          </w:p>
          <w:p w:rsidR="00A45C19" w:rsidRDefault="008D7985">
            <w:pPr>
              <w:pStyle w:val="TableParagraph"/>
              <w:spacing w:line="261" w:lineRule="exact"/>
              <w:ind w:left="107"/>
              <w:rPr>
                <w:sz w:val="24"/>
              </w:rPr>
            </w:pPr>
            <w:r>
              <w:rPr>
                <w:sz w:val="24"/>
              </w:rPr>
              <w:t>банков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государственным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участием</w:t>
            </w:r>
          </w:p>
        </w:tc>
        <w:tc>
          <w:tcPr>
            <w:tcW w:w="5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5C19" w:rsidRDefault="008D7985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Высокая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доля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участия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государства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капиталах</w:t>
            </w:r>
          </w:p>
          <w:p w:rsidR="00A45C19" w:rsidRDefault="008D7985">
            <w:pPr>
              <w:pStyle w:val="TableParagraph"/>
              <w:spacing w:line="261" w:lineRule="exact"/>
              <w:ind w:left="107"/>
              <w:rPr>
                <w:sz w:val="24"/>
              </w:rPr>
            </w:pPr>
            <w:r>
              <w:rPr>
                <w:sz w:val="24"/>
              </w:rPr>
              <w:t>крупнейших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банков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страны</w:t>
            </w:r>
          </w:p>
        </w:tc>
      </w:tr>
      <w:tr w:rsidR="00A45C19">
        <w:trPr>
          <w:trHeight w:val="1655"/>
        </w:trPr>
        <w:tc>
          <w:tcPr>
            <w:tcW w:w="41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5C19" w:rsidRDefault="008D7985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Отсутствие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дифференцированного</w:t>
            </w:r>
          </w:p>
          <w:p w:rsidR="00A45C19" w:rsidRDefault="008D7985">
            <w:pPr>
              <w:pStyle w:val="TableParagraph"/>
              <w:ind w:left="107" w:right="258"/>
              <w:rPr>
                <w:sz w:val="24"/>
              </w:rPr>
            </w:pPr>
            <w:r>
              <w:rPr>
                <w:sz w:val="24"/>
              </w:rPr>
              <w:t>надзора и регулирования деятельности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крупных,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малых 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средних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банков</w:t>
            </w:r>
          </w:p>
        </w:tc>
        <w:tc>
          <w:tcPr>
            <w:tcW w:w="5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5C19" w:rsidRDefault="008D7985">
            <w:pPr>
              <w:pStyle w:val="TableParagraph"/>
              <w:ind w:left="107" w:right="108"/>
              <w:rPr>
                <w:sz w:val="24"/>
              </w:rPr>
            </w:pPr>
            <w:r>
              <w:rPr>
                <w:sz w:val="24"/>
              </w:rPr>
              <w:t>Требования,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предъявляемые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крупным,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малым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 средним банкам, носят унифицированный характер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части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размера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минимального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капитала;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размера обязательных нормативов и требований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соблюдению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законодательных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нормативно-правовых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документов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Банка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России)</w:t>
            </w:r>
          </w:p>
        </w:tc>
      </w:tr>
      <w:tr w:rsidR="00A45C19">
        <w:trPr>
          <w:trHeight w:val="552"/>
        </w:trPr>
        <w:tc>
          <w:tcPr>
            <w:tcW w:w="41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5C19" w:rsidRDefault="008D7985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Отсутствие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финансовой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поддержки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малых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средних банков</w:t>
            </w:r>
          </w:p>
        </w:tc>
        <w:tc>
          <w:tcPr>
            <w:tcW w:w="5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5C19" w:rsidRDefault="008D7985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Банковским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законодательством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установлена</w:t>
            </w:r>
          </w:p>
          <w:p w:rsidR="00A45C19" w:rsidRDefault="008D7985">
            <w:pPr>
              <w:pStyle w:val="TableParagraph"/>
              <w:ind w:left="107" w:right="121"/>
              <w:jc w:val="both"/>
              <w:rPr>
                <w:sz w:val="24"/>
              </w:rPr>
            </w:pPr>
            <w:r>
              <w:rPr>
                <w:sz w:val="24"/>
              </w:rPr>
              <w:t>возможность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поддержки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малых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средних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банков в части предоставления </w:t>
            </w:r>
            <w:proofErr w:type="spellStart"/>
            <w:r>
              <w:rPr>
                <w:sz w:val="24"/>
              </w:rPr>
              <w:t>беззалоговых</w:t>
            </w:r>
            <w:proofErr w:type="spellEnd"/>
            <w:r>
              <w:rPr>
                <w:sz w:val="24"/>
              </w:rPr>
              <w:t xml:space="preserve"> кредитов и ломбардных кредитов для рефинансирования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lastRenderedPageBreak/>
              <w:t>соответствии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 установленным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Банком</w:t>
            </w:r>
          </w:p>
          <w:p w:rsidR="00A45C19" w:rsidRDefault="008D7985">
            <w:pPr>
              <w:pStyle w:val="TableParagraph"/>
              <w:spacing w:line="261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России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ломбардным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списком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ценных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бумаг)</w:t>
            </w:r>
          </w:p>
        </w:tc>
      </w:tr>
      <w:tr w:rsidR="00A45C19">
        <w:trPr>
          <w:trHeight w:val="1379"/>
        </w:trPr>
        <w:tc>
          <w:tcPr>
            <w:tcW w:w="4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5C19" w:rsidRDefault="008D7985">
            <w:pPr>
              <w:pStyle w:val="TableParagraph"/>
              <w:ind w:left="107" w:right="219"/>
              <w:rPr>
                <w:sz w:val="24"/>
              </w:rPr>
            </w:pPr>
            <w:r>
              <w:rPr>
                <w:sz w:val="24"/>
              </w:rPr>
              <w:lastRenderedPageBreak/>
              <w:t>Более совершенные технологии банков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иностранным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участием</w:t>
            </w:r>
          </w:p>
        </w:tc>
        <w:tc>
          <w:tcPr>
            <w:tcW w:w="59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5C19" w:rsidRDefault="008D7985">
            <w:pPr>
              <w:pStyle w:val="TableParagraph"/>
              <w:ind w:left="107" w:right="243"/>
              <w:rPr>
                <w:sz w:val="24"/>
              </w:rPr>
            </w:pPr>
            <w:r>
              <w:rPr>
                <w:sz w:val="24"/>
              </w:rPr>
              <w:t>Банки с иностранным участием имеют качественно более совершенный технологический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инструментарий и систему риск-менеджмента,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что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позволяет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малым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средним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банкам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конкурировать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ними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рынке</w:t>
            </w:r>
          </w:p>
        </w:tc>
      </w:tr>
      <w:tr w:rsidR="00A45C19">
        <w:trPr>
          <w:trHeight w:val="1104"/>
        </w:trPr>
        <w:tc>
          <w:tcPr>
            <w:tcW w:w="4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5C19" w:rsidRDefault="008D7985">
            <w:pPr>
              <w:pStyle w:val="TableParagraph"/>
              <w:ind w:left="107" w:right="212"/>
              <w:jc w:val="both"/>
              <w:rPr>
                <w:sz w:val="24"/>
              </w:rPr>
            </w:pPr>
            <w:r>
              <w:rPr>
                <w:sz w:val="24"/>
              </w:rPr>
              <w:t>Отсутствие у иностранных банков возможности свободной экспансии на рос</w:t>
            </w:r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сийский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банковский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рынок</w:t>
            </w:r>
          </w:p>
        </w:tc>
        <w:tc>
          <w:tcPr>
            <w:tcW w:w="59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5C19" w:rsidRDefault="008D7985">
            <w:pPr>
              <w:pStyle w:val="TableParagraph"/>
              <w:ind w:left="107" w:right="147"/>
              <w:rPr>
                <w:sz w:val="24"/>
              </w:rPr>
            </w:pPr>
            <w:r>
              <w:rPr>
                <w:sz w:val="24"/>
              </w:rPr>
              <w:t>В соответствии с действующим банковским законодательством на территории России разрешена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регистрация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только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банков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иностранным</w:t>
            </w:r>
          </w:p>
          <w:p w:rsidR="00A45C19" w:rsidRDefault="008D7985">
            <w:pPr>
              <w:pStyle w:val="TableParagraph"/>
              <w:spacing w:line="261" w:lineRule="exact"/>
              <w:ind w:left="107"/>
              <w:rPr>
                <w:sz w:val="24"/>
              </w:rPr>
            </w:pPr>
            <w:r>
              <w:rPr>
                <w:sz w:val="24"/>
              </w:rPr>
              <w:t>участием,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открытие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филиалов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запрещено</w:t>
            </w:r>
          </w:p>
        </w:tc>
      </w:tr>
      <w:tr w:rsidR="00A45C19">
        <w:trPr>
          <w:trHeight w:val="1655"/>
        </w:trPr>
        <w:tc>
          <w:tcPr>
            <w:tcW w:w="4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5C19" w:rsidRDefault="008D7985">
            <w:pPr>
              <w:pStyle w:val="TableParagraph"/>
              <w:ind w:left="107" w:right="431"/>
              <w:rPr>
                <w:sz w:val="24"/>
              </w:rPr>
            </w:pPr>
            <w:r>
              <w:rPr>
                <w:sz w:val="24"/>
              </w:rPr>
              <w:t>Общая тенденция к универсализации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банковской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</w:p>
        </w:tc>
        <w:tc>
          <w:tcPr>
            <w:tcW w:w="59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5C19" w:rsidRDefault="008D7985">
            <w:pPr>
              <w:pStyle w:val="TableParagraph"/>
              <w:ind w:left="107" w:right="144"/>
              <w:rPr>
                <w:sz w:val="24"/>
              </w:rPr>
            </w:pPr>
            <w:r>
              <w:rPr>
                <w:sz w:val="24"/>
              </w:rPr>
              <w:t>Развитие узкоспециализированных банков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России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носит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достаточно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фрагментарный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характер. Законодательство России не дифференцирует деятельность кредитных организаций, что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позволяет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развиваться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узкоспециализированным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банкам.</w:t>
            </w:r>
          </w:p>
        </w:tc>
      </w:tr>
      <w:tr w:rsidR="00A45C19">
        <w:trPr>
          <w:trHeight w:val="1106"/>
        </w:trPr>
        <w:tc>
          <w:tcPr>
            <w:tcW w:w="4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5C19" w:rsidRDefault="008D7985">
            <w:pPr>
              <w:pStyle w:val="TableParagraph"/>
              <w:ind w:left="107" w:right="230"/>
              <w:rPr>
                <w:sz w:val="24"/>
              </w:rPr>
            </w:pPr>
            <w:r>
              <w:rPr>
                <w:sz w:val="24"/>
              </w:rPr>
              <w:t>Высокая стоимость межбанковских ресурсов</w:t>
            </w:r>
          </w:p>
        </w:tc>
        <w:tc>
          <w:tcPr>
            <w:tcW w:w="59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5C19" w:rsidRDefault="008D7985">
            <w:pPr>
              <w:pStyle w:val="TableParagraph"/>
              <w:ind w:left="107" w:right="172"/>
              <w:rPr>
                <w:sz w:val="24"/>
              </w:rPr>
            </w:pPr>
            <w:r>
              <w:rPr>
                <w:sz w:val="24"/>
              </w:rPr>
              <w:t>Высокая стоимость межбанковских ресурсов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обусловлена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возможностью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привлечения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долгосрочных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кредитов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преимущественно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западных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рынках,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что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отражается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ликвидности</w:t>
            </w:r>
          </w:p>
        </w:tc>
      </w:tr>
    </w:tbl>
    <w:p w:rsidR="00A45C19" w:rsidRDefault="00A45C19">
      <w:pPr>
        <w:pStyle w:val="a8"/>
        <w:spacing w:before="7"/>
        <w:rPr>
          <w:sz w:val="19"/>
        </w:rPr>
      </w:pPr>
    </w:p>
    <w:p w:rsidR="00A45C19" w:rsidRDefault="008D7985">
      <w:pPr>
        <w:pStyle w:val="a8"/>
        <w:ind w:left="117" w:firstLine="709"/>
        <w:jc w:val="both"/>
        <w:rPr>
          <w:b/>
          <w:sz w:val="22"/>
        </w:rPr>
      </w:pPr>
      <w:r>
        <w:t>Необходимо дать оценку обоснованности и аргументированности и полноты причин возникновения указанных проблем, а также сформулировать предложения</w:t>
      </w:r>
      <w:r>
        <w:rPr>
          <w:spacing w:val="-4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решению.</w:t>
      </w:r>
    </w:p>
    <w:p w:rsidR="00A45C19" w:rsidRDefault="00A45C19">
      <w:pPr>
        <w:pStyle w:val="1"/>
        <w:tabs>
          <w:tab w:val="left" w:pos="1264"/>
          <w:tab w:val="left" w:pos="1265"/>
          <w:tab w:val="left" w:pos="2790"/>
          <w:tab w:val="left" w:pos="4282"/>
          <w:tab w:val="left" w:pos="4755"/>
          <w:tab w:val="left" w:pos="7159"/>
          <w:tab w:val="left" w:pos="8495"/>
        </w:tabs>
        <w:ind w:left="0" w:firstLine="709"/>
        <w:jc w:val="both"/>
        <w:rPr>
          <w:sz w:val="22"/>
        </w:rPr>
        <w:sectPr w:rsidR="00A45C19">
          <w:footerReference w:type="default" r:id="rId14"/>
          <w:pgSz w:w="11906" w:h="16838"/>
          <w:pgMar w:top="1360" w:right="740" w:bottom="1300" w:left="960" w:header="0" w:footer="1101" w:gutter="0"/>
          <w:cols w:space="720"/>
          <w:formProt w:val="0"/>
          <w:docGrid w:linePitch="100" w:charSpace="16384"/>
        </w:sectPr>
      </w:pPr>
    </w:p>
    <w:p w:rsidR="00A45C19" w:rsidRDefault="008D7985">
      <w:pPr>
        <w:spacing w:line="360" w:lineRule="auto"/>
        <w:ind w:left="117" w:firstLine="709"/>
        <w:jc w:val="center"/>
        <w:rPr>
          <w:b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lastRenderedPageBreak/>
        <w:t xml:space="preserve">Пример экзаменационного билета </w:t>
      </w:r>
    </w:p>
    <w:p w:rsidR="00A45C19" w:rsidRDefault="008D7985">
      <w:pPr>
        <w:jc w:val="center"/>
        <w:rPr>
          <w:b/>
          <w:sz w:val="28"/>
          <w:szCs w:val="28"/>
        </w:rPr>
      </w:pPr>
      <w:r>
        <w:rPr>
          <w:b/>
        </w:rPr>
        <w:t xml:space="preserve">  </w:t>
      </w:r>
      <w:r>
        <w:rPr>
          <w:b/>
          <w:sz w:val="24"/>
          <w:szCs w:val="24"/>
        </w:rPr>
        <w:t>Федеральное государственное образовательное бюджетное учреждение</w:t>
      </w:r>
    </w:p>
    <w:p w:rsidR="00A45C19" w:rsidRDefault="008D7985">
      <w:pPr>
        <w:jc w:val="center"/>
        <w:rPr>
          <w:sz w:val="24"/>
          <w:szCs w:val="24"/>
        </w:rPr>
      </w:pPr>
      <w:r>
        <w:rPr>
          <w:b/>
          <w:sz w:val="24"/>
          <w:szCs w:val="24"/>
        </w:rPr>
        <w:t>высшего образования</w:t>
      </w:r>
    </w:p>
    <w:p w:rsidR="00A45C19" w:rsidRDefault="008D7985">
      <w:pPr>
        <w:jc w:val="center"/>
        <w:rPr>
          <w:sz w:val="24"/>
          <w:szCs w:val="24"/>
        </w:rPr>
      </w:pPr>
      <w:r>
        <w:rPr>
          <w:b/>
          <w:sz w:val="24"/>
          <w:szCs w:val="24"/>
        </w:rPr>
        <w:t>«Финансовый университет при Правительстве Российской Федерации»</w:t>
      </w:r>
    </w:p>
    <w:p w:rsidR="00A45C19" w:rsidRDefault="008D7985">
      <w:pPr>
        <w:jc w:val="center"/>
        <w:rPr>
          <w:sz w:val="24"/>
          <w:szCs w:val="24"/>
        </w:rPr>
      </w:pPr>
      <w:r>
        <w:rPr>
          <w:b/>
          <w:sz w:val="24"/>
          <w:szCs w:val="24"/>
        </w:rPr>
        <w:t>(Финансовый университет)</w:t>
      </w:r>
    </w:p>
    <w:p w:rsidR="00A45C19" w:rsidRDefault="00A45C19">
      <w:pPr>
        <w:jc w:val="center"/>
        <w:rPr>
          <w:color w:val="00B050"/>
          <w:sz w:val="24"/>
          <w:szCs w:val="24"/>
        </w:rPr>
      </w:pPr>
    </w:p>
    <w:p w:rsidR="00A45C19" w:rsidRDefault="008D7985">
      <w:pPr>
        <w:jc w:val="both"/>
        <w:rPr>
          <w:sz w:val="24"/>
          <w:szCs w:val="24"/>
        </w:rPr>
      </w:pPr>
      <w:r>
        <w:rPr>
          <w:sz w:val="24"/>
          <w:szCs w:val="24"/>
        </w:rPr>
        <w:t>Кафедра банковского дела и монетарного регулирования</w:t>
      </w:r>
    </w:p>
    <w:p w:rsidR="00A45C19" w:rsidRDefault="008D7985">
      <w:pPr>
        <w:jc w:val="both"/>
        <w:rPr>
          <w:sz w:val="24"/>
          <w:szCs w:val="24"/>
        </w:rPr>
      </w:pPr>
      <w:r>
        <w:rPr>
          <w:sz w:val="24"/>
          <w:szCs w:val="24"/>
        </w:rPr>
        <w:t>Дисциплина: «Конкуренция и ее роль в развитии банковского дела»</w:t>
      </w:r>
    </w:p>
    <w:p w:rsidR="00A45C19" w:rsidRDefault="008D7985">
      <w:pPr>
        <w:jc w:val="both"/>
        <w:rPr>
          <w:sz w:val="24"/>
          <w:szCs w:val="24"/>
        </w:rPr>
      </w:pPr>
      <w:r>
        <w:rPr>
          <w:sz w:val="24"/>
          <w:szCs w:val="24"/>
        </w:rPr>
        <w:t>Факультет финансовый</w:t>
      </w:r>
    </w:p>
    <w:p w:rsidR="00A45C19" w:rsidRDefault="008D7985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Форма обучения: </w:t>
      </w:r>
    </w:p>
    <w:p w:rsidR="00A45C19" w:rsidRDefault="008D7985">
      <w:pPr>
        <w:jc w:val="both"/>
        <w:rPr>
          <w:sz w:val="24"/>
          <w:szCs w:val="24"/>
        </w:rPr>
      </w:pPr>
      <w:r>
        <w:rPr>
          <w:sz w:val="24"/>
          <w:szCs w:val="24"/>
        </w:rPr>
        <w:t>Модуль:</w:t>
      </w:r>
    </w:p>
    <w:p w:rsidR="00A45C19" w:rsidRDefault="008D7985">
      <w:pPr>
        <w:jc w:val="both"/>
        <w:rPr>
          <w:sz w:val="24"/>
          <w:szCs w:val="24"/>
        </w:rPr>
      </w:pPr>
      <w:r>
        <w:rPr>
          <w:sz w:val="24"/>
          <w:szCs w:val="24"/>
        </w:rPr>
        <w:t>Направление подготовки 38.04.08 – Финансы и кредит</w:t>
      </w:r>
    </w:p>
    <w:p w:rsidR="00A45C19" w:rsidRDefault="008D7985">
      <w:pPr>
        <w:jc w:val="both"/>
        <w:rPr>
          <w:sz w:val="24"/>
          <w:szCs w:val="24"/>
        </w:rPr>
      </w:pPr>
      <w:r>
        <w:rPr>
          <w:sz w:val="24"/>
          <w:szCs w:val="24"/>
        </w:rPr>
        <w:t>Направленность программы магистратуры: «Классическая и исламская модели современного банкинга»</w:t>
      </w:r>
    </w:p>
    <w:p w:rsidR="00A45C19" w:rsidRDefault="008D7985">
      <w:pPr>
        <w:jc w:val="both"/>
        <w:rPr>
          <w:sz w:val="24"/>
          <w:szCs w:val="24"/>
        </w:rPr>
      </w:pPr>
      <w:r>
        <w:rPr>
          <w:sz w:val="24"/>
          <w:szCs w:val="24"/>
        </w:rPr>
        <w:t>Учебная группа: ___</w:t>
      </w:r>
    </w:p>
    <w:p w:rsidR="00A45C19" w:rsidRDefault="00A45C19">
      <w:pPr>
        <w:jc w:val="center"/>
        <w:rPr>
          <w:b/>
          <w:sz w:val="24"/>
          <w:szCs w:val="24"/>
        </w:rPr>
      </w:pPr>
    </w:p>
    <w:p w:rsidR="00A45C19" w:rsidRDefault="00A45C19">
      <w:pPr>
        <w:jc w:val="center"/>
        <w:rPr>
          <w:b/>
        </w:rPr>
      </w:pPr>
    </w:p>
    <w:p w:rsidR="00A45C19" w:rsidRDefault="00A45C19">
      <w:pPr>
        <w:spacing w:line="360" w:lineRule="auto"/>
        <w:ind w:firstLine="709"/>
        <w:jc w:val="center"/>
        <w:rPr>
          <w:b/>
          <w:sz w:val="28"/>
          <w:szCs w:val="28"/>
        </w:rPr>
      </w:pPr>
    </w:p>
    <w:p w:rsidR="00A45C19" w:rsidRDefault="00A45C19">
      <w:pPr>
        <w:rPr>
          <w:b/>
          <w:sz w:val="28"/>
          <w:szCs w:val="28"/>
        </w:rPr>
      </w:pPr>
    </w:p>
    <w:p w:rsidR="00A45C19" w:rsidRDefault="008D7985">
      <w:pPr>
        <w:pStyle w:val="21"/>
        <w:jc w:val="both"/>
        <w:rPr>
          <w:b/>
          <w:sz w:val="28"/>
          <w:szCs w:val="28"/>
        </w:rPr>
      </w:pPr>
      <w:r>
        <w:rPr>
          <w:rStyle w:val="FontStyle13"/>
          <w:b/>
        </w:rPr>
        <w:t>ЗАДАНИЕ 1. Дайте развернутый ответ на теоретический вопрос (максимум 20 баллов).</w:t>
      </w:r>
      <w:r>
        <w:rPr>
          <w:b/>
        </w:rPr>
        <w:t xml:space="preserve"> </w:t>
      </w:r>
    </w:p>
    <w:p w:rsidR="00A45C19" w:rsidRDefault="008D7985">
      <w:pPr>
        <w:pStyle w:val="21"/>
        <w:jc w:val="both"/>
      </w:pPr>
      <w:r>
        <w:t>SWOT- и PEST-анализ как инструментарий оценки уровня конкурентоспособности банковских институтов.</w:t>
      </w:r>
    </w:p>
    <w:p w:rsidR="00A45C19" w:rsidRDefault="00A45C19">
      <w:pPr>
        <w:pStyle w:val="21"/>
        <w:jc w:val="both"/>
        <w:rPr>
          <w:b/>
        </w:rPr>
      </w:pPr>
    </w:p>
    <w:p w:rsidR="00A45C19" w:rsidRDefault="008D7985">
      <w:pPr>
        <w:pStyle w:val="21"/>
        <w:jc w:val="both"/>
        <w:rPr>
          <w:b/>
          <w:sz w:val="28"/>
          <w:szCs w:val="28"/>
        </w:rPr>
      </w:pPr>
      <w:r>
        <w:rPr>
          <w:rStyle w:val="FontStyle13"/>
          <w:b/>
        </w:rPr>
        <w:t>ЗАДАНИЕ 2. Дайте развернутый ответ на теоретический вопрос (максимум 20 баллов).</w:t>
      </w:r>
      <w:bookmarkStart w:id="7" w:name="_Hlk120627258"/>
      <w:bookmarkEnd w:id="7"/>
    </w:p>
    <w:p w:rsidR="00A45C19" w:rsidRDefault="008D7985">
      <w:pPr>
        <w:pStyle w:val="21"/>
        <w:jc w:val="both"/>
      </w:pPr>
      <w:r>
        <w:t>Анализ взаимосвязи антимонопольной и социально-экономической политики</w:t>
      </w:r>
      <w:r>
        <w:rPr>
          <w:spacing w:val="-67"/>
        </w:rPr>
        <w:t xml:space="preserve"> </w:t>
      </w:r>
      <w:r>
        <w:t>государства в целях гармонизации конкурентных условий на рынке банковских</w:t>
      </w:r>
      <w:r>
        <w:rPr>
          <w:spacing w:val="1"/>
        </w:rPr>
        <w:t xml:space="preserve"> </w:t>
      </w:r>
      <w:r>
        <w:t>услуг.</w:t>
      </w:r>
    </w:p>
    <w:p w:rsidR="00A45C19" w:rsidRDefault="00A45C19">
      <w:pPr>
        <w:pStyle w:val="21"/>
        <w:jc w:val="both"/>
        <w:rPr>
          <w:b/>
        </w:rPr>
      </w:pPr>
    </w:p>
    <w:p w:rsidR="00A45C19" w:rsidRDefault="008D7985">
      <w:pPr>
        <w:pStyle w:val="21"/>
        <w:jc w:val="both"/>
        <w:rPr>
          <w:b/>
          <w:sz w:val="28"/>
          <w:szCs w:val="28"/>
        </w:rPr>
      </w:pPr>
      <w:r>
        <w:rPr>
          <w:rStyle w:val="FontStyle13"/>
          <w:b/>
        </w:rPr>
        <w:t>ЗАДАНИЕ 3. Выполните практико-ориентированное задание (максимум 20 баллов).</w:t>
      </w:r>
    </w:p>
    <w:p w:rsidR="00A45C19" w:rsidRDefault="008D7985">
      <w:pPr>
        <w:jc w:val="both"/>
        <w:rPr>
          <w:sz w:val="24"/>
          <w:szCs w:val="24"/>
        </w:rPr>
      </w:pPr>
      <w:r>
        <w:rPr>
          <w:bCs/>
          <w:sz w:val="24"/>
          <w:szCs w:val="24"/>
        </w:rPr>
        <w:t>Рассмотрите</w:t>
      </w:r>
      <w:r>
        <w:rPr>
          <w:bCs/>
          <w:i/>
          <w:iCs/>
          <w:sz w:val="24"/>
          <w:szCs w:val="24"/>
        </w:rPr>
        <w:t xml:space="preserve"> </w:t>
      </w:r>
      <w:r>
        <w:rPr>
          <w:sz w:val="24"/>
          <w:szCs w:val="24"/>
        </w:rPr>
        <w:t xml:space="preserve">инструменты повышения инвестиционного качества и льготные режимы размещения ценных бумаг для компаний, задействованных </w:t>
      </w:r>
      <w:proofErr w:type="gramStart"/>
      <w:r>
        <w:rPr>
          <w:sz w:val="24"/>
          <w:szCs w:val="24"/>
        </w:rPr>
        <w:t>в  трансформации</w:t>
      </w:r>
      <w:proofErr w:type="gramEnd"/>
      <w:r>
        <w:rPr>
          <w:sz w:val="24"/>
          <w:szCs w:val="24"/>
        </w:rPr>
        <w:t xml:space="preserve"> российской экономики и осуществляющих деятельность в перспективных и приоритетных отраслях, в том числе в сфере высокотехнологичного производства, </w:t>
      </w:r>
      <w:proofErr w:type="spellStart"/>
      <w:r>
        <w:rPr>
          <w:sz w:val="24"/>
          <w:szCs w:val="24"/>
        </w:rPr>
        <w:t>импортозамещения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несырьевого</w:t>
      </w:r>
      <w:proofErr w:type="spellEnd"/>
      <w:r>
        <w:rPr>
          <w:sz w:val="24"/>
          <w:szCs w:val="24"/>
        </w:rPr>
        <w:t xml:space="preserve"> экспорта, участвующих в создании необходимой инфраструктуры.</w:t>
      </w:r>
    </w:p>
    <w:p w:rsidR="00A45C19" w:rsidRDefault="00A45C19">
      <w:pPr>
        <w:rPr>
          <w:sz w:val="24"/>
          <w:szCs w:val="24"/>
        </w:rPr>
      </w:pPr>
    </w:p>
    <w:p w:rsidR="00A45C19" w:rsidRDefault="00A45C19">
      <w:pPr>
        <w:rPr>
          <w:sz w:val="24"/>
          <w:szCs w:val="24"/>
        </w:rPr>
      </w:pPr>
    </w:p>
    <w:p w:rsidR="00A45C19" w:rsidRDefault="00A45C19">
      <w:pPr>
        <w:rPr>
          <w:sz w:val="24"/>
          <w:szCs w:val="24"/>
        </w:rPr>
      </w:pPr>
    </w:p>
    <w:p w:rsidR="00A45C19" w:rsidRDefault="008D7985">
      <w:pPr>
        <w:rPr>
          <w:sz w:val="24"/>
          <w:szCs w:val="24"/>
        </w:rPr>
      </w:pPr>
      <w:proofErr w:type="gramStart"/>
      <w:r>
        <w:rPr>
          <w:iCs/>
          <w:sz w:val="24"/>
          <w:szCs w:val="24"/>
        </w:rPr>
        <w:t xml:space="preserve">Подготовили:   </w:t>
      </w:r>
      <w:proofErr w:type="gramEnd"/>
      <w:r>
        <w:rPr>
          <w:iCs/>
          <w:sz w:val="24"/>
          <w:szCs w:val="24"/>
        </w:rPr>
        <w:t xml:space="preserve">                                                                                            _________</w:t>
      </w:r>
    </w:p>
    <w:p w:rsidR="00A45C19" w:rsidRDefault="00A45C19">
      <w:pPr>
        <w:jc w:val="both"/>
        <w:rPr>
          <w:iCs/>
          <w:sz w:val="24"/>
          <w:szCs w:val="24"/>
        </w:rPr>
      </w:pPr>
    </w:p>
    <w:p w:rsidR="00A45C19" w:rsidRDefault="00A45C19">
      <w:pPr>
        <w:spacing w:after="8" w:line="360" w:lineRule="auto"/>
        <w:ind w:left="20"/>
        <w:contextualSpacing/>
        <w:jc w:val="both"/>
        <w:rPr>
          <w:sz w:val="24"/>
          <w:szCs w:val="24"/>
        </w:rPr>
      </w:pPr>
    </w:p>
    <w:p w:rsidR="00A45C19" w:rsidRDefault="00A45C19">
      <w:pPr>
        <w:spacing w:after="8" w:line="360" w:lineRule="auto"/>
        <w:ind w:left="20"/>
        <w:contextualSpacing/>
        <w:jc w:val="both"/>
        <w:rPr>
          <w:sz w:val="24"/>
          <w:szCs w:val="24"/>
        </w:rPr>
      </w:pPr>
    </w:p>
    <w:p w:rsidR="00A45C19" w:rsidRDefault="008D7985">
      <w:pPr>
        <w:spacing w:after="8" w:line="360" w:lineRule="auto"/>
        <w:ind w:left="20"/>
        <w:contextualSpacing/>
        <w:jc w:val="both"/>
        <w:rPr>
          <w:b/>
          <w:sz w:val="28"/>
          <w:szCs w:val="28"/>
        </w:rPr>
      </w:pPr>
      <w:r>
        <w:rPr>
          <w:rStyle w:val="10"/>
          <w:rFonts w:eastAsia="Courier New"/>
          <w:sz w:val="24"/>
          <w:szCs w:val="24"/>
        </w:rPr>
        <w:t>Утверждаю:</w:t>
      </w:r>
    </w:p>
    <w:p w:rsidR="00A45C19" w:rsidRDefault="008D7985">
      <w:pPr>
        <w:jc w:val="both"/>
        <w:rPr>
          <w:sz w:val="24"/>
          <w:szCs w:val="24"/>
        </w:rPr>
      </w:pPr>
      <w:r>
        <w:rPr>
          <w:iCs/>
          <w:sz w:val="24"/>
          <w:szCs w:val="24"/>
        </w:rPr>
        <w:t xml:space="preserve">Заведующий </w:t>
      </w:r>
      <w:r>
        <w:rPr>
          <w:sz w:val="24"/>
          <w:szCs w:val="24"/>
        </w:rPr>
        <w:t>кафедрой</w:t>
      </w:r>
    </w:p>
    <w:p w:rsidR="00A45C19" w:rsidRDefault="008D7985">
      <w:pPr>
        <w:jc w:val="both"/>
        <w:rPr>
          <w:sz w:val="24"/>
          <w:szCs w:val="24"/>
        </w:rPr>
      </w:pPr>
      <w:r>
        <w:rPr>
          <w:sz w:val="24"/>
          <w:szCs w:val="24"/>
        </w:rPr>
        <w:t>банковского дела и монетарного регулирования</w:t>
      </w:r>
    </w:p>
    <w:p w:rsidR="00A45C19" w:rsidRDefault="008D7985">
      <w:pPr>
        <w:jc w:val="both"/>
        <w:rPr>
          <w:sz w:val="24"/>
          <w:szCs w:val="24"/>
        </w:rPr>
      </w:pPr>
      <w:r>
        <w:rPr>
          <w:iCs/>
          <w:sz w:val="24"/>
          <w:szCs w:val="24"/>
        </w:rPr>
        <w:t>Финансового факультета</w:t>
      </w:r>
      <w:r>
        <w:rPr>
          <w:iCs/>
          <w:sz w:val="24"/>
          <w:szCs w:val="24"/>
        </w:rPr>
        <w:tab/>
      </w:r>
      <w:r>
        <w:rPr>
          <w:iCs/>
          <w:sz w:val="24"/>
          <w:szCs w:val="24"/>
        </w:rPr>
        <w:tab/>
      </w:r>
      <w:r>
        <w:rPr>
          <w:iCs/>
          <w:sz w:val="24"/>
          <w:szCs w:val="24"/>
        </w:rPr>
        <w:tab/>
      </w:r>
      <w:r>
        <w:rPr>
          <w:iCs/>
          <w:sz w:val="24"/>
          <w:szCs w:val="24"/>
        </w:rPr>
        <w:tab/>
      </w:r>
      <w:r>
        <w:rPr>
          <w:iCs/>
          <w:sz w:val="24"/>
          <w:szCs w:val="24"/>
        </w:rPr>
        <w:tab/>
      </w:r>
      <w:r>
        <w:rPr>
          <w:iCs/>
          <w:sz w:val="24"/>
          <w:szCs w:val="24"/>
        </w:rPr>
        <w:tab/>
        <w:t xml:space="preserve">            М.А. Абрамова</w:t>
      </w:r>
    </w:p>
    <w:p w:rsidR="00A45C19" w:rsidRDefault="00A45C19">
      <w:pPr>
        <w:rPr>
          <w:iCs/>
          <w:sz w:val="24"/>
          <w:szCs w:val="24"/>
        </w:rPr>
      </w:pPr>
    </w:p>
    <w:p w:rsidR="00A45C19" w:rsidRDefault="008D7985">
      <w:pPr>
        <w:jc w:val="both"/>
        <w:rPr>
          <w:bCs/>
          <w:iCs/>
          <w:sz w:val="24"/>
          <w:szCs w:val="24"/>
        </w:rPr>
      </w:pPr>
      <w:proofErr w:type="gramStart"/>
      <w:r>
        <w:rPr>
          <w:bCs/>
          <w:iCs/>
          <w:sz w:val="24"/>
          <w:szCs w:val="24"/>
        </w:rPr>
        <w:t xml:space="preserve">«  </w:t>
      </w:r>
      <w:proofErr w:type="gramEnd"/>
      <w:r>
        <w:rPr>
          <w:bCs/>
          <w:iCs/>
          <w:sz w:val="24"/>
          <w:szCs w:val="24"/>
        </w:rPr>
        <w:t xml:space="preserve">  »                 20   г.</w:t>
      </w:r>
    </w:p>
    <w:p w:rsidR="00A45C19" w:rsidRDefault="00A45C19">
      <w:pPr>
        <w:pStyle w:val="1"/>
        <w:tabs>
          <w:tab w:val="left" w:pos="1264"/>
          <w:tab w:val="left" w:pos="1265"/>
          <w:tab w:val="left" w:pos="2790"/>
          <w:tab w:val="left" w:pos="4282"/>
          <w:tab w:val="left" w:pos="4755"/>
          <w:tab w:val="left" w:pos="7159"/>
          <w:tab w:val="left" w:pos="8495"/>
        </w:tabs>
        <w:ind w:left="0" w:firstLine="709"/>
        <w:jc w:val="both"/>
        <w:rPr>
          <w:sz w:val="24"/>
          <w:szCs w:val="24"/>
        </w:rPr>
      </w:pPr>
    </w:p>
    <w:p w:rsidR="00A45C19" w:rsidRDefault="00A45C19">
      <w:pPr>
        <w:pStyle w:val="1"/>
        <w:tabs>
          <w:tab w:val="left" w:pos="1264"/>
          <w:tab w:val="left" w:pos="1265"/>
          <w:tab w:val="left" w:pos="2790"/>
          <w:tab w:val="left" w:pos="4282"/>
          <w:tab w:val="left" w:pos="4755"/>
          <w:tab w:val="left" w:pos="7159"/>
          <w:tab w:val="left" w:pos="8495"/>
        </w:tabs>
        <w:ind w:left="0" w:firstLine="709"/>
        <w:jc w:val="both"/>
        <w:rPr>
          <w:sz w:val="24"/>
          <w:szCs w:val="24"/>
        </w:rPr>
      </w:pPr>
    </w:p>
    <w:p w:rsidR="00A45C19" w:rsidRDefault="00A45C19">
      <w:pPr>
        <w:pStyle w:val="1"/>
        <w:tabs>
          <w:tab w:val="left" w:pos="1264"/>
          <w:tab w:val="left" w:pos="1265"/>
          <w:tab w:val="left" w:pos="2790"/>
          <w:tab w:val="left" w:pos="4282"/>
          <w:tab w:val="left" w:pos="4755"/>
          <w:tab w:val="left" w:pos="7159"/>
          <w:tab w:val="left" w:pos="8495"/>
        </w:tabs>
        <w:ind w:left="0" w:firstLine="709"/>
        <w:jc w:val="both"/>
        <w:rPr>
          <w:sz w:val="22"/>
        </w:rPr>
      </w:pPr>
    </w:p>
    <w:p w:rsidR="00A45C19" w:rsidRDefault="00A45C19">
      <w:pPr>
        <w:pStyle w:val="1"/>
        <w:tabs>
          <w:tab w:val="left" w:pos="1264"/>
          <w:tab w:val="left" w:pos="1265"/>
          <w:tab w:val="left" w:pos="2790"/>
          <w:tab w:val="left" w:pos="4282"/>
          <w:tab w:val="left" w:pos="4755"/>
          <w:tab w:val="left" w:pos="7159"/>
          <w:tab w:val="left" w:pos="8495"/>
        </w:tabs>
        <w:ind w:left="0" w:firstLine="709"/>
        <w:jc w:val="both"/>
        <w:rPr>
          <w:sz w:val="22"/>
        </w:rPr>
      </w:pPr>
    </w:p>
    <w:p w:rsidR="00A45C19" w:rsidRDefault="00A45C19">
      <w:pPr>
        <w:pStyle w:val="1"/>
        <w:tabs>
          <w:tab w:val="left" w:pos="1264"/>
          <w:tab w:val="left" w:pos="1265"/>
          <w:tab w:val="left" w:pos="2790"/>
          <w:tab w:val="left" w:pos="4282"/>
          <w:tab w:val="left" w:pos="4755"/>
          <w:tab w:val="left" w:pos="7159"/>
          <w:tab w:val="left" w:pos="8495"/>
        </w:tabs>
        <w:ind w:left="0" w:firstLine="709"/>
        <w:jc w:val="both"/>
        <w:rPr>
          <w:sz w:val="22"/>
        </w:rPr>
      </w:pPr>
    </w:p>
    <w:p w:rsidR="00A45C19" w:rsidRDefault="008D7985">
      <w:pPr>
        <w:pStyle w:val="1"/>
        <w:tabs>
          <w:tab w:val="left" w:pos="1264"/>
          <w:tab w:val="left" w:pos="1265"/>
          <w:tab w:val="left" w:pos="2790"/>
          <w:tab w:val="left" w:pos="4282"/>
          <w:tab w:val="left" w:pos="4755"/>
          <w:tab w:val="left" w:pos="7159"/>
          <w:tab w:val="left" w:pos="8495"/>
        </w:tabs>
        <w:ind w:firstLine="709"/>
        <w:jc w:val="both"/>
        <w:rPr>
          <w:sz w:val="22"/>
        </w:rPr>
      </w:pPr>
      <w:r>
        <w:t>8. Перечень</w:t>
      </w:r>
      <w:r>
        <w:tab/>
        <w:t>основной и дополнительной учебной л</w:t>
      </w:r>
      <w:r>
        <w:rPr>
          <w:spacing w:val="-1"/>
        </w:rPr>
        <w:t>итературы,</w:t>
      </w:r>
      <w:r>
        <w:rPr>
          <w:spacing w:val="-67"/>
        </w:rPr>
        <w:t xml:space="preserve"> </w:t>
      </w:r>
      <w:r>
        <w:t>необходимой</w:t>
      </w:r>
      <w:r>
        <w:rPr>
          <w:spacing w:val="-2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освоения</w:t>
      </w:r>
      <w:r>
        <w:rPr>
          <w:spacing w:val="-2"/>
        </w:rPr>
        <w:t xml:space="preserve"> </w:t>
      </w:r>
      <w:r>
        <w:t>дисциплины</w:t>
      </w:r>
    </w:p>
    <w:p w:rsidR="00A45C19" w:rsidRDefault="00A45C19">
      <w:pPr>
        <w:pStyle w:val="ac"/>
        <w:tabs>
          <w:tab w:val="left" w:pos="1873"/>
        </w:tabs>
        <w:ind w:left="0" w:firstLine="709"/>
        <w:jc w:val="both"/>
        <w:rPr>
          <w:b/>
          <w:szCs w:val="28"/>
        </w:rPr>
      </w:pPr>
    </w:p>
    <w:p w:rsidR="00A45C19" w:rsidRDefault="008D7985">
      <w:pPr>
        <w:pStyle w:val="ac"/>
        <w:tabs>
          <w:tab w:val="left" w:pos="1873"/>
        </w:tabs>
        <w:ind w:left="0"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8.1.  Нормативные</w:t>
      </w:r>
      <w:r>
        <w:rPr>
          <w:b/>
          <w:spacing w:val="-4"/>
          <w:sz w:val="28"/>
          <w:szCs w:val="28"/>
        </w:rPr>
        <w:t xml:space="preserve"> </w:t>
      </w:r>
      <w:r>
        <w:rPr>
          <w:b/>
          <w:sz w:val="28"/>
          <w:szCs w:val="28"/>
        </w:rPr>
        <w:t>акты</w:t>
      </w:r>
    </w:p>
    <w:p w:rsidR="00A45C19" w:rsidRDefault="008D7985" w:rsidP="006A5A2D">
      <w:pPr>
        <w:pStyle w:val="ac"/>
        <w:tabs>
          <w:tab w:val="left" w:pos="1023"/>
        </w:tabs>
        <w:ind w:left="261"/>
        <w:jc w:val="both"/>
        <w:rPr>
          <w:sz w:val="28"/>
          <w:szCs w:val="28"/>
        </w:rPr>
      </w:pPr>
      <w:r>
        <w:rPr>
          <w:sz w:val="28"/>
          <w:szCs w:val="28"/>
        </w:rPr>
        <w:t>1. Федеральный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закон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«О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банках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банковской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деятельности»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от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2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декабря</w:t>
      </w:r>
      <w:r>
        <w:rPr>
          <w:spacing w:val="-67"/>
          <w:sz w:val="28"/>
          <w:szCs w:val="28"/>
        </w:rPr>
        <w:t xml:space="preserve"> </w:t>
      </w:r>
      <w:r>
        <w:rPr>
          <w:sz w:val="28"/>
          <w:szCs w:val="28"/>
        </w:rPr>
        <w:t>1990 г.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№395-1ФЗ (с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дополнениями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изменениями)</w:t>
      </w:r>
    </w:p>
    <w:p w:rsidR="00A45C19" w:rsidRDefault="008D7985" w:rsidP="006A5A2D">
      <w:pPr>
        <w:pStyle w:val="ac"/>
        <w:tabs>
          <w:tab w:val="left" w:pos="1023"/>
        </w:tabs>
        <w:ind w:left="261"/>
        <w:jc w:val="both"/>
        <w:rPr>
          <w:sz w:val="28"/>
          <w:szCs w:val="28"/>
        </w:rPr>
      </w:pPr>
      <w:r>
        <w:rPr>
          <w:sz w:val="28"/>
          <w:szCs w:val="28"/>
        </w:rPr>
        <w:t>2. Федеральный закон «О защите конкуренции» от 26 июля 2006 г. N 135-ФЗ</w:t>
      </w:r>
      <w:r>
        <w:rPr>
          <w:spacing w:val="-67"/>
          <w:sz w:val="28"/>
          <w:szCs w:val="28"/>
        </w:rPr>
        <w:t xml:space="preserve"> </w:t>
      </w:r>
      <w:r>
        <w:rPr>
          <w:sz w:val="28"/>
          <w:szCs w:val="28"/>
        </w:rPr>
        <w:t>(в ред. Федеральных законов от 01.12.2007 N 318-ФЗ, от 03.07.2016 N 264-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ФЗ,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от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29.07.2017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N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279-ФЗ)</w:t>
      </w:r>
    </w:p>
    <w:p w:rsidR="00A45C19" w:rsidRDefault="008D7985" w:rsidP="006A5A2D">
      <w:pPr>
        <w:pStyle w:val="ac"/>
        <w:tabs>
          <w:tab w:val="left" w:pos="1023"/>
        </w:tabs>
        <w:ind w:left="26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Федеральный закон от 01.05.2017 № 92-ФЗ «О внесении изменений в </w:t>
      </w:r>
      <w:proofErr w:type="gramStart"/>
      <w:r>
        <w:rPr>
          <w:sz w:val="28"/>
          <w:szCs w:val="28"/>
        </w:rPr>
        <w:t>от-</w:t>
      </w:r>
      <w:r>
        <w:rPr>
          <w:spacing w:val="-67"/>
          <w:sz w:val="28"/>
          <w:szCs w:val="28"/>
        </w:rPr>
        <w:t xml:space="preserve"> </w:t>
      </w:r>
      <w:r>
        <w:rPr>
          <w:sz w:val="28"/>
          <w:szCs w:val="28"/>
        </w:rPr>
        <w:t>дельные</w:t>
      </w:r>
      <w:proofErr w:type="gramEnd"/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законодательные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акты Российской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Федерации»</w:t>
      </w:r>
    </w:p>
    <w:p w:rsidR="00A45C19" w:rsidRDefault="008D7985" w:rsidP="006A5A2D">
      <w:pPr>
        <w:pStyle w:val="ac"/>
        <w:tabs>
          <w:tab w:val="left" w:pos="1023"/>
        </w:tabs>
        <w:ind w:left="261"/>
        <w:jc w:val="both"/>
        <w:rPr>
          <w:sz w:val="28"/>
          <w:szCs w:val="28"/>
        </w:rPr>
      </w:pPr>
      <w:r>
        <w:rPr>
          <w:sz w:val="28"/>
          <w:szCs w:val="28"/>
        </w:rPr>
        <w:t>4. Стратегия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развития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финансового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рынка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Российской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Федерации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на</w:t>
      </w:r>
      <w:r>
        <w:rPr>
          <w:spacing w:val="-6"/>
          <w:sz w:val="28"/>
          <w:szCs w:val="28"/>
        </w:rPr>
        <w:t xml:space="preserve"> </w:t>
      </w:r>
      <w:r>
        <w:rPr>
          <w:sz w:val="28"/>
          <w:szCs w:val="28"/>
        </w:rPr>
        <w:t>период</w:t>
      </w:r>
      <w:r>
        <w:rPr>
          <w:spacing w:val="-67"/>
          <w:sz w:val="28"/>
          <w:szCs w:val="28"/>
        </w:rPr>
        <w:t xml:space="preserve"> </w:t>
      </w:r>
      <w:r>
        <w:rPr>
          <w:sz w:val="28"/>
          <w:szCs w:val="28"/>
        </w:rPr>
        <w:t>до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2020 года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(утверждена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распоряжением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Правительства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Российской Федерации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от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29.12.2008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№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2043-р)</w:t>
      </w:r>
    </w:p>
    <w:p w:rsidR="00A45C19" w:rsidRDefault="008D7985" w:rsidP="006A5A2D">
      <w:pPr>
        <w:pStyle w:val="ac"/>
        <w:tabs>
          <w:tab w:val="left" w:pos="1023"/>
        </w:tabs>
        <w:ind w:left="261"/>
        <w:jc w:val="both"/>
        <w:rPr>
          <w:sz w:val="28"/>
          <w:szCs w:val="28"/>
        </w:rPr>
      </w:pPr>
      <w:r>
        <w:rPr>
          <w:sz w:val="28"/>
          <w:szCs w:val="28"/>
        </w:rPr>
        <w:t>5. Стратегия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развития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финансового</w:t>
      </w:r>
      <w:r>
        <w:rPr>
          <w:spacing w:val="-6"/>
          <w:sz w:val="28"/>
          <w:szCs w:val="28"/>
        </w:rPr>
        <w:t xml:space="preserve"> </w:t>
      </w:r>
      <w:r>
        <w:rPr>
          <w:sz w:val="28"/>
          <w:szCs w:val="28"/>
        </w:rPr>
        <w:t>рынка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Российской</w:t>
      </w:r>
      <w:r>
        <w:rPr>
          <w:spacing w:val="-5"/>
          <w:sz w:val="28"/>
          <w:szCs w:val="28"/>
        </w:rPr>
        <w:t xml:space="preserve"> </w:t>
      </w:r>
      <w:r>
        <w:rPr>
          <w:sz w:val="28"/>
          <w:szCs w:val="28"/>
        </w:rPr>
        <w:t>Федерации</w:t>
      </w:r>
      <w:r>
        <w:rPr>
          <w:spacing w:val="-4"/>
          <w:sz w:val="28"/>
          <w:szCs w:val="28"/>
        </w:rPr>
        <w:t xml:space="preserve"> </w:t>
      </w:r>
      <w:r>
        <w:rPr>
          <w:sz w:val="28"/>
          <w:szCs w:val="28"/>
        </w:rPr>
        <w:t>до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2030</w:t>
      </w:r>
      <w:r>
        <w:rPr>
          <w:spacing w:val="-67"/>
          <w:sz w:val="28"/>
          <w:szCs w:val="28"/>
        </w:rPr>
        <w:t xml:space="preserve"> </w:t>
      </w:r>
      <w:r>
        <w:rPr>
          <w:sz w:val="28"/>
          <w:szCs w:val="28"/>
        </w:rPr>
        <w:t>года (проект, подготовлен Банком России и Министерством финансов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России),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сайт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Банка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России</w:t>
      </w:r>
    </w:p>
    <w:p w:rsidR="00A45C19" w:rsidRDefault="00A45C19">
      <w:pPr>
        <w:pStyle w:val="a8"/>
        <w:ind w:firstLine="709"/>
        <w:rPr>
          <w:b/>
          <w:sz w:val="22"/>
        </w:rPr>
      </w:pPr>
    </w:p>
    <w:p w:rsidR="00A45C19" w:rsidRDefault="008D7985">
      <w:pPr>
        <w:pStyle w:val="1"/>
        <w:tabs>
          <w:tab w:val="left" w:pos="2675"/>
        </w:tabs>
        <w:ind w:firstLine="709"/>
        <w:jc w:val="both"/>
        <w:rPr>
          <w:sz w:val="22"/>
        </w:rPr>
      </w:pPr>
      <w:r>
        <w:t>8.2.  Основная</w:t>
      </w:r>
      <w:r>
        <w:rPr>
          <w:spacing w:val="-7"/>
        </w:rPr>
        <w:t xml:space="preserve"> </w:t>
      </w:r>
      <w:r>
        <w:t>литература</w:t>
      </w:r>
    </w:p>
    <w:p w:rsidR="00A45C19" w:rsidRDefault="008D7985" w:rsidP="006A5A2D">
      <w:pPr>
        <w:pStyle w:val="ac"/>
        <w:tabs>
          <w:tab w:val="left" w:pos="1023"/>
        </w:tabs>
        <w:ind w:left="26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Соколинская, Н. Э. Конкурентная стратегия коммерческого </w:t>
      </w:r>
      <w:proofErr w:type="gramStart"/>
      <w:r>
        <w:rPr>
          <w:sz w:val="28"/>
          <w:szCs w:val="28"/>
        </w:rPr>
        <w:t>банка :</w:t>
      </w:r>
      <w:proofErr w:type="gramEnd"/>
      <w:r>
        <w:rPr>
          <w:sz w:val="28"/>
          <w:szCs w:val="28"/>
        </w:rPr>
        <w:t xml:space="preserve"> учеб. для напр. </w:t>
      </w:r>
      <w:proofErr w:type="spellStart"/>
      <w:r>
        <w:rPr>
          <w:sz w:val="28"/>
          <w:szCs w:val="28"/>
        </w:rPr>
        <w:t>подгот</w:t>
      </w:r>
      <w:proofErr w:type="spellEnd"/>
      <w:r>
        <w:rPr>
          <w:sz w:val="28"/>
          <w:szCs w:val="28"/>
        </w:rPr>
        <w:t xml:space="preserve">. магистратуры «Экономика», «Финансы и кредит» / Н. Э. Соколинская, О. У. Авис ; </w:t>
      </w:r>
      <w:proofErr w:type="spellStart"/>
      <w:r>
        <w:rPr>
          <w:sz w:val="28"/>
          <w:szCs w:val="28"/>
        </w:rPr>
        <w:t>Финуниверситет</w:t>
      </w:r>
      <w:proofErr w:type="spellEnd"/>
      <w:r>
        <w:rPr>
          <w:sz w:val="28"/>
          <w:szCs w:val="28"/>
        </w:rPr>
        <w:t xml:space="preserve">. —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КноРус</w:t>
      </w:r>
      <w:proofErr w:type="spellEnd"/>
      <w:r>
        <w:rPr>
          <w:sz w:val="28"/>
          <w:szCs w:val="28"/>
        </w:rPr>
        <w:t xml:space="preserve">, 2024. — 210 с. — ISBN 978-5-406-12880-0. — ЭБС BOOK.ru. —  URL: https://book.ru/book/953435 (дата обращения: 17.10.2024). —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 </w:t>
      </w:r>
    </w:p>
    <w:p w:rsidR="00A45C19" w:rsidRDefault="008D7985" w:rsidP="006A5A2D">
      <w:pPr>
        <w:pStyle w:val="ac"/>
        <w:tabs>
          <w:tab w:val="left" w:pos="1023"/>
        </w:tabs>
        <w:ind w:left="26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Банковский </w:t>
      </w:r>
      <w:proofErr w:type="gramStart"/>
      <w:r>
        <w:rPr>
          <w:sz w:val="28"/>
          <w:szCs w:val="28"/>
        </w:rPr>
        <w:t>менеджмент :</w:t>
      </w:r>
      <w:proofErr w:type="gramEnd"/>
      <w:r>
        <w:rPr>
          <w:sz w:val="28"/>
          <w:szCs w:val="28"/>
        </w:rPr>
        <w:t xml:space="preserve"> учеб. для напр. </w:t>
      </w:r>
      <w:proofErr w:type="spellStart"/>
      <w:r>
        <w:rPr>
          <w:sz w:val="28"/>
          <w:szCs w:val="28"/>
        </w:rPr>
        <w:t>бакалавриата</w:t>
      </w:r>
      <w:proofErr w:type="spellEnd"/>
      <w:r>
        <w:rPr>
          <w:sz w:val="28"/>
          <w:szCs w:val="28"/>
        </w:rPr>
        <w:t xml:space="preserve"> «Экономика» и</w:t>
      </w:r>
      <w:r w:rsidRPr="006A5A2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напр. магистратуры «Финансы и кредит» / Н. И. </w:t>
      </w:r>
      <w:proofErr w:type="spellStart"/>
      <w:r>
        <w:rPr>
          <w:sz w:val="28"/>
          <w:szCs w:val="28"/>
        </w:rPr>
        <w:t>Валенцева</w:t>
      </w:r>
      <w:proofErr w:type="spellEnd"/>
      <w:r>
        <w:rPr>
          <w:sz w:val="28"/>
          <w:szCs w:val="28"/>
        </w:rPr>
        <w:t>, И. В. Ларионова,</w:t>
      </w:r>
      <w:r w:rsidRPr="006A5A2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Н. А. Амосова [и др.] ; под ред. О. И. Лаврушина ; </w:t>
      </w:r>
      <w:proofErr w:type="spellStart"/>
      <w:r>
        <w:rPr>
          <w:sz w:val="28"/>
          <w:szCs w:val="28"/>
        </w:rPr>
        <w:t>Финуниверситет</w:t>
      </w:r>
      <w:proofErr w:type="spellEnd"/>
      <w:r>
        <w:rPr>
          <w:sz w:val="28"/>
          <w:szCs w:val="28"/>
        </w:rPr>
        <w:t>. — 7-е</w:t>
      </w:r>
      <w:r w:rsidRPr="006A5A2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изд., </w:t>
      </w:r>
      <w:proofErr w:type="spellStart"/>
      <w:r>
        <w:rPr>
          <w:sz w:val="28"/>
          <w:szCs w:val="28"/>
        </w:rPr>
        <w:t>перераб</w:t>
      </w:r>
      <w:proofErr w:type="spellEnd"/>
      <w:r>
        <w:rPr>
          <w:sz w:val="28"/>
          <w:szCs w:val="28"/>
        </w:rPr>
        <w:t xml:space="preserve">. и доп. —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КноРус</w:t>
      </w:r>
      <w:proofErr w:type="spellEnd"/>
      <w:r>
        <w:rPr>
          <w:sz w:val="28"/>
          <w:szCs w:val="28"/>
        </w:rPr>
        <w:t xml:space="preserve">, 2022. — 503 с. — текст </w:t>
      </w:r>
      <w:proofErr w:type="gramStart"/>
      <w:r>
        <w:rPr>
          <w:sz w:val="28"/>
          <w:szCs w:val="28"/>
        </w:rPr>
        <w:t>непосредственный.-</w:t>
      </w:r>
      <w:proofErr w:type="gramEnd"/>
      <w:r>
        <w:rPr>
          <w:sz w:val="28"/>
          <w:szCs w:val="28"/>
        </w:rPr>
        <w:t xml:space="preserve"> То же: 2023.- ЭБС BOOK.ru. — URL: https://book.ru/book/949371 (дата обращения: 17.10.2024). </w:t>
      </w:r>
      <w:r w:rsidRPr="006A5A2D">
        <w:rPr>
          <w:sz w:val="28"/>
          <w:szCs w:val="28"/>
        </w:rPr>
        <w:t xml:space="preserve">  </w:t>
      </w:r>
      <w:r>
        <w:rPr>
          <w:sz w:val="28"/>
          <w:szCs w:val="28"/>
        </w:rPr>
        <w:t>—</w:t>
      </w:r>
      <w:r w:rsidRPr="006A5A2D"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Текст</w:t>
      </w:r>
      <w:r w:rsidRPr="006A5A2D">
        <w:rPr>
          <w:sz w:val="28"/>
          <w:szCs w:val="28"/>
        </w:rPr>
        <w:t xml:space="preserve"> </w:t>
      </w:r>
      <w:r>
        <w:rPr>
          <w:sz w:val="28"/>
          <w:szCs w:val="28"/>
        </w:rPr>
        <w:t>:</w:t>
      </w:r>
      <w:proofErr w:type="gramEnd"/>
      <w:r w:rsidRPr="006A5A2D">
        <w:rPr>
          <w:sz w:val="28"/>
          <w:szCs w:val="28"/>
        </w:rPr>
        <w:t xml:space="preserve"> </w:t>
      </w:r>
      <w:r>
        <w:rPr>
          <w:sz w:val="28"/>
          <w:szCs w:val="28"/>
        </w:rPr>
        <w:t>электронный.</w:t>
      </w:r>
    </w:p>
    <w:p w:rsidR="00A45C19" w:rsidRDefault="00A45C19">
      <w:pPr>
        <w:pStyle w:val="ac"/>
        <w:tabs>
          <w:tab w:val="left" w:pos="949"/>
        </w:tabs>
        <w:ind w:left="0" w:firstLine="709"/>
        <w:jc w:val="both"/>
        <w:rPr>
          <w:szCs w:val="28"/>
        </w:rPr>
      </w:pPr>
    </w:p>
    <w:p w:rsidR="00A45C19" w:rsidRDefault="008D7985">
      <w:pPr>
        <w:pStyle w:val="1"/>
        <w:tabs>
          <w:tab w:val="left" w:pos="1556"/>
        </w:tabs>
        <w:ind w:firstLine="709"/>
        <w:jc w:val="both"/>
        <w:rPr>
          <w:sz w:val="22"/>
        </w:rPr>
      </w:pPr>
      <w:r>
        <w:t>8.3.  Дополнительная</w:t>
      </w:r>
      <w:r>
        <w:rPr>
          <w:spacing w:val="-9"/>
        </w:rPr>
        <w:t xml:space="preserve"> </w:t>
      </w:r>
      <w:r>
        <w:t>литература</w:t>
      </w:r>
    </w:p>
    <w:p w:rsidR="00A45C19" w:rsidRDefault="008D7985" w:rsidP="006A5A2D">
      <w:pPr>
        <w:pStyle w:val="ac"/>
        <w:tabs>
          <w:tab w:val="left" w:pos="1023"/>
        </w:tabs>
        <w:ind w:left="26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proofErr w:type="spellStart"/>
      <w:r>
        <w:rPr>
          <w:sz w:val="28"/>
          <w:szCs w:val="28"/>
        </w:rPr>
        <w:t>Ашба</w:t>
      </w:r>
      <w:proofErr w:type="spellEnd"/>
      <w:r>
        <w:rPr>
          <w:sz w:val="28"/>
          <w:szCs w:val="28"/>
        </w:rPr>
        <w:t>,</w:t>
      </w:r>
      <w:r>
        <w:rPr>
          <w:spacing w:val="-15"/>
          <w:sz w:val="28"/>
          <w:szCs w:val="28"/>
        </w:rPr>
        <w:t xml:space="preserve"> </w:t>
      </w:r>
      <w:r>
        <w:rPr>
          <w:sz w:val="28"/>
          <w:szCs w:val="28"/>
        </w:rPr>
        <w:t>А.</w:t>
      </w:r>
      <w:r>
        <w:rPr>
          <w:spacing w:val="-15"/>
          <w:sz w:val="28"/>
          <w:szCs w:val="28"/>
        </w:rPr>
        <w:t xml:space="preserve"> </w:t>
      </w:r>
      <w:r>
        <w:rPr>
          <w:sz w:val="28"/>
          <w:szCs w:val="28"/>
        </w:rPr>
        <w:t>А.</w:t>
      </w:r>
      <w:r>
        <w:rPr>
          <w:spacing w:val="-15"/>
          <w:sz w:val="28"/>
          <w:szCs w:val="28"/>
        </w:rPr>
        <w:t xml:space="preserve"> </w:t>
      </w:r>
      <w:r>
        <w:rPr>
          <w:sz w:val="28"/>
          <w:szCs w:val="28"/>
        </w:rPr>
        <w:t>Конкурентная</w:t>
      </w:r>
      <w:r>
        <w:rPr>
          <w:spacing w:val="-14"/>
          <w:sz w:val="28"/>
          <w:szCs w:val="28"/>
        </w:rPr>
        <w:t xml:space="preserve"> </w:t>
      </w:r>
      <w:r>
        <w:rPr>
          <w:sz w:val="28"/>
          <w:szCs w:val="28"/>
        </w:rPr>
        <w:t>стратегия</w:t>
      </w:r>
      <w:r>
        <w:rPr>
          <w:spacing w:val="-17"/>
          <w:sz w:val="28"/>
          <w:szCs w:val="28"/>
        </w:rPr>
        <w:t xml:space="preserve"> </w:t>
      </w:r>
      <w:r>
        <w:rPr>
          <w:sz w:val="28"/>
          <w:szCs w:val="28"/>
        </w:rPr>
        <w:t>коммерческого</w:t>
      </w:r>
      <w:r>
        <w:rPr>
          <w:spacing w:val="-14"/>
          <w:sz w:val="28"/>
          <w:szCs w:val="28"/>
        </w:rPr>
        <w:t xml:space="preserve"> </w:t>
      </w:r>
      <w:r>
        <w:rPr>
          <w:sz w:val="28"/>
          <w:szCs w:val="28"/>
        </w:rPr>
        <w:t>банка</w:t>
      </w:r>
      <w:r>
        <w:rPr>
          <w:spacing w:val="-15"/>
          <w:sz w:val="28"/>
          <w:szCs w:val="28"/>
        </w:rPr>
        <w:t xml:space="preserve"> </w:t>
      </w:r>
      <w:r>
        <w:rPr>
          <w:sz w:val="28"/>
          <w:szCs w:val="28"/>
        </w:rPr>
        <w:t>на</w:t>
      </w:r>
      <w:r>
        <w:rPr>
          <w:spacing w:val="-17"/>
          <w:sz w:val="28"/>
          <w:szCs w:val="28"/>
        </w:rPr>
        <w:t xml:space="preserve"> </w:t>
      </w:r>
      <w:r>
        <w:rPr>
          <w:sz w:val="28"/>
          <w:szCs w:val="28"/>
        </w:rPr>
        <w:t>рынке</w:t>
      </w:r>
      <w:r>
        <w:rPr>
          <w:spacing w:val="-17"/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рознич</w:t>
      </w:r>
      <w:proofErr w:type="spellEnd"/>
      <w:r>
        <w:rPr>
          <w:spacing w:val="-67"/>
          <w:sz w:val="28"/>
          <w:szCs w:val="28"/>
        </w:rPr>
        <w:t xml:space="preserve"> -</w:t>
      </w:r>
      <w:proofErr w:type="spellStart"/>
      <w:r>
        <w:rPr>
          <w:sz w:val="28"/>
          <w:szCs w:val="28"/>
        </w:rPr>
        <w:t>ных</w:t>
      </w:r>
      <w:proofErr w:type="spellEnd"/>
      <w:r>
        <w:rPr>
          <w:spacing w:val="-9"/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услуг</w:t>
      </w:r>
      <w:r w:rsidRPr="006A5A2D">
        <w:rPr>
          <w:sz w:val="28"/>
          <w:szCs w:val="28"/>
        </w:rPr>
        <w:t xml:space="preserve"> </w:t>
      </w:r>
      <w:r>
        <w:rPr>
          <w:sz w:val="28"/>
          <w:szCs w:val="28"/>
        </w:rPr>
        <w:t>:</w:t>
      </w:r>
      <w:proofErr w:type="gramEnd"/>
      <w:r w:rsidRPr="006A5A2D">
        <w:rPr>
          <w:sz w:val="28"/>
          <w:szCs w:val="28"/>
        </w:rPr>
        <w:t xml:space="preserve"> </w:t>
      </w:r>
      <w:r>
        <w:rPr>
          <w:sz w:val="28"/>
          <w:szCs w:val="28"/>
        </w:rPr>
        <w:t>монография</w:t>
      </w:r>
      <w:r w:rsidRPr="006A5A2D">
        <w:rPr>
          <w:sz w:val="28"/>
          <w:szCs w:val="28"/>
        </w:rPr>
        <w:t xml:space="preserve"> </w:t>
      </w:r>
      <w:r>
        <w:rPr>
          <w:sz w:val="28"/>
          <w:szCs w:val="28"/>
        </w:rPr>
        <w:t>/</w:t>
      </w:r>
      <w:r w:rsidRPr="006A5A2D">
        <w:rPr>
          <w:sz w:val="28"/>
          <w:szCs w:val="28"/>
        </w:rPr>
        <w:t xml:space="preserve"> </w:t>
      </w:r>
      <w:r>
        <w:rPr>
          <w:sz w:val="28"/>
          <w:szCs w:val="28"/>
        </w:rPr>
        <w:t>А.</w:t>
      </w:r>
      <w:r w:rsidRPr="006A5A2D">
        <w:rPr>
          <w:sz w:val="28"/>
          <w:szCs w:val="28"/>
        </w:rPr>
        <w:t xml:space="preserve"> </w:t>
      </w:r>
      <w:r>
        <w:rPr>
          <w:sz w:val="28"/>
          <w:szCs w:val="28"/>
        </w:rPr>
        <w:t>А.</w:t>
      </w:r>
      <w:r w:rsidRPr="006A5A2D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Ашба</w:t>
      </w:r>
      <w:proofErr w:type="spellEnd"/>
      <w:r>
        <w:rPr>
          <w:sz w:val="28"/>
          <w:szCs w:val="28"/>
        </w:rPr>
        <w:t>,</w:t>
      </w:r>
      <w:r w:rsidRPr="006A5A2D">
        <w:rPr>
          <w:sz w:val="28"/>
          <w:szCs w:val="28"/>
        </w:rPr>
        <w:t xml:space="preserve"> </w:t>
      </w:r>
      <w:r>
        <w:rPr>
          <w:sz w:val="28"/>
          <w:szCs w:val="28"/>
        </w:rPr>
        <w:t>Н.</w:t>
      </w:r>
      <w:r w:rsidRPr="006A5A2D">
        <w:rPr>
          <w:sz w:val="28"/>
          <w:szCs w:val="28"/>
        </w:rPr>
        <w:t xml:space="preserve"> </w:t>
      </w:r>
      <w:r>
        <w:rPr>
          <w:sz w:val="28"/>
          <w:szCs w:val="28"/>
        </w:rPr>
        <w:t>Э.</w:t>
      </w:r>
      <w:r w:rsidRPr="006A5A2D">
        <w:rPr>
          <w:sz w:val="28"/>
          <w:szCs w:val="28"/>
        </w:rPr>
        <w:t xml:space="preserve"> </w:t>
      </w:r>
      <w:r>
        <w:rPr>
          <w:sz w:val="28"/>
          <w:szCs w:val="28"/>
        </w:rPr>
        <w:t>Соколинская.</w:t>
      </w:r>
      <w:r w:rsidRPr="006A5A2D">
        <w:rPr>
          <w:sz w:val="28"/>
          <w:szCs w:val="28"/>
        </w:rPr>
        <w:t xml:space="preserve"> </w:t>
      </w:r>
      <w:r>
        <w:rPr>
          <w:sz w:val="28"/>
          <w:szCs w:val="28"/>
        </w:rPr>
        <w:t>—</w:t>
      </w:r>
      <w:r w:rsidRPr="006A5A2D"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Москва</w:t>
      </w:r>
      <w:r w:rsidRPr="006A5A2D">
        <w:rPr>
          <w:sz w:val="28"/>
          <w:szCs w:val="28"/>
        </w:rPr>
        <w:t xml:space="preserve"> </w:t>
      </w:r>
      <w:r>
        <w:rPr>
          <w:sz w:val="28"/>
          <w:szCs w:val="28"/>
        </w:rPr>
        <w:t>:</w:t>
      </w:r>
      <w:proofErr w:type="gramEnd"/>
      <w:r w:rsidRPr="006A5A2D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Русайнс</w:t>
      </w:r>
      <w:proofErr w:type="spellEnd"/>
      <w:r>
        <w:rPr>
          <w:sz w:val="28"/>
          <w:szCs w:val="28"/>
        </w:rPr>
        <w:t>,</w:t>
      </w:r>
      <w:r w:rsidRPr="006A5A2D"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2024. — 190 с. — текст </w:t>
      </w:r>
      <w:proofErr w:type="gramStart"/>
      <w:r>
        <w:rPr>
          <w:sz w:val="28"/>
          <w:szCs w:val="28"/>
        </w:rPr>
        <w:t>непосредственный.-</w:t>
      </w:r>
      <w:proofErr w:type="gramEnd"/>
      <w:r>
        <w:rPr>
          <w:sz w:val="28"/>
          <w:szCs w:val="28"/>
        </w:rPr>
        <w:t xml:space="preserve"> То же: 2022.- ЭБС BOOK.ru. — URL: https://book.ru/book/942898 (дата обращения:</w:t>
      </w:r>
      <w:r w:rsidRPr="006A5A2D">
        <w:rPr>
          <w:sz w:val="28"/>
          <w:szCs w:val="28"/>
        </w:rPr>
        <w:t xml:space="preserve"> </w:t>
      </w:r>
      <w:r>
        <w:rPr>
          <w:sz w:val="28"/>
          <w:szCs w:val="28"/>
        </w:rPr>
        <w:t>17.10.2024).</w:t>
      </w:r>
      <w:r w:rsidRPr="006A5A2D">
        <w:rPr>
          <w:sz w:val="28"/>
          <w:szCs w:val="28"/>
        </w:rPr>
        <w:t xml:space="preserve"> </w:t>
      </w:r>
      <w:r>
        <w:rPr>
          <w:sz w:val="28"/>
          <w:szCs w:val="28"/>
        </w:rPr>
        <w:t>—</w:t>
      </w:r>
      <w:r w:rsidRPr="006A5A2D"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Текст :</w:t>
      </w:r>
      <w:proofErr w:type="gramEnd"/>
      <w:r w:rsidRPr="006A5A2D">
        <w:rPr>
          <w:sz w:val="28"/>
          <w:szCs w:val="28"/>
        </w:rPr>
        <w:t xml:space="preserve"> </w:t>
      </w:r>
      <w:r>
        <w:rPr>
          <w:sz w:val="28"/>
          <w:szCs w:val="28"/>
        </w:rPr>
        <w:t>электронный.</w:t>
      </w:r>
    </w:p>
    <w:p w:rsidR="00A45C19" w:rsidRDefault="008D7985" w:rsidP="006A5A2D">
      <w:pPr>
        <w:pStyle w:val="ac"/>
        <w:tabs>
          <w:tab w:val="left" w:pos="1023"/>
        </w:tabs>
        <w:ind w:left="26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Банковское </w:t>
      </w:r>
      <w:proofErr w:type="gramStart"/>
      <w:r>
        <w:rPr>
          <w:sz w:val="28"/>
          <w:szCs w:val="28"/>
        </w:rPr>
        <w:t>дело :</w:t>
      </w:r>
      <w:proofErr w:type="gramEnd"/>
      <w:r>
        <w:rPr>
          <w:sz w:val="28"/>
          <w:szCs w:val="28"/>
        </w:rPr>
        <w:t xml:space="preserve"> учебник / Н.</w:t>
      </w:r>
      <w:r w:rsidRPr="006A5A2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Е. Бровкина, Н. И. </w:t>
      </w:r>
      <w:proofErr w:type="spellStart"/>
      <w:r>
        <w:rPr>
          <w:sz w:val="28"/>
          <w:szCs w:val="28"/>
        </w:rPr>
        <w:t>Валенцева</w:t>
      </w:r>
      <w:proofErr w:type="spellEnd"/>
      <w:r>
        <w:rPr>
          <w:sz w:val="28"/>
          <w:szCs w:val="28"/>
        </w:rPr>
        <w:t>, С. Б. Варламова [и др.] ; под ред. О. И.</w:t>
      </w:r>
      <w:r w:rsidRPr="006A5A2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Лаврушина ; </w:t>
      </w:r>
      <w:proofErr w:type="spellStart"/>
      <w:r>
        <w:rPr>
          <w:sz w:val="28"/>
          <w:szCs w:val="28"/>
        </w:rPr>
        <w:t>Финуниверситет</w:t>
      </w:r>
      <w:proofErr w:type="spellEnd"/>
      <w:r>
        <w:rPr>
          <w:sz w:val="28"/>
          <w:szCs w:val="28"/>
        </w:rPr>
        <w:t xml:space="preserve">. — 13-е изд., </w:t>
      </w:r>
      <w:proofErr w:type="spellStart"/>
      <w:r>
        <w:rPr>
          <w:sz w:val="28"/>
          <w:szCs w:val="28"/>
        </w:rPr>
        <w:t>перераб</w:t>
      </w:r>
      <w:proofErr w:type="spellEnd"/>
      <w:r>
        <w:rPr>
          <w:sz w:val="28"/>
          <w:szCs w:val="28"/>
        </w:rPr>
        <w:t xml:space="preserve">. и доп. — </w:t>
      </w:r>
      <w:proofErr w:type="gramStart"/>
      <w:r>
        <w:rPr>
          <w:sz w:val="28"/>
          <w:szCs w:val="28"/>
        </w:rPr>
        <w:t>Москва :</w:t>
      </w:r>
      <w:proofErr w:type="gramEnd"/>
      <w:r w:rsidRPr="006A5A2D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КноРус</w:t>
      </w:r>
      <w:proofErr w:type="spellEnd"/>
      <w:r>
        <w:rPr>
          <w:sz w:val="28"/>
          <w:szCs w:val="28"/>
        </w:rPr>
        <w:t xml:space="preserve">, 2021 ,2023.-  — 630 с. — текст непосредственный.- То же: 2021.-  ЭБС BOOK.ru </w:t>
      </w:r>
      <w:bookmarkStart w:id="8" w:name="_Hlk159498800"/>
      <w:r>
        <w:rPr>
          <w:sz w:val="28"/>
          <w:szCs w:val="28"/>
        </w:rPr>
        <w:t>—</w:t>
      </w:r>
      <w:bookmarkEnd w:id="8"/>
      <w:r>
        <w:rPr>
          <w:sz w:val="28"/>
          <w:szCs w:val="28"/>
        </w:rPr>
        <w:t xml:space="preserve"> &lt;URL:https://www.book.ru/book/939863&gt;</w:t>
      </w:r>
      <w:r w:rsidRPr="006A5A2D">
        <w:rPr>
          <w:sz w:val="28"/>
          <w:szCs w:val="28"/>
        </w:rPr>
        <w:t xml:space="preserve"> </w:t>
      </w:r>
      <w:r>
        <w:rPr>
          <w:sz w:val="28"/>
          <w:szCs w:val="28"/>
        </w:rPr>
        <w:t>(дата</w:t>
      </w:r>
      <w:r w:rsidRPr="006A5A2D">
        <w:rPr>
          <w:sz w:val="28"/>
          <w:szCs w:val="28"/>
        </w:rPr>
        <w:t xml:space="preserve"> </w:t>
      </w:r>
      <w:r>
        <w:rPr>
          <w:sz w:val="28"/>
          <w:szCs w:val="28"/>
        </w:rPr>
        <w:t>обращения:</w:t>
      </w:r>
      <w:r w:rsidRPr="006A5A2D">
        <w:rPr>
          <w:sz w:val="28"/>
          <w:szCs w:val="28"/>
        </w:rPr>
        <w:t xml:space="preserve"> </w:t>
      </w:r>
      <w:r>
        <w:rPr>
          <w:sz w:val="28"/>
          <w:szCs w:val="28"/>
        </w:rPr>
        <w:t>17.10.2024).</w:t>
      </w:r>
      <w:r w:rsidRPr="006A5A2D">
        <w:rPr>
          <w:sz w:val="28"/>
          <w:szCs w:val="28"/>
        </w:rPr>
        <w:t xml:space="preserve"> </w:t>
      </w:r>
      <w:r>
        <w:rPr>
          <w:sz w:val="28"/>
          <w:szCs w:val="28"/>
        </w:rPr>
        <w:t>—</w:t>
      </w:r>
      <w:r w:rsidRPr="006A5A2D"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Текст :</w:t>
      </w:r>
      <w:proofErr w:type="gramEnd"/>
      <w:r w:rsidRPr="006A5A2D">
        <w:rPr>
          <w:sz w:val="28"/>
          <w:szCs w:val="28"/>
        </w:rPr>
        <w:t xml:space="preserve"> </w:t>
      </w:r>
      <w:r>
        <w:rPr>
          <w:sz w:val="28"/>
          <w:szCs w:val="28"/>
        </w:rPr>
        <w:t>электронный.</w:t>
      </w:r>
    </w:p>
    <w:p w:rsidR="00A45C19" w:rsidRPr="006A5A2D" w:rsidRDefault="008D7985" w:rsidP="006A5A2D">
      <w:pPr>
        <w:pStyle w:val="ac"/>
        <w:tabs>
          <w:tab w:val="left" w:pos="1023"/>
        </w:tabs>
        <w:ind w:left="261"/>
        <w:jc w:val="both"/>
        <w:rPr>
          <w:sz w:val="28"/>
          <w:szCs w:val="28"/>
        </w:rPr>
      </w:pPr>
      <w:r>
        <w:rPr>
          <w:sz w:val="28"/>
          <w:szCs w:val="28"/>
        </w:rPr>
        <w:t>5. Конкуренция</w:t>
      </w:r>
      <w:r w:rsidRPr="006A5A2D">
        <w:rPr>
          <w:sz w:val="28"/>
          <w:szCs w:val="28"/>
        </w:rPr>
        <w:t xml:space="preserve"> </w:t>
      </w:r>
      <w:r>
        <w:rPr>
          <w:sz w:val="28"/>
          <w:szCs w:val="28"/>
        </w:rPr>
        <w:t>на</w:t>
      </w:r>
      <w:r w:rsidRPr="006A5A2D">
        <w:rPr>
          <w:sz w:val="28"/>
          <w:szCs w:val="28"/>
        </w:rPr>
        <w:t xml:space="preserve"> </w:t>
      </w:r>
      <w:r>
        <w:rPr>
          <w:sz w:val="28"/>
          <w:szCs w:val="28"/>
        </w:rPr>
        <w:t>финансовом</w:t>
      </w:r>
      <w:r w:rsidRPr="006A5A2D"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рынке</w:t>
      </w:r>
      <w:r w:rsidRPr="006A5A2D">
        <w:rPr>
          <w:sz w:val="28"/>
          <w:szCs w:val="28"/>
        </w:rPr>
        <w:t xml:space="preserve"> </w:t>
      </w:r>
      <w:r>
        <w:rPr>
          <w:sz w:val="28"/>
          <w:szCs w:val="28"/>
        </w:rPr>
        <w:t>:</w:t>
      </w:r>
      <w:proofErr w:type="gramEnd"/>
      <w:r w:rsidRPr="006A5A2D">
        <w:rPr>
          <w:sz w:val="28"/>
          <w:szCs w:val="28"/>
        </w:rPr>
        <w:t xml:space="preserve"> </w:t>
      </w:r>
      <w:r>
        <w:rPr>
          <w:sz w:val="28"/>
          <w:szCs w:val="28"/>
        </w:rPr>
        <w:t>аналитический</w:t>
      </w:r>
      <w:r w:rsidRPr="006A5A2D">
        <w:rPr>
          <w:sz w:val="28"/>
          <w:szCs w:val="28"/>
        </w:rPr>
        <w:t xml:space="preserve"> </w:t>
      </w:r>
      <w:r>
        <w:rPr>
          <w:sz w:val="28"/>
          <w:szCs w:val="28"/>
        </w:rPr>
        <w:t>доклад</w:t>
      </w:r>
      <w:r w:rsidRPr="006A5A2D">
        <w:rPr>
          <w:sz w:val="28"/>
          <w:szCs w:val="28"/>
        </w:rPr>
        <w:t xml:space="preserve"> </w:t>
      </w:r>
      <w:r>
        <w:rPr>
          <w:sz w:val="28"/>
          <w:szCs w:val="28"/>
        </w:rPr>
        <w:t>Банка</w:t>
      </w:r>
      <w:r w:rsidRPr="006A5A2D">
        <w:rPr>
          <w:sz w:val="28"/>
          <w:szCs w:val="28"/>
        </w:rPr>
        <w:t xml:space="preserve"> </w:t>
      </w:r>
      <w:r>
        <w:rPr>
          <w:sz w:val="28"/>
          <w:szCs w:val="28"/>
        </w:rPr>
        <w:t>России</w:t>
      </w:r>
      <w:r w:rsidRPr="006A5A2D">
        <w:rPr>
          <w:sz w:val="28"/>
          <w:szCs w:val="28"/>
        </w:rPr>
        <w:t xml:space="preserve"> </w:t>
      </w:r>
      <w:r>
        <w:rPr>
          <w:sz w:val="28"/>
          <w:szCs w:val="28"/>
        </w:rPr>
        <w:t>при</w:t>
      </w:r>
      <w:r w:rsidRPr="006A5A2D">
        <w:rPr>
          <w:sz w:val="28"/>
          <w:szCs w:val="28"/>
        </w:rPr>
        <w:t xml:space="preserve"> </w:t>
      </w:r>
      <w:r>
        <w:rPr>
          <w:sz w:val="28"/>
          <w:szCs w:val="28"/>
        </w:rPr>
        <w:t>участии ФАС России к XVII Международному финансовому конгрессу (6-8</w:t>
      </w:r>
      <w:r w:rsidRPr="006A5A2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июня 2018 года, г. Санкт-Петербург). —// Банк </w:t>
      </w:r>
      <w:proofErr w:type="gramStart"/>
      <w:r>
        <w:rPr>
          <w:sz w:val="28"/>
          <w:szCs w:val="28"/>
        </w:rPr>
        <w:t>России :</w:t>
      </w:r>
      <w:proofErr w:type="gramEnd"/>
      <w:r w:rsidRPr="006A5A2D">
        <w:rPr>
          <w:sz w:val="28"/>
          <w:szCs w:val="28"/>
        </w:rPr>
        <w:t xml:space="preserve"> </w:t>
      </w:r>
      <w:r>
        <w:rPr>
          <w:sz w:val="28"/>
          <w:szCs w:val="28"/>
        </w:rPr>
        <w:t>[офиц.</w:t>
      </w:r>
      <w:r w:rsidRPr="006A5A2D">
        <w:rPr>
          <w:sz w:val="28"/>
          <w:szCs w:val="28"/>
        </w:rPr>
        <w:t xml:space="preserve"> </w:t>
      </w:r>
      <w:r>
        <w:rPr>
          <w:sz w:val="28"/>
          <w:szCs w:val="28"/>
        </w:rPr>
        <w:t>сайт].</w:t>
      </w:r>
      <w:r w:rsidRPr="006A5A2D">
        <w:rPr>
          <w:sz w:val="28"/>
          <w:szCs w:val="28"/>
        </w:rPr>
        <w:t xml:space="preserve"> — </w:t>
      </w:r>
      <w:r>
        <w:rPr>
          <w:sz w:val="28"/>
          <w:szCs w:val="28"/>
        </w:rPr>
        <w:t>2018.</w:t>
      </w:r>
      <w:r w:rsidRPr="006A5A2D">
        <w:rPr>
          <w:sz w:val="28"/>
          <w:szCs w:val="28"/>
        </w:rPr>
        <w:t xml:space="preserve"> — </w:t>
      </w:r>
      <w:r>
        <w:rPr>
          <w:sz w:val="28"/>
          <w:szCs w:val="28"/>
        </w:rPr>
        <w:t>91</w:t>
      </w:r>
      <w:r w:rsidRPr="006A5A2D">
        <w:rPr>
          <w:sz w:val="28"/>
          <w:szCs w:val="28"/>
        </w:rPr>
        <w:t xml:space="preserve"> </w:t>
      </w:r>
      <w:r>
        <w:rPr>
          <w:sz w:val="28"/>
          <w:szCs w:val="28"/>
        </w:rPr>
        <w:t>с.</w:t>
      </w:r>
      <w:r w:rsidRPr="006A5A2D">
        <w:rPr>
          <w:sz w:val="28"/>
          <w:szCs w:val="28"/>
        </w:rPr>
        <w:t xml:space="preserve"> — </w:t>
      </w:r>
      <w:r>
        <w:rPr>
          <w:sz w:val="28"/>
          <w:szCs w:val="28"/>
        </w:rPr>
        <w:t>URL:</w:t>
      </w:r>
      <w:r w:rsidRPr="006A5A2D">
        <w:rPr>
          <w:sz w:val="28"/>
          <w:szCs w:val="28"/>
        </w:rPr>
        <w:t xml:space="preserve"> </w:t>
      </w:r>
      <w:hyperlink r:id="rId15">
        <w:r>
          <w:rPr>
            <w:sz w:val="28"/>
            <w:szCs w:val="28"/>
          </w:rPr>
          <w:t>https://cbr.ru/StaticHtml/File/41186/20180607_report.pdf</w:t>
        </w:r>
      </w:hyperlink>
      <w:r w:rsidRPr="006A5A2D">
        <w:rPr>
          <w:sz w:val="28"/>
          <w:szCs w:val="28"/>
        </w:rPr>
        <w:t xml:space="preserve"> </w:t>
      </w:r>
      <w:r>
        <w:rPr>
          <w:sz w:val="28"/>
          <w:szCs w:val="28"/>
        </w:rPr>
        <w:t>(дата</w:t>
      </w:r>
      <w:r w:rsidRPr="006A5A2D">
        <w:rPr>
          <w:sz w:val="28"/>
          <w:szCs w:val="28"/>
        </w:rPr>
        <w:t xml:space="preserve"> </w:t>
      </w:r>
      <w:r>
        <w:rPr>
          <w:sz w:val="28"/>
          <w:szCs w:val="28"/>
        </w:rPr>
        <w:t>обращения:</w:t>
      </w:r>
      <w:r>
        <w:rPr>
          <w:sz w:val="28"/>
          <w:szCs w:val="28"/>
        </w:rPr>
        <w:lastRenderedPageBreak/>
        <w:tab/>
      </w:r>
      <w:r w:rsidRPr="006A5A2D">
        <w:rPr>
          <w:sz w:val="28"/>
          <w:szCs w:val="28"/>
        </w:rPr>
        <w:t xml:space="preserve"> </w:t>
      </w:r>
      <w:r>
        <w:rPr>
          <w:sz w:val="28"/>
          <w:szCs w:val="28"/>
        </w:rPr>
        <w:t>17.10.2024).-текст электронный.</w:t>
      </w:r>
    </w:p>
    <w:p w:rsidR="00A45C19" w:rsidRPr="006A5A2D" w:rsidRDefault="008D7985" w:rsidP="006A5A2D">
      <w:pPr>
        <w:pStyle w:val="ac"/>
        <w:tabs>
          <w:tab w:val="left" w:pos="1023"/>
        </w:tabs>
        <w:ind w:left="26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Подходы Банка России к развитию конкуренции на финансовом рынке: </w:t>
      </w:r>
      <w:proofErr w:type="gramStart"/>
      <w:r>
        <w:rPr>
          <w:sz w:val="28"/>
          <w:szCs w:val="28"/>
        </w:rPr>
        <w:t xml:space="preserve">доклад </w:t>
      </w:r>
      <w:r w:rsidRPr="006A5A2D">
        <w:rPr>
          <w:sz w:val="28"/>
          <w:szCs w:val="28"/>
        </w:rPr>
        <w:t xml:space="preserve"> </w:t>
      </w:r>
      <w:r>
        <w:rPr>
          <w:sz w:val="28"/>
          <w:szCs w:val="28"/>
        </w:rPr>
        <w:t>для</w:t>
      </w:r>
      <w:proofErr w:type="gramEnd"/>
      <w:r w:rsidRPr="006A5A2D">
        <w:rPr>
          <w:sz w:val="28"/>
          <w:szCs w:val="28"/>
        </w:rPr>
        <w:t xml:space="preserve"> </w:t>
      </w:r>
      <w:r>
        <w:rPr>
          <w:sz w:val="28"/>
          <w:szCs w:val="28"/>
        </w:rPr>
        <w:t>общественных</w:t>
      </w:r>
      <w:r w:rsidRPr="006A5A2D">
        <w:rPr>
          <w:sz w:val="28"/>
          <w:szCs w:val="28"/>
        </w:rPr>
        <w:t xml:space="preserve"> </w:t>
      </w:r>
      <w:r>
        <w:rPr>
          <w:sz w:val="28"/>
          <w:szCs w:val="28"/>
        </w:rPr>
        <w:t>консультаций.</w:t>
      </w:r>
      <w:r w:rsidRPr="006A5A2D">
        <w:rPr>
          <w:sz w:val="28"/>
          <w:szCs w:val="28"/>
        </w:rPr>
        <w:t xml:space="preserve"> — </w:t>
      </w:r>
      <w:proofErr w:type="gramStart"/>
      <w:r>
        <w:rPr>
          <w:sz w:val="28"/>
          <w:szCs w:val="28"/>
        </w:rPr>
        <w:t>Текст</w:t>
      </w:r>
      <w:r w:rsidRPr="006A5A2D">
        <w:rPr>
          <w:sz w:val="28"/>
          <w:szCs w:val="28"/>
        </w:rPr>
        <w:t xml:space="preserve"> </w:t>
      </w:r>
      <w:r>
        <w:rPr>
          <w:sz w:val="28"/>
          <w:szCs w:val="28"/>
        </w:rPr>
        <w:t>:</w:t>
      </w:r>
      <w:proofErr w:type="gramEnd"/>
      <w:r w:rsidRPr="006A5A2D">
        <w:rPr>
          <w:sz w:val="28"/>
          <w:szCs w:val="28"/>
        </w:rPr>
        <w:t xml:space="preserve"> </w:t>
      </w:r>
      <w:r>
        <w:rPr>
          <w:sz w:val="28"/>
          <w:szCs w:val="28"/>
        </w:rPr>
        <w:t>электронный</w:t>
      </w:r>
      <w:r w:rsidRPr="006A5A2D">
        <w:rPr>
          <w:sz w:val="28"/>
          <w:szCs w:val="28"/>
        </w:rPr>
        <w:t xml:space="preserve"> </w:t>
      </w:r>
      <w:r>
        <w:rPr>
          <w:sz w:val="28"/>
          <w:szCs w:val="28"/>
        </w:rPr>
        <w:t>//</w:t>
      </w:r>
      <w:r w:rsidRPr="006A5A2D">
        <w:rPr>
          <w:sz w:val="28"/>
          <w:szCs w:val="28"/>
        </w:rPr>
        <w:t xml:space="preserve"> </w:t>
      </w:r>
      <w:r>
        <w:rPr>
          <w:sz w:val="28"/>
          <w:szCs w:val="28"/>
        </w:rPr>
        <w:t>Банк</w:t>
      </w:r>
      <w:r w:rsidRPr="006A5A2D">
        <w:rPr>
          <w:sz w:val="28"/>
          <w:szCs w:val="28"/>
        </w:rPr>
        <w:t xml:space="preserve"> </w:t>
      </w:r>
      <w:r>
        <w:rPr>
          <w:sz w:val="28"/>
          <w:szCs w:val="28"/>
        </w:rPr>
        <w:t>России</w:t>
      </w:r>
      <w:r w:rsidRPr="006A5A2D">
        <w:rPr>
          <w:sz w:val="28"/>
          <w:szCs w:val="28"/>
        </w:rPr>
        <w:t xml:space="preserve"> </w:t>
      </w:r>
      <w:r>
        <w:rPr>
          <w:sz w:val="28"/>
          <w:szCs w:val="28"/>
        </w:rPr>
        <w:t>:</w:t>
      </w:r>
      <w:r w:rsidRPr="006A5A2D">
        <w:rPr>
          <w:sz w:val="28"/>
          <w:szCs w:val="28"/>
        </w:rPr>
        <w:t xml:space="preserve"> </w:t>
      </w:r>
      <w:r>
        <w:rPr>
          <w:sz w:val="28"/>
          <w:szCs w:val="28"/>
        </w:rPr>
        <w:t>[офиц.</w:t>
      </w:r>
      <w:r w:rsidRPr="006A5A2D">
        <w:rPr>
          <w:sz w:val="28"/>
          <w:szCs w:val="28"/>
        </w:rPr>
        <w:t xml:space="preserve">  </w:t>
      </w:r>
      <w:r>
        <w:rPr>
          <w:sz w:val="28"/>
          <w:szCs w:val="28"/>
        </w:rPr>
        <w:t>сайт].</w:t>
      </w:r>
      <w:r w:rsidRPr="006A5A2D">
        <w:rPr>
          <w:sz w:val="28"/>
          <w:szCs w:val="28"/>
        </w:rPr>
        <w:t xml:space="preserve"> — </w:t>
      </w:r>
      <w:r>
        <w:rPr>
          <w:sz w:val="28"/>
          <w:szCs w:val="28"/>
        </w:rPr>
        <w:t>2019.</w:t>
      </w:r>
      <w:r w:rsidRPr="006A5A2D">
        <w:rPr>
          <w:sz w:val="28"/>
          <w:szCs w:val="28"/>
        </w:rPr>
        <w:t xml:space="preserve"> — </w:t>
      </w:r>
      <w:r>
        <w:rPr>
          <w:sz w:val="28"/>
          <w:szCs w:val="28"/>
        </w:rPr>
        <w:t>Ноябрь.</w:t>
      </w:r>
      <w:r w:rsidRPr="006A5A2D">
        <w:rPr>
          <w:sz w:val="28"/>
          <w:szCs w:val="28"/>
        </w:rPr>
        <w:t xml:space="preserve"> — </w:t>
      </w:r>
      <w:r>
        <w:rPr>
          <w:sz w:val="28"/>
          <w:szCs w:val="28"/>
        </w:rPr>
        <w:t>91</w:t>
      </w:r>
      <w:r w:rsidRPr="006A5A2D">
        <w:rPr>
          <w:sz w:val="28"/>
          <w:szCs w:val="28"/>
        </w:rPr>
        <w:t xml:space="preserve"> </w:t>
      </w:r>
      <w:r>
        <w:rPr>
          <w:sz w:val="28"/>
          <w:szCs w:val="28"/>
        </w:rPr>
        <w:t>с.</w:t>
      </w:r>
      <w:r w:rsidRPr="006A5A2D">
        <w:rPr>
          <w:sz w:val="28"/>
          <w:szCs w:val="28"/>
        </w:rPr>
        <w:t xml:space="preserve"> — </w:t>
      </w:r>
      <w:r>
        <w:rPr>
          <w:sz w:val="28"/>
          <w:szCs w:val="28"/>
        </w:rPr>
        <w:t>URL:</w:t>
      </w:r>
      <w:r w:rsidRPr="006A5A2D">
        <w:rPr>
          <w:sz w:val="28"/>
          <w:szCs w:val="28"/>
        </w:rPr>
        <w:t xml:space="preserve"> </w:t>
      </w:r>
      <w:hyperlink r:id="rId16">
        <w:r>
          <w:rPr>
            <w:sz w:val="28"/>
            <w:szCs w:val="28"/>
          </w:rPr>
          <w:t>https://cbr.ru/Content/Document/File/90556/Consultation_Paper_191125.pdf</w:t>
        </w:r>
      </w:hyperlink>
      <w:r>
        <w:rPr>
          <w:sz w:val="28"/>
          <w:szCs w:val="28"/>
        </w:rPr>
        <w:t xml:space="preserve"> (дата</w:t>
      </w:r>
      <w:r w:rsidRPr="006A5A2D">
        <w:rPr>
          <w:sz w:val="28"/>
          <w:szCs w:val="28"/>
        </w:rPr>
        <w:t xml:space="preserve"> </w:t>
      </w:r>
      <w:r>
        <w:rPr>
          <w:sz w:val="28"/>
          <w:szCs w:val="28"/>
        </w:rPr>
        <w:t>обращения: 17.10.2024).</w:t>
      </w:r>
    </w:p>
    <w:p w:rsidR="00A45C19" w:rsidRPr="006A5A2D" w:rsidRDefault="008D7985" w:rsidP="006A5A2D">
      <w:pPr>
        <w:pStyle w:val="ac"/>
        <w:tabs>
          <w:tab w:val="left" w:pos="1023"/>
        </w:tabs>
        <w:ind w:left="26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 </w:t>
      </w:r>
      <w:proofErr w:type="spellStart"/>
      <w:r>
        <w:rPr>
          <w:sz w:val="28"/>
          <w:szCs w:val="28"/>
        </w:rPr>
        <w:t>Донецкова</w:t>
      </w:r>
      <w:proofErr w:type="spellEnd"/>
      <w:r>
        <w:rPr>
          <w:sz w:val="28"/>
          <w:szCs w:val="28"/>
        </w:rPr>
        <w:t>,</w:t>
      </w:r>
      <w:r w:rsidRPr="006A5A2D">
        <w:rPr>
          <w:sz w:val="28"/>
          <w:szCs w:val="28"/>
        </w:rPr>
        <w:t xml:space="preserve"> </w:t>
      </w:r>
      <w:r>
        <w:rPr>
          <w:sz w:val="28"/>
          <w:szCs w:val="28"/>
        </w:rPr>
        <w:t>О.</w:t>
      </w:r>
      <w:r w:rsidRPr="006A5A2D">
        <w:rPr>
          <w:sz w:val="28"/>
          <w:szCs w:val="28"/>
        </w:rPr>
        <w:t xml:space="preserve"> </w:t>
      </w:r>
      <w:r>
        <w:rPr>
          <w:sz w:val="28"/>
          <w:szCs w:val="28"/>
        </w:rPr>
        <w:t>Ю.</w:t>
      </w:r>
      <w:r w:rsidRPr="006A5A2D">
        <w:rPr>
          <w:sz w:val="28"/>
          <w:szCs w:val="28"/>
        </w:rPr>
        <w:t xml:space="preserve"> </w:t>
      </w:r>
      <w:r>
        <w:rPr>
          <w:sz w:val="28"/>
          <w:szCs w:val="28"/>
        </w:rPr>
        <w:t>Состояние</w:t>
      </w:r>
      <w:r w:rsidRPr="006A5A2D">
        <w:rPr>
          <w:sz w:val="28"/>
          <w:szCs w:val="28"/>
        </w:rPr>
        <w:t xml:space="preserve"> </w:t>
      </w:r>
      <w:r>
        <w:rPr>
          <w:sz w:val="28"/>
          <w:szCs w:val="28"/>
        </w:rPr>
        <w:t>межбанковской</w:t>
      </w:r>
      <w:r w:rsidRPr="006A5A2D">
        <w:rPr>
          <w:sz w:val="28"/>
          <w:szCs w:val="28"/>
        </w:rPr>
        <w:t xml:space="preserve"> </w:t>
      </w:r>
      <w:r>
        <w:rPr>
          <w:sz w:val="28"/>
          <w:szCs w:val="28"/>
        </w:rPr>
        <w:t>конкуренции</w:t>
      </w:r>
      <w:r w:rsidRPr="006A5A2D">
        <w:rPr>
          <w:sz w:val="28"/>
          <w:szCs w:val="28"/>
        </w:rPr>
        <w:t xml:space="preserve"> </w:t>
      </w:r>
      <w:r>
        <w:rPr>
          <w:sz w:val="28"/>
          <w:szCs w:val="28"/>
        </w:rPr>
        <w:t>на</w:t>
      </w:r>
      <w:r w:rsidRPr="006A5A2D">
        <w:rPr>
          <w:sz w:val="28"/>
          <w:szCs w:val="28"/>
        </w:rPr>
        <w:t xml:space="preserve"> </w:t>
      </w:r>
      <w:r>
        <w:rPr>
          <w:sz w:val="28"/>
          <w:szCs w:val="28"/>
        </w:rPr>
        <w:t>российском</w:t>
      </w:r>
      <w:r w:rsidRPr="006A5A2D">
        <w:rPr>
          <w:sz w:val="28"/>
          <w:szCs w:val="28"/>
        </w:rPr>
        <w:t xml:space="preserve"> </w:t>
      </w:r>
      <w:r>
        <w:rPr>
          <w:sz w:val="28"/>
          <w:szCs w:val="28"/>
        </w:rPr>
        <w:t>банковском</w:t>
      </w:r>
      <w:r w:rsidRPr="006A5A2D">
        <w:rPr>
          <w:sz w:val="28"/>
          <w:szCs w:val="28"/>
        </w:rPr>
        <w:t xml:space="preserve"> </w:t>
      </w:r>
      <w:r>
        <w:rPr>
          <w:sz w:val="28"/>
          <w:szCs w:val="28"/>
        </w:rPr>
        <w:t>рынке //</w:t>
      </w:r>
      <w:r w:rsidRPr="006A5A2D">
        <w:rPr>
          <w:sz w:val="28"/>
          <w:szCs w:val="28"/>
        </w:rPr>
        <w:t xml:space="preserve"> </w:t>
      </w:r>
      <w:r>
        <w:rPr>
          <w:sz w:val="28"/>
          <w:szCs w:val="28"/>
        </w:rPr>
        <w:t>Финансы:</w:t>
      </w:r>
      <w:r w:rsidRPr="006A5A2D">
        <w:rPr>
          <w:sz w:val="28"/>
          <w:szCs w:val="28"/>
        </w:rPr>
        <w:t xml:space="preserve"> </w:t>
      </w:r>
      <w:r>
        <w:rPr>
          <w:sz w:val="28"/>
          <w:szCs w:val="28"/>
        </w:rPr>
        <w:t>теория</w:t>
      </w:r>
      <w:r w:rsidRPr="006A5A2D">
        <w:rPr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 w:rsidRPr="006A5A2D"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практика</w:t>
      </w:r>
      <w:r w:rsidRPr="006A5A2D">
        <w:rPr>
          <w:sz w:val="28"/>
          <w:szCs w:val="28"/>
        </w:rPr>
        <w:t xml:space="preserve"> </w:t>
      </w:r>
      <w:r>
        <w:rPr>
          <w:sz w:val="28"/>
          <w:szCs w:val="28"/>
        </w:rPr>
        <w:t>:</w:t>
      </w:r>
      <w:proofErr w:type="gramEnd"/>
      <w:r w:rsidRPr="006A5A2D">
        <w:rPr>
          <w:sz w:val="28"/>
          <w:szCs w:val="28"/>
        </w:rPr>
        <w:t xml:space="preserve"> </w:t>
      </w:r>
      <w:r>
        <w:rPr>
          <w:sz w:val="28"/>
          <w:szCs w:val="28"/>
        </w:rPr>
        <w:t>[сайт]. —</w:t>
      </w:r>
      <w:r w:rsidRPr="006A5A2D">
        <w:rPr>
          <w:sz w:val="28"/>
          <w:szCs w:val="28"/>
        </w:rPr>
        <w:t xml:space="preserve">  </w:t>
      </w:r>
      <w:r>
        <w:rPr>
          <w:sz w:val="28"/>
          <w:szCs w:val="28"/>
        </w:rPr>
        <w:t>2021.</w:t>
      </w:r>
      <w:r w:rsidRPr="006A5A2D">
        <w:rPr>
          <w:sz w:val="28"/>
          <w:szCs w:val="28"/>
        </w:rPr>
        <w:t xml:space="preserve"> — </w:t>
      </w:r>
      <w:r>
        <w:rPr>
          <w:sz w:val="28"/>
          <w:szCs w:val="28"/>
        </w:rPr>
        <w:t>№</w:t>
      </w:r>
      <w:r w:rsidRPr="006A5A2D">
        <w:rPr>
          <w:sz w:val="28"/>
          <w:szCs w:val="28"/>
        </w:rPr>
        <w:t xml:space="preserve"> </w:t>
      </w:r>
      <w:r>
        <w:rPr>
          <w:sz w:val="28"/>
          <w:szCs w:val="28"/>
        </w:rPr>
        <w:t>1.</w:t>
      </w:r>
      <w:r w:rsidRPr="006A5A2D">
        <w:rPr>
          <w:sz w:val="28"/>
          <w:szCs w:val="28"/>
        </w:rPr>
        <w:t xml:space="preserve"> — </w:t>
      </w:r>
      <w:r>
        <w:rPr>
          <w:sz w:val="28"/>
          <w:szCs w:val="28"/>
        </w:rPr>
        <w:t>С.143-156.</w:t>
      </w:r>
      <w:r w:rsidRPr="006A5A2D">
        <w:rPr>
          <w:sz w:val="28"/>
          <w:szCs w:val="28"/>
        </w:rPr>
        <w:t xml:space="preserve">  — </w:t>
      </w:r>
      <w:r>
        <w:rPr>
          <w:sz w:val="28"/>
          <w:szCs w:val="28"/>
        </w:rPr>
        <w:t>URL:</w:t>
      </w:r>
      <w:r w:rsidRPr="006A5A2D">
        <w:rPr>
          <w:sz w:val="28"/>
          <w:szCs w:val="28"/>
        </w:rPr>
        <w:t xml:space="preserve"> </w:t>
      </w:r>
      <w:hyperlink r:id="rId17">
        <w:r>
          <w:rPr>
            <w:sz w:val="28"/>
            <w:szCs w:val="28"/>
          </w:rPr>
          <w:t>https://financetp.fa.ru/jour/article/view/1141/787</w:t>
        </w:r>
      </w:hyperlink>
      <w:r w:rsidRPr="006A5A2D">
        <w:rPr>
          <w:sz w:val="28"/>
          <w:szCs w:val="28"/>
        </w:rPr>
        <w:t xml:space="preserve"> </w:t>
      </w:r>
      <w:r>
        <w:rPr>
          <w:sz w:val="28"/>
          <w:szCs w:val="28"/>
        </w:rPr>
        <w:t>(дата</w:t>
      </w:r>
      <w:r w:rsidRPr="006A5A2D">
        <w:rPr>
          <w:sz w:val="28"/>
          <w:szCs w:val="28"/>
        </w:rPr>
        <w:t xml:space="preserve"> </w:t>
      </w:r>
      <w:r>
        <w:rPr>
          <w:sz w:val="28"/>
          <w:szCs w:val="28"/>
        </w:rPr>
        <w:t>обращения:</w:t>
      </w:r>
      <w:r w:rsidR="006A5A2D">
        <w:rPr>
          <w:sz w:val="28"/>
          <w:szCs w:val="28"/>
        </w:rPr>
        <w:t xml:space="preserve"> </w:t>
      </w:r>
      <w:r>
        <w:rPr>
          <w:sz w:val="28"/>
          <w:szCs w:val="28"/>
        </w:rPr>
        <w:t>17.10.2024 ).- текст электронный.</w:t>
      </w:r>
    </w:p>
    <w:p w:rsidR="00A45C19" w:rsidRDefault="00A45C19">
      <w:pPr>
        <w:pStyle w:val="a8"/>
        <w:ind w:firstLine="709"/>
        <w:rPr>
          <w:b/>
          <w:sz w:val="22"/>
        </w:rPr>
      </w:pPr>
    </w:p>
    <w:p w:rsidR="00A45C19" w:rsidRDefault="008D7985">
      <w:pPr>
        <w:ind w:firstLine="709"/>
        <w:jc w:val="both"/>
        <w:rPr>
          <w:sz w:val="28"/>
          <w:szCs w:val="28"/>
        </w:rPr>
      </w:pPr>
      <w:r>
        <w:rPr>
          <w:i/>
          <w:sz w:val="28"/>
          <w:szCs w:val="28"/>
        </w:rPr>
        <w:t>Периодические</w:t>
      </w:r>
      <w:r>
        <w:rPr>
          <w:i/>
          <w:spacing w:val="-5"/>
          <w:sz w:val="28"/>
          <w:szCs w:val="28"/>
        </w:rPr>
        <w:t xml:space="preserve"> </w:t>
      </w:r>
      <w:r>
        <w:rPr>
          <w:i/>
          <w:sz w:val="28"/>
          <w:szCs w:val="28"/>
        </w:rPr>
        <w:t>издания</w:t>
      </w:r>
    </w:p>
    <w:p w:rsidR="00A45C19" w:rsidRDefault="008D7985">
      <w:pPr>
        <w:pStyle w:val="a8"/>
        <w:ind w:firstLine="709"/>
        <w:rPr>
          <w:b/>
          <w:sz w:val="22"/>
        </w:rPr>
      </w:pPr>
      <w:r>
        <w:t>Журнал «Финансовые рынки и банки»</w:t>
      </w:r>
      <w:r>
        <w:rPr>
          <w:spacing w:val="-67"/>
        </w:rPr>
        <w:t xml:space="preserve"> </w:t>
      </w:r>
    </w:p>
    <w:p w:rsidR="00A45C19" w:rsidRDefault="008D7985">
      <w:pPr>
        <w:pStyle w:val="a8"/>
        <w:ind w:firstLine="709"/>
        <w:rPr>
          <w:b/>
          <w:sz w:val="22"/>
        </w:rPr>
      </w:pPr>
      <w:r>
        <w:t>Журнал</w:t>
      </w:r>
      <w:r>
        <w:rPr>
          <w:spacing w:val="-3"/>
        </w:rPr>
        <w:t xml:space="preserve"> </w:t>
      </w:r>
      <w:r>
        <w:t>«Деньги и</w:t>
      </w:r>
      <w:r>
        <w:rPr>
          <w:spacing w:val="-1"/>
        </w:rPr>
        <w:t xml:space="preserve"> </w:t>
      </w:r>
      <w:r>
        <w:t>кредит»</w:t>
      </w:r>
    </w:p>
    <w:p w:rsidR="00A45C19" w:rsidRDefault="008D7985">
      <w:pPr>
        <w:pStyle w:val="a8"/>
        <w:ind w:firstLine="709"/>
        <w:rPr>
          <w:b/>
          <w:sz w:val="22"/>
        </w:rPr>
      </w:pPr>
      <w:r>
        <w:t>Журнал</w:t>
      </w:r>
      <w:r>
        <w:rPr>
          <w:spacing w:val="-4"/>
        </w:rPr>
        <w:t xml:space="preserve"> </w:t>
      </w:r>
      <w:r>
        <w:t>«Финансы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кредит»</w:t>
      </w:r>
    </w:p>
    <w:p w:rsidR="00A45C19" w:rsidRDefault="008D7985">
      <w:pPr>
        <w:pStyle w:val="a8"/>
        <w:ind w:firstLine="709"/>
        <w:rPr>
          <w:b/>
          <w:sz w:val="22"/>
        </w:rPr>
      </w:pPr>
      <w:r>
        <w:t>Журнал</w:t>
      </w:r>
      <w:r>
        <w:rPr>
          <w:spacing w:val="-4"/>
        </w:rPr>
        <w:t xml:space="preserve"> </w:t>
      </w:r>
      <w:r>
        <w:t>«Экономика.</w:t>
      </w:r>
      <w:r>
        <w:rPr>
          <w:spacing w:val="-3"/>
        </w:rPr>
        <w:t xml:space="preserve"> </w:t>
      </w:r>
      <w:r>
        <w:t>Налоги.</w:t>
      </w:r>
      <w:r>
        <w:rPr>
          <w:spacing w:val="-2"/>
        </w:rPr>
        <w:t xml:space="preserve"> </w:t>
      </w:r>
      <w:r>
        <w:t>Право»</w:t>
      </w:r>
    </w:p>
    <w:p w:rsidR="00A45C19" w:rsidRDefault="008D7985">
      <w:pPr>
        <w:pStyle w:val="a8"/>
        <w:ind w:firstLine="709"/>
        <w:rPr>
          <w:b/>
          <w:sz w:val="22"/>
        </w:rPr>
      </w:pPr>
      <w:r>
        <w:t>Журнал «Банковские услуги»</w:t>
      </w:r>
    </w:p>
    <w:p w:rsidR="00A45C19" w:rsidRDefault="008D7985">
      <w:pPr>
        <w:pStyle w:val="a8"/>
        <w:ind w:firstLine="709"/>
        <w:rPr>
          <w:b/>
          <w:sz w:val="22"/>
        </w:rPr>
      </w:pPr>
      <w:r>
        <w:t>Журнал</w:t>
      </w:r>
      <w:r>
        <w:rPr>
          <w:spacing w:val="-4"/>
        </w:rPr>
        <w:t xml:space="preserve"> </w:t>
      </w:r>
      <w:r>
        <w:t>«Банковское</w:t>
      </w:r>
      <w:r>
        <w:rPr>
          <w:spacing w:val="-1"/>
        </w:rPr>
        <w:t xml:space="preserve"> </w:t>
      </w:r>
      <w:r>
        <w:t>дело»</w:t>
      </w:r>
    </w:p>
    <w:p w:rsidR="00A45C19" w:rsidRDefault="008D7985">
      <w:pPr>
        <w:pStyle w:val="a8"/>
        <w:ind w:firstLine="709"/>
        <w:rPr>
          <w:b/>
          <w:sz w:val="22"/>
        </w:rPr>
      </w:pPr>
      <w:r>
        <w:t>Журнал «Проблемы национальной стратегии»</w:t>
      </w:r>
    </w:p>
    <w:p w:rsidR="00A45C19" w:rsidRDefault="008D7985">
      <w:pPr>
        <w:pStyle w:val="a8"/>
        <w:ind w:firstLine="709"/>
        <w:rPr>
          <w:b/>
          <w:sz w:val="22"/>
        </w:rPr>
      </w:pPr>
      <w:r>
        <w:t>Журнал</w:t>
      </w:r>
      <w:r>
        <w:rPr>
          <w:spacing w:val="-3"/>
        </w:rPr>
        <w:t xml:space="preserve"> </w:t>
      </w:r>
      <w:r>
        <w:t>«Стратегический менеджмент»</w:t>
      </w:r>
    </w:p>
    <w:p w:rsidR="00A45C19" w:rsidRDefault="008D7985">
      <w:pPr>
        <w:pStyle w:val="a8"/>
        <w:ind w:firstLine="709"/>
        <w:rPr>
          <w:b/>
          <w:sz w:val="22"/>
        </w:rPr>
      </w:pPr>
      <w:r>
        <w:t>Журнал «Проблемы экономики и менеджмента»</w:t>
      </w:r>
    </w:p>
    <w:p w:rsidR="00A45C19" w:rsidRDefault="008D7985">
      <w:pPr>
        <w:pStyle w:val="a8"/>
        <w:ind w:firstLine="709"/>
        <w:rPr>
          <w:b/>
          <w:sz w:val="22"/>
        </w:rPr>
      </w:pPr>
      <w:r>
        <w:t>Журнал</w:t>
      </w:r>
      <w:r>
        <w:rPr>
          <w:spacing w:val="-4"/>
        </w:rPr>
        <w:t xml:space="preserve"> </w:t>
      </w:r>
      <w:r>
        <w:t>«Финансы.</w:t>
      </w:r>
      <w:r>
        <w:rPr>
          <w:spacing w:val="-5"/>
        </w:rPr>
        <w:t xml:space="preserve"> </w:t>
      </w:r>
      <w:r>
        <w:t>Экономика.</w:t>
      </w:r>
      <w:r>
        <w:rPr>
          <w:spacing w:val="-1"/>
        </w:rPr>
        <w:t xml:space="preserve"> </w:t>
      </w:r>
      <w:r>
        <w:t>Стратегия»</w:t>
      </w:r>
    </w:p>
    <w:p w:rsidR="00A45C19" w:rsidRDefault="008D7985">
      <w:pPr>
        <w:pStyle w:val="a8"/>
        <w:ind w:firstLine="709"/>
        <w:rPr>
          <w:b/>
          <w:sz w:val="22"/>
        </w:rPr>
      </w:pPr>
      <w:r>
        <w:t>Журнал</w:t>
      </w:r>
      <w:r>
        <w:rPr>
          <w:spacing w:val="-4"/>
        </w:rPr>
        <w:t xml:space="preserve"> </w:t>
      </w:r>
      <w:r>
        <w:t>«Проблемы</w:t>
      </w:r>
      <w:r>
        <w:rPr>
          <w:spacing w:val="-3"/>
        </w:rPr>
        <w:t xml:space="preserve"> </w:t>
      </w:r>
      <w:r>
        <w:t>анализа</w:t>
      </w:r>
      <w:r>
        <w:rPr>
          <w:spacing w:val="-4"/>
        </w:rPr>
        <w:t xml:space="preserve"> </w:t>
      </w:r>
      <w:r>
        <w:t>рисков».</w:t>
      </w:r>
    </w:p>
    <w:p w:rsidR="00A45C19" w:rsidRDefault="00A45C19">
      <w:pPr>
        <w:pStyle w:val="a8"/>
        <w:ind w:firstLine="709"/>
        <w:rPr>
          <w:b/>
          <w:sz w:val="22"/>
        </w:rPr>
      </w:pPr>
    </w:p>
    <w:p w:rsidR="00A45C19" w:rsidRDefault="008D7985">
      <w:pPr>
        <w:pStyle w:val="1"/>
        <w:ind w:firstLine="709"/>
        <w:jc w:val="both"/>
        <w:rPr>
          <w:sz w:val="22"/>
        </w:rPr>
      </w:pPr>
      <w:r>
        <w:t>9.</w:t>
      </w:r>
      <w:r>
        <w:rPr>
          <w:spacing w:val="6"/>
        </w:rPr>
        <w:t xml:space="preserve"> </w:t>
      </w:r>
      <w:r>
        <w:t>Перечень</w:t>
      </w:r>
      <w:r>
        <w:rPr>
          <w:spacing w:val="7"/>
        </w:rPr>
        <w:t xml:space="preserve"> </w:t>
      </w:r>
      <w:r>
        <w:t>ресурсов</w:t>
      </w:r>
      <w:r>
        <w:rPr>
          <w:spacing w:val="6"/>
        </w:rPr>
        <w:t xml:space="preserve"> </w:t>
      </w:r>
      <w:r>
        <w:t>информационно-телекоммуникационной</w:t>
      </w:r>
      <w:r>
        <w:rPr>
          <w:spacing w:val="7"/>
        </w:rPr>
        <w:t xml:space="preserve"> </w:t>
      </w:r>
      <w:r>
        <w:t>сети</w:t>
      </w:r>
    </w:p>
    <w:p w:rsidR="00A45C19" w:rsidRDefault="008D7985">
      <w:pPr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«Интернет»,</w:t>
      </w:r>
      <w:r>
        <w:rPr>
          <w:b/>
          <w:spacing w:val="-5"/>
          <w:sz w:val="28"/>
          <w:szCs w:val="28"/>
        </w:rPr>
        <w:t xml:space="preserve"> </w:t>
      </w:r>
      <w:r>
        <w:rPr>
          <w:b/>
          <w:sz w:val="28"/>
          <w:szCs w:val="28"/>
        </w:rPr>
        <w:t>необходимых</w:t>
      </w:r>
      <w:r>
        <w:rPr>
          <w:b/>
          <w:spacing w:val="-2"/>
          <w:sz w:val="28"/>
          <w:szCs w:val="28"/>
        </w:rPr>
        <w:t xml:space="preserve"> </w:t>
      </w:r>
      <w:r>
        <w:rPr>
          <w:b/>
          <w:sz w:val="28"/>
          <w:szCs w:val="28"/>
        </w:rPr>
        <w:t>для</w:t>
      </w:r>
      <w:r>
        <w:rPr>
          <w:b/>
          <w:spacing w:val="-5"/>
          <w:sz w:val="28"/>
          <w:szCs w:val="28"/>
        </w:rPr>
        <w:t xml:space="preserve"> </w:t>
      </w:r>
      <w:r>
        <w:rPr>
          <w:b/>
          <w:sz w:val="28"/>
          <w:szCs w:val="28"/>
        </w:rPr>
        <w:t>освоения</w:t>
      </w:r>
      <w:r>
        <w:rPr>
          <w:b/>
          <w:spacing w:val="-6"/>
          <w:sz w:val="28"/>
          <w:szCs w:val="28"/>
        </w:rPr>
        <w:t xml:space="preserve"> </w:t>
      </w:r>
      <w:r>
        <w:rPr>
          <w:b/>
          <w:sz w:val="28"/>
          <w:szCs w:val="28"/>
        </w:rPr>
        <w:t>дисциплины</w:t>
      </w:r>
    </w:p>
    <w:p w:rsidR="00A45C19" w:rsidRDefault="008D7985">
      <w:pPr>
        <w:pStyle w:val="a8"/>
        <w:ind w:firstLine="709"/>
      </w:pPr>
      <w:r>
        <w:t>1.Электронная</w:t>
      </w:r>
      <w:r>
        <w:rPr>
          <w:spacing w:val="-7"/>
        </w:rPr>
        <w:t xml:space="preserve"> </w:t>
      </w:r>
      <w:r>
        <w:t>библиотека</w:t>
      </w:r>
      <w:r>
        <w:rPr>
          <w:spacing w:val="-7"/>
        </w:rPr>
        <w:t xml:space="preserve"> </w:t>
      </w:r>
      <w:r>
        <w:t>Финансового</w:t>
      </w:r>
      <w:r>
        <w:rPr>
          <w:spacing w:val="-6"/>
        </w:rPr>
        <w:t xml:space="preserve"> </w:t>
      </w:r>
      <w:r>
        <w:t>университета</w:t>
      </w:r>
      <w:r>
        <w:rPr>
          <w:spacing w:val="-7"/>
        </w:rPr>
        <w:t xml:space="preserve"> </w:t>
      </w:r>
      <w:r>
        <w:t>(ЭБ)</w:t>
      </w:r>
      <w:r>
        <w:rPr>
          <w:spacing w:val="-10"/>
        </w:rPr>
        <w:t xml:space="preserve"> </w:t>
      </w:r>
      <w:hyperlink r:id="rId18">
        <w:r>
          <w:t>http://elib.fa.ru/</w:t>
        </w:r>
      </w:hyperlink>
      <w:r>
        <w:rPr>
          <w:spacing w:val="-67"/>
        </w:rPr>
        <w:t xml:space="preserve"> </w:t>
      </w:r>
    </w:p>
    <w:p w:rsidR="00A45C19" w:rsidRDefault="008D7985">
      <w:pPr>
        <w:pStyle w:val="a8"/>
        <w:ind w:firstLine="709"/>
      </w:pPr>
      <w:r>
        <w:t>2.Электронно-библиотечная</w:t>
      </w:r>
      <w:r>
        <w:rPr>
          <w:spacing w:val="-2"/>
        </w:rPr>
        <w:t xml:space="preserve"> </w:t>
      </w:r>
      <w:r>
        <w:t>система</w:t>
      </w:r>
      <w:r>
        <w:rPr>
          <w:spacing w:val="-1"/>
        </w:rPr>
        <w:t xml:space="preserve"> </w:t>
      </w:r>
      <w:r>
        <w:t>BOOK.RU</w:t>
      </w:r>
      <w:r>
        <w:rPr>
          <w:spacing w:val="-4"/>
        </w:rPr>
        <w:t xml:space="preserve"> </w:t>
      </w:r>
      <w:hyperlink r:id="rId19">
        <w:r>
          <w:t>http://www.book.ru</w:t>
        </w:r>
      </w:hyperlink>
    </w:p>
    <w:p w:rsidR="00A45C19" w:rsidRDefault="008D7985">
      <w:pPr>
        <w:pStyle w:val="ac"/>
        <w:tabs>
          <w:tab w:val="left" w:pos="1697"/>
        </w:tabs>
        <w:ind w:left="0" w:firstLine="709"/>
        <w:jc w:val="both"/>
      </w:pPr>
      <w:r>
        <w:rPr>
          <w:sz w:val="28"/>
          <w:szCs w:val="28"/>
        </w:rPr>
        <w:t>3. Электронно-библиотечная</w:t>
      </w:r>
      <w:r>
        <w:rPr>
          <w:spacing w:val="-7"/>
          <w:sz w:val="28"/>
          <w:szCs w:val="28"/>
        </w:rPr>
        <w:t xml:space="preserve"> </w:t>
      </w:r>
      <w:r>
        <w:rPr>
          <w:sz w:val="28"/>
          <w:szCs w:val="28"/>
        </w:rPr>
        <w:t>система</w:t>
      </w:r>
      <w:r>
        <w:rPr>
          <w:spacing w:val="-7"/>
          <w:sz w:val="28"/>
          <w:szCs w:val="28"/>
        </w:rPr>
        <w:t xml:space="preserve"> </w:t>
      </w:r>
      <w:r>
        <w:rPr>
          <w:sz w:val="28"/>
          <w:szCs w:val="28"/>
        </w:rPr>
        <w:t>«Университетская</w:t>
      </w:r>
      <w:r>
        <w:rPr>
          <w:spacing w:val="-7"/>
          <w:sz w:val="28"/>
          <w:szCs w:val="28"/>
        </w:rPr>
        <w:t xml:space="preserve"> </w:t>
      </w:r>
      <w:r>
        <w:rPr>
          <w:sz w:val="28"/>
          <w:szCs w:val="28"/>
        </w:rPr>
        <w:t>библиотека</w:t>
      </w:r>
      <w:r>
        <w:rPr>
          <w:spacing w:val="-6"/>
          <w:sz w:val="28"/>
          <w:szCs w:val="28"/>
        </w:rPr>
        <w:t xml:space="preserve"> </w:t>
      </w:r>
      <w:r>
        <w:rPr>
          <w:sz w:val="28"/>
          <w:szCs w:val="28"/>
        </w:rPr>
        <w:t>ОН-</w:t>
      </w:r>
      <w:r>
        <w:rPr>
          <w:spacing w:val="-67"/>
          <w:sz w:val="28"/>
          <w:szCs w:val="28"/>
        </w:rPr>
        <w:t xml:space="preserve"> </w:t>
      </w:r>
      <w:r>
        <w:rPr>
          <w:sz w:val="28"/>
          <w:szCs w:val="28"/>
        </w:rPr>
        <w:t>ЛАЙН»</w:t>
      </w:r>
      <w:r>
        <w:rPr>
          <w:spacing w:val="-2"/>
          <w:sz w:val="28"/>
          <w:szCs w:val="28"/>
        </w:rPr>
        <w:t xml:space="preserve"> </w:t>
      </w:r>
      <w:hyperlink r:id="rId20">
        <w:r>
          <w:rPr>
            <w:sz w:val="28"/>
            <w:szCs w:val="28"/>
          </w:rPr>
          <w:t>http://biblioclub.ru/</w:t>
        </w:r>
      </w:hyperlink>
    </w:p>
    <w:p w:rsidR="00A45C19" w:rsidRDefault="008D7985">
      <w:pPr>
        <w:pStyle w:val="ac"/>
        <w:tabs>
          <w:tab w:val="left" w:pos="1697"/>
        </w:tabs>
        <w:ind w:left="0" w:firstLine="709"/>
        <w:jc w:val="both"/>
      </w:pPr>
      <w:r>
        <w:rPr>
          <w:sz w:val="28"/>
          <w:szCs w:val="28"/>
        </w:rPr>
        <w:t xml:space="preserve">4.Электронно-библиотечная система </w:t>
      </w:r>
      <w:proofErr w:type="spellStart"/>
      <w:r>
        <w:rPr>
          <w:sz w:val="28"/>
          <w:szCs w:val="28"/>
        </w:rPr>
        <w:t>Znanium</w:t>
      </w:r>
      <w:proofErr w:type="spellEnd"/>
      <w:r>
        <w:rPr>
          <w:sz w:val="28"/>
          <w:szCs w:val="28"/>
        </w:rPr>
        <w:t xml:space="preserve"> </w:t>
      </w:r>
      <w:hyperlink r:id="rId21">
        <w:r>
          <w:rPr>
            <w:sz w:val="28"/>
            <w:szCs w:val="28"/>
          </w:rPr>
          <w:t>http://www.znanium.</w:t>
        </w:r>
      </w:hyperlink>
      <w:proofErr w:type="spellStart"/>
      <w:r>
        <w:rPr>
          <w:sz w:val="28"/>
          <w:szCs w:val="28"/>
          <w:lang w:val="en-US"/>
        </w:rPr>
        <w:t>ru</w:t>
      </w:r>
      <w:proofErr w:type="spellEnd"/>
      <w:r>
        <w:rPr>
          <w:spacing w:val="-67"/>
          <w:sz w:val="28"/>
          <w:szCs w:val="28"/>
        </w:rPr>
        <w:t xml:space="preserve">  </w:t>
      </w:r>
    </w:p>
    <w:p w:rsidR="00A45C19" w:rsidRDefault="008D7985">
      <w:pPr>
        <w:pStyle w:val="ac"/>
        <w:tabs>
          <w:tab w:val="left" w:pos="1697"/>
        </w:tabs>
        <w:ind w:left="0" w:firstLine="709"/>
        <w:jc w:val="both"/>
      </w:pPr>
      <w:r>
        <w:rPr>
          <w:sz w:val="28"/>
          <w:szCs w:val="28"/>
        </w:rPr>
        <w:t>5.Электронно-библиотечная система издательства «ЮРАЙТ»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 xml:space="preserve">https:// </w:t>
      </w:r>
      <w:proofErr w:type="spellStart"/>
      <w:r>
        <w:rPr>
          <w:sz w:val="28"/>
          <w:szCs w:val="28"/>
        </w:rPr>
        <w:t>urai</w:t>
      </w:r>
      <w:proofErr w:type="spellEnd"/>
      <w:r>
        <w:rPr>
          <w:sz w:val="28"/>
          <w:szCs w:val="28"/>
          <w:lang w:val="en-US"/>
        </w:rPr>
        <w:t>t</w:t>
      </w:r>
      <w:hyperlink r:id="rId22">
        <w:r>
          <w:rPr>
            <w:sz w:val="28"/>
            <w:szCs w:val="28"/>
          </w:rPr>
          <w:t>.</w:t>
        </w:r>
        <w:proofErr w:type="spellStart"/>
        <w:r>
          <w:rPr>
            <w:sz w:val="28"/>
            <w:szCs w:val="28"/>
          </w:rPr>
          <w:t>ru</w:t>
        </w:r>
        <w:proofErr w:type="spellEnd"/>
        <w:r>
          <w:rPr>
            <w:sz w:val="28"/>
            <w:szCs w:val="28"/>
          </w:rPr>
          <w:t>/</w:t>
        </w:r>
      </w:hyperlink>
    </w:p>
    <w:p w:rsidR="00A45C19" w:rsidRDefault="008D7985">
      <w:pPr>
        <w:pStyle w:val="a8"/>
        <w:ind w:firstLine="709"/>
      </w:pPr>
      <w:r>
        <w:t xml:space="preserve">6.Деловая онлайн-библиотека </w:t>
      </w:r>
      <w:proofErr w:type="spellStart"/>
      <w:r>
        <w:t>Alpina</w:t>
      </w:r>
      <w:proofErr w:type="spellEnd"/>
      <w:r>
        <w:t xml:space="preserve"> </w:t>
      </w:r>
      <w:proofErr w:type="spellStart"/>
      <w:r>
        <w:t>Digital</w:t>
      </w:r>
      <w:proofErr w:type="spellEnd"/>
      <w:r>
        <w:t xml:space="preserve"> </w:t>
      </w:r>
      <w:hyperlink r:id="rId23">
        <w:r>
          <w:t>http://lib.alpinadigital.ru/</w:t>
        </w:r>
      </w:hyperlink>
      <w:r>
        <w:rPr>
          <w:spacing w:val="-67"/>
        </w:rPr>
        <w:t xml:space="preserve"> </w:t>
      </w:r>
    </w:p>
    <w:p w:rsidR="00A45C19" w:rsidRDefault="008D7985">
      <w:pPr>
        <w:pStyle w:val="a8"/>
        <w:ind w:firstLine="709"/>
      </w:pPr>
      <w:r>
        <w:t>7.Научная</w:t>
      </w:r>
      <w:r>
        <w:rPr>
          <w:spacing w:val="-2"/>
        </w:rPr>
        <w:t xml:space="preserve"> </w:t>
      </w:r>
      <w:r>
        <w:t>электронная</w:t>
      </w:r>
      <w:r>
        <w:rPr>
          <w:spacing w:val="-5"/>
        </w:rPr>
        <w:t xml:space="preserve"> </w:t>
      </w:r>
      <w:r>
        <w:t>библиотека</w:t>
      </w:r>
      <w:r>
        <w:rPr>
          <w:spacing w:val="-1"/>
        </w:rPr>
        <w:t xml:space="preserve"> </w:t>
      </w:r>
      <w:r>
        <w:t>eLibrary.ru</w:t>
      </w:r>
      <w:r>
        <w:rPr>
          <w:spacing w:val="-2"/>
        </w:rPr>
        <w:t xml:space="preserve"> </w:t>
      </w:r>
      <w:hyperlink r:id="rId24">
        <w:r>
          <w:t>http://elibrary.ru</w:t>
        </w:r>
      </w:hyperlink>
    </w:p>
    <w:p w:rsidR="00A45C19" w:rsidRDefault="008D7985">
      <w:pPr>
        <w:pStyle w:val="ac"/>
        <w:tabs>
          <w:tab w:val="left" w:pos="955"/>
        </w:tabs>
        <w:ind w:left="0" w:firstLine="709"/>
        <w:jc w:val="both"/>
      </w:pPr>
      <w:r>
        <w:rPr>
          <w:sz w:val="28"/>
          <w:szCs w:val="28"/>
        </w:rPr>
        <w:t>8. Национальная</w:t>
      </w:r>
      <w:r>
        <w:rPr>
          <w:spacing w:val="-8"/>
          <w:sz w:val="28"/>
          <w:szCs w:val="28"/>
        </w:rPr>
        <w:t xml:space="preserve"> </w:t>
      </w:r>
      <w:r>
        <w:rPr>
          <w:sz w:val="28"/>
          <w:szCs w:val="28"/>
        </w:rPr>
        <w:t>электронная</w:t>
      </w:r>
      <w:r>
        <w:rPr>
          <w:spacing w:val="-11"/>
          <w:sz w:val="28"/>
          <w:szCs w:val="28"/>
        </w:rPr>
        <w:t xml:space="preserve"> </w:t>
      </w:r>
      <w:r>
        <w:rPr>
          <w:sz w:val="28"/>
          <w:szCs w:val="28"/>
        </w:rPr>
        <w:t>библиотека</w:t>
      </w:r>
      <w:r>
        <w:rPr>
          <w:spacing w:val="-8"/>
          <w:sz w:val="28"/>
          <w:szCs w:val="28"/>
        </w:rPr>
        <w:t xml:space="preserve"> </w:t>
      </w:r>
      <w:hyperlink r:id="rId25">
        <w:r>
          <w:rPr>
            <w:sz w:val="28"/>
            <w:szCs w:val="28"/>
          </w:rPr>
          <w:t>http://нэб.рф/</w:t>
        </w:r>
      </w:hyperlink>
    </w:p>
    <w:p w:rsidR="00A45C19" w:rsidRDefault="008D7985">
      <w:pPr>
        <w:pStyle w:val="ac"/>
        <w:tabs>
          <w:tab w:val="left" w:pos="955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9. </w:t>
      </w:r>
      <w:proofErr w:type="spellStart"/>
      <w:r>
        <w:rPr>
          <w:sz w:val="28"/>
          <w:szCs w:val="28"/>
        </w:rPr>
        <w:t>Машталяр</w:t>
      </w:r>
      <w:proofErr w:type="spellEnd"/>
      <w:r>
        <w:rPr>
          <w:sz w:val="28"/>
          <w:szCs w:val="28"/>
        </w:rPr>
        <w:t xml:space="preserve">, О. Конкуренция между госбанками и частными: должно ли вмешиваться государство? — 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 // </w:t>
      </w:r>
      <w:proofErr w:type="spellStart"/>
      <w:r>
        <w:rPr>
          <w:sz w:val="28"/>
          <w:szCs w:val="28"/>
        </w:rPr>
        <w:t>Frank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Media</w:t>
      </w:r>
      <w:proofErr w:type="spellEnd"/>
      <w:r>
        <w:rPr>
          <w:sz w:val="28"/>
          <w:szCs w:val="28"/>
        </w:rPr>
        <w:t xml:space="preserve"> : [сайт]. — 2021. — URL: https://frankrg.com/51412.  — Дата публикации: 15.09.2021.</w:t>
      </w:r>
    </w:p>
    <w:p w:rsidR="00A45C19" w:rsidRDefault="008D7985">
      <w:pPr>
        <w:pStyle w:val="ac"/>
        <w:tabs>
          <w:tab w:val="left" w:pos="955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10. Открытая дискуссия о региональных банках: если ли будущее? —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 // Ассоциация банков России : [офиц. сайт]. — 2021. — URL: https://arb.ru/arb/press-on-arb/otkrytaya_diskussiya_o_regionalnykh_bankakh_est_li_budushchee- 10510906/. — Дата публикации: 21.10.2021.</w:t>
      </w:r>
    </w:p>
    <w:p w:rsidR="00A45C19" w:rsidRDefault="008D7985">
      <w:pPr>
        <w:pStyle w:val="ac"/>
        <w:tabs>
          <w:tab w:val="left" w:pos="955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11. Индексы здоровья банковского сектора на 1 января 2022 года.  —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 // Эксперт РА : [сайт]. — 2021. — URL: https://raexpert.ru/researches/banks/index_jan_2022/. — Дата публикации: 22.02.2022.</w:t>
      </w:r>
    </w:p>
    <w:p w:rsidR="00A45C19" w:rsidRDefault="008D7985">
      <w:pPr>
        <w:pStyle w:val="ac"/>
        <w:tabs>
          <w:tab w:val="left" w:pos="955"/>
        </w:tabs>
        <w:spacing w:before="61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12. </w:t>
      </w:r>
      <w:proofErr w:type="spellStart"/>
      <w:r>
        <w:rPr>
          <w:sz w:val="28"/>
          <w:szCs w:val="28"/>
        </w:rPr>
        <w:t>Литова</w:t>
      </w:r>
      <w:proofErr w:type="spellEnd"/>
      <w:r>
        <w:rPr>
          <w:sz w:val="28"/>
          <w:szCs w:val="28"/>
        </w:rPr>
        <w:t>,</w:t>
      </w:r>
      <w:r>
        <w:rPr>
          <w:sz w:val="28"/>
          <w:szCs w:val="28"/>
        </w:rPr>
        <w:tab/>
        <w:t>Е.</w:t>
      </w:r>
      <w:r>
        <w:rPr>
          <w:sz w:val="28"/>
          <w:szCs w:val="28"/>
        </w:rPr>
        <w:tab/>
        <w:t>ЦБ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признал</w:t>
      </w:r>
      <w:r>
        <w:rPr>
          <w:sz w:val="28"/>
          <w:szCs w:val="28"/>
        </w:rPr>
        <w:tab/>
        <w:t>сложности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с</w:t>
      </w:r>
      <w:r>
        <w:rPr>
          <w:sz w:val="28"/>
          <w:szCs w:val="28"/>
        </w:rPr>
        <w:tab/>
        <w:t>развитием конкуренции</w:t>
      </w:r>
      <w:r>
        <w:rPr>
          <w:sz w:val="28"/>
          <w:szCs w:val="28"/>
        </w:rPr>
        <w:tab/>
        <w:t xml:space="preserve">на финансовом рынке / Екатерина </w:t>
      </w:r>
      <w:proofErr w:type="spellStart"/>
      <w:r>
        <w:rPr>
          <w:sz w:val="28"/>
          <w:szCs w:val="28"/>
        </w:rPr>
        <w:t>Литова</w:t>
      </w:r>
      <w:proofErr w:type="spellEnd"/>
      <w:r>
        <w:rPr>
          <w:sz w:val="28"/>
          <w:szCs w:val="28"/>
        </w:rPr>
        <w:t xml:space="preserve">, Вадим Арапов. —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//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Ведомости</w:t>
      </w:r>
      <w:r>
        <w:rPr>
          <w:sz w:val="28"/>
          <w:szCs w:val="28"/>
        </w:rPr>
        <w:tab/>
        <w:t>:</w:t>
      </w:r>
      <w:r>
        <w:rPr>
          <w:sz w:val="28"/>
          <w:szCs w:val="28"/>
        </w:rPr>
        <w:tab/>
        <w:t>[сайт].</w:t>
      </w:r>
      <w:r>
        <w:rPr>
          <w:sz w:val="28"/>
          <w:szCs w:val="28"/>
        </w:rPr>
        <w:tab/>
        <w:t>— 2021.</w:t>
      </w:r>
      <w:r>
        <w:rPr>
          <w:sz w:val="28"/>
          <w:szCs w:val="28"/>
        </w:rPr>
        <w:tab/>
        <w:t>—</w:t>
      </w:r>
      <w:r>
        <w:rPr>
          <w:sz w:val="28"/>
          <w:szCs w:val="28"/>
        </w:rPr>
        <w:tab/>
        <w:t xml:space="preserve">URL: https://www.vedomosti.ru/finance/articles/2021/07/29/879932-tsb- </w:t>
      </w:r>
      <w:proofErr w:type="spellStart"/>
      <w:r>
        <w:rPr>
          <w:sz w:val="28"/>
          <w:szCs w:val="28"/>
        </w:rPr>
        <w:t>slozhnosti</w:t>
      </w:r>
      <w:proofErr w:type="spellEnd"/>
      <w:r>
        <w:rPr>
          <w:sz w:val="28"/>
          <w:szCs w:val="28"/>
        </w:rPr>
        <w:t>. — Дата публикации: 29.07.2021.</w:t>
      </w:r>
    </w:p>
    <w:p w:rsidR="00A45C19" w:rsidRDefault="00A45C19">
      <w:pPr>
        <w:pStyle w:val="1"/>
        <w:tabs>
          <w:tab w:val="left" w:pos="1264"/>
          <w:tab w:val="left" w:pos="1265"/>
          <w:tab w:val="left" w:pos="2790"/>
          <w:tab w:val="left" w:pos="4282"/>
          <w:tab w:val="left" w:pos="4755"/>
          <w:tab w:val="left" w:pos="7159"/>
          <w:tab w:val="left" w:pos="8495"/>
        </w:tabs>
        <w:ind w:firstLine="709"/>
        <w:jc w:val="both"/>
        <w:rPr>
          <w:sz w:val="22"/>
        </w:rPr>
      </w:pPr>
    </w:p>
    <w:p w:rsidR="00A45C19" w:rsidRDefault="00A45C19">
      <w:pPr>
        <w:pStyle w:val="1"/>
        <w:tabs>
          <w:tab w:val="left" w:pos="1264"/>
          <w:tab w:val="left" w:pos="1265"/>
          <w:tab w:val="left" w:pos="2790"/>
          <w:tab w:val="left" w:pos="4282"/>
          <w:tab w:val="left" w:pos="4755"/>
          <w:tab w:val="left" w:pos="7159"/>
          <w:tab w:val="left" w:pos="8495"/>
        </w:tabs>
        <w:ind w:firstLine="709"/>
        <w:jc w:val="both"/>
        <w:rPr>
          <w:sz w:val="22"/>
        </w:rPr>
      </w:pPr>
    </w:p>
    <w:p w:rsidR="00A45C19" w:rsidRDefault="008D7985">
      <w:pPr>
        <w:pStyle w:val="1"/>
        <w:tabs>
          <w:tab w:val="left" w:pos="1546"/>
        </w:tabs>
        <w:ind w:left="0" w:firstLine="709"/>
        <w:jc w:val="both"/>
        <w:rPr>
          <w:sz w:val="22"/>
        </w:rPr>
      </w:pPr>
      <w:r>
        <w:t xml:space="preserve">10.  </w:t>
      </w:r>
      <w:bookmarkStart w:id="9" w:name="_TOC_250002"/>
      <w:r>
        <w:t>Методические</w:t>
      </w:r>
      <w:r>
        <w:rPr>
          <w:spacing w:val="25"/>
        </w:rPr>
        <w:t xml:space="preserve"> </w:t>
      </w:r>
      <w:r>
        <w:t>указания</w:t>
      </w:r>
      <w:r>
        <w:rPr>
          <w:spacing w:val="24"/>
        </w:rPr>
        <w:t xml:space="preserve"> </w:t>
      </w:r>
      <w:r>
        <w:t>для</w:t>
      </w:r>
      <w:r>
        <w:rPr>
          <w:spacing w:val="25"/>
        </w:rPr>
        <w:t xml:space="preserve"> </w:t>
      </w:r>
      <w:r>
        <w:t>обучающихся</w:t>
      </w:r>
      <w:r>
        <w:rPr>
          <w:spacing w:val="24"/>
        </w:rPr>
        <w:t xml:space="preserve"> </w:t>
      </w:r>
      <w:r>
        <w:t>по</w:t>
      </w:r>
      <w:r>
        <w:rPr>
          <w:spacing w:val="26"/>
        </w:rPr>
        <w:t xml:space="preserve"> </w:t>
      </w:r>
      <w:r>
        <w:t>освоению</w:t>
      </w:r>
      <w:r>
        <w:rPr>
          <w:spacing w:val="24"/>
        </w:rPr>
        <w:t xml:space="preserve"> </w:t>
      </w:r>
      <w:r>
        <w:t>дисци</w:t>
      </w:r>
      <w:bookmarkEnd w:id="9"/>
      <w:r>
        <w:t>плины</w:t>
      </w:r>
    </w:p>
    <w:p w:rsidR="00A45C19" w:rsidRDefault="008D7985">
      <w:pPr>
        <w:spacing w:line="360" w:lineRule="auto"/>
        <w:ind w:firstLine="709"/>
        <w:jc w:val="both"/>
      </w:pPr>
      <w:r>
        <w:rPr>
          <w:sz w:val="28"/>
          <w:szCs w:val="28"/>
        </w:rPr>
        <w:t xml:space="preserve">Самостоятельная работа студентов реализуется в соответствии с приказом Финансового университета от 11.05.2021 № 1040/о «Об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</w:t>
      </w:r>
      <w:proofErr w:type="spellStart"/>
      <w:r>
        <w:rPr>
          <w:sz w:val="28"/>
          <w:szCs w:val="28"/>
        </w:rPr>
        <w:t>бакалавриата</w:t>
      </w:r>
      <w:proofErr w:type="spellEnd"/>
      <w:r>
        <w:rPr>
          <w:sz w:val="28"/>
          <w:szCs w:val="28"/>
        </w:rPr>
        <w:t xml:space="preserve"> и магистратуры в Финансовом университете».</w:t>
      </w:r>
    </w:p>
    <w:p w:rsidR="00A45C19" w:rsidRDefault="008D7985">
      <w:pPr>
        <w:spacing w:line="360" w:lineRule="auto"/>
        <w:ind w:firstLine="709"/>
        <w:jc w:val="both"/>
      </w:pPr>
      <w:r>
        <w:rPr>
          <w:sz w:val="28"/>
          <w:szCs w:val="28"/>
        </w:rPr>
        <w:t xml:space="preserve"> Промежуточная аттестация проводится в соответствии с приказом Финансового университета от 01.10.2024 № 2187/о «Об утверждении Положения о проведении текущего контроля успеваемости и промежуточной аттестации студентов, обучающихся по образовательным программам высшего образования в Финансовом университете». Кафедрой могут разрабатываться дополнительные методические рекомендации для отдельных форм проведения аудиторных занятий и самостоятельной работы студентов.  </w:t>
      </w:r>
    </w:p>
    <w:p w:rsidR="00A45C19" w:rsidRDefault="00A45C19">
      <w:pPr>
        <w:pStyle w:val="a8"/>
        <w:ind w:firstLine="709"/>
        <w:jc w:val="both"/>
        <w:rPr>
          <w:b/>
          <w:sz w:val="22"/>
        </w:rPr>
      </w:pPr>
    </w:p>
    <w:p w:rsidR="00A45C19" w:rsidRDefault="008D7985">
      <w:pPr>
        <w:pStyle w:val="1"/>
        <w:tabs>
          <w:tab w:val="left" w:pos="1430"/>
        </w:tabs>
        <w:ind w:left="0" w:firstLine="709"/>
        <w:jc w:val="both"/>
        <w:rPr>
          <w:sz w:val="22"/>
        </w:rPr>
      </w:pPr>
      <w:r>
        <w:t xml:space="preserve">11. </w:t>
      </w:r>
      <w:bookmarkStart w:id="10" w:name="_TOC_250001"/>
      <w:r>
        <w:t>Перечень</w:t>
      </w:r>
      <w:r>
        <w:rPr>
          <w:spacing w:val="1"/>
        </w:rPr>
        <w:t xml:space="preserve"> </w:t>
      </w:r>
      <w:r>
        <w:t>информационных</w:t>
      </w:r>
      <w:r>
        <w:rPr>
          <w:spacing w:val="1"/>
        </w:rPr>
        <w:t xml:space="preserve"> </w:t>
      </w:r>
      <w:r>
        <w:t>технологий,</w:t>
      </w:r>
      <w:r>
        <w:rPr>
          <w:spacing w:val="1"/>
        </w:rPr>
        <w:t xml:space="preserve"> </w:t>
      </w:r>
      <w:r>
        <w:t>используемых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осуществлении</w:t>
      </w:r>
      <w:r>
        <w:rPr>
          <w:spacing w:val="1"/>
        </w:rPr>
        <w:t xml:space="preserve"> </w:t>
      </w:r>
      <w:r>
        <w:t>образовательного</w:t>
      </w:r>
      <w:r>
        <w:rPr>
          <w:spacing w:val="1"/>
        </w:rPr>
        <w:t xml:space="preserve"> </w:t>
      </w:r>
      <w:r>
        <w:t>процесса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дисциплине,</w:t>
      </w:r>
      <w:r>
        <w:rPr>
          <w:spacing w:val="1"/>
        </w:rPr>
        <w:t xml:space="preserve"> </w:t>
      </w:r>
      <w:r>
        <w:t>включая</w:t>
      </w:r>
      <w:r>
        <w:rPr>
          <w:spacing w:val="1"/>
        </w:rPr>
        <w:t xml:space="preserve"> </w:t>
      </w:r>
      <w:r>
        <w:t>перечень необходимого программного обеспечения и информационных</w:t>
      </w:r>
      <w:r>
        <w:rPr>
          <w:spacing w:val="1"/>
        </w:rPr>
        <w:t xml:space="preserve"> </w:t>
      </w:r>
      <w:bookmarkEnd w:id="10"/>
      <w:r>
        <w:t>справочных систем</w:t>
      </w:r>
    </w:p>
    <w:p w:rsidR="00A45C19" w:rsidRDefault="008D7985">
      <w:pPr>
        <w:pStyle w:val="ac"/>
        <w:tabs>
          <w:tab w:val="left" w:pos="1373"/>
        </w:tabs>
        <w:ind w:left="0" w:firstLine="709"/>
        <w:jc w:val="both"/>
        <w:rPr>
          <w:i/>
          <w:sz w:val="28"/>
          <w:szCs w:val="28"/>
        </w:rPr>
      </w:pPr>
      <w:r>
        <w:rPr>
          <w:i/>
          <w:sz w:val="28"/>
          <w:szCs w:val="28"/>
          <w:u w:val="single"/>
        </w:rPr>
        <w:t>11.1. Комплект лицензионного программного обеспечения программного</w:t>
      </w:r>
      <w:r>
        <w:rPr>
          <w:i/>
          <w:spacing w:val="-67"/>
          <w:sz w:val="28"/>
          <w:szCs w:val="28"/>
        </w:rPr>
        <w:t xml:space="preserve"> </w:t>
      </w:r>
      <w:r>
        <w:rPr>
          <w:i/>
          <w:sz w:val="28"/>
          <w:szCs w:val="28"/>
          <w:u w:val="single"/>
        </w:rPr>
        <w:t>обеспечения:</w:t>
      </w:r>
    </w:p>
    <w:p w:rsidR="00A45C19" w:rsidRDefault="008D7985">
      <w:pPr>
        <w:pStyle w:val="ac"/>
        <w:numPr>
          <w:ilvl w:val="2"/>
          <w:numId w:val="1"/>
        </w:numPr>
        <w:tabs>
          <w:tab w:val="left" w:pos="1810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Пакет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программ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MS</w:t>
      </w:r>
      <w:r>
        <w:rPr>
          <w:spacing w:val="-5"/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Office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iOS</w:t>
      </w:r>
      <w:proofErr w:type="spellEnd"/>
      <w:r>
        <w:rPr>
          <w:sz w:val="28"/>
          <w:szCs w:val="28"/>
        </w:rPr>
        <w:t>.</w:t>
      </w:r>
    </w:p>
    <w:p w:rsidR="00A45C19" w:rsidRDefault="008D7985">
      <w:pPr>
        <w:pStyle w:val="ac"/>
        <w:numPr>
          <w:ilvl w:val="2"/>
          <w:numId w:val="1"/>
        </w:numPr>
        <w:tabs>
          <w:tab w:val="left" w:pos="1810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Антивирус</w:t>
      </w:r>
      <w:r>
        <w:rPr>
          <w:spacing w:val="-5"/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Kaspersky</w:t>
      </w:r>
      <w:proofErr w:type="spellEnd"/>
    </w:p>
    <w:p w:rsidR="00A45C19" w:rsidRDefault="008D7985">
      <w:pPr>
        <w:pStyle w:val="ac"/>
        <w:tabs>
          <w:tab w:val="left" w:pos="1503"/>
          <w:tab w:val="left" w:pos="1504"/>
          <w:tab w:val="left" w:pos="3319"/>
          <w:tab w:val="left" w:pos="5782"/>
          <w:tab w:val="left" w:pos="6573"/>
          <w:tab w:val="left" w:pos="7655"/>
          <w:tab w:val="left" w:pos="8005"/>
        </w:tabs>
        <w:ind w:left="0" w:firstLine="709"/>
        <w:jc w:val="both"/>
        <w:rPr>
          <w:i/>
          <w:sz w:val="28"/>
          <w:szCs w:val="28"/>
        </w:rPr>
      </w:pPr>
      <w:r>
        <w:rPr>
          <w:i/>
          <w:sz w:val="28"/>
          <w:szCs w:val="28"/>
          <w:u w:val="single"/>
        </w:rPr>
        <w:t>11.2. Современные</w:t>
      </w:r>
      <w:r>
        <w:rPr>
          <w:i/>
          <w:sz w:val="28"/>
          <w:szCs w:val="28"/>
          <w:u w:val="single"/>
        </w:rPr>
        <w:tab/>
        <w:t>профессиональные</w:t>
      </w:r>
      <w:r>
        <w:rPr>
          <w:i/>
          <w:sz w:val="28"/>
          <w:szCs w:val="28"/>
          <w:u w:val="single"/>
        </w:rPr>
        <w:tab/>
        <w:t>базы</w:t>
      </w:r>
      <w:r>
        <w:rPr>
          <w:i/>
          <w:sz w:val="28"/>
          <w:szCs w:val="28"/>
          <w:u w:val="single"/>
        </w:rPr>
        <w:tab/>
        <w:t>данных</w:t>
      </w:r>
      <w:r>
        <w:rPr>
          <w:i/>
          <w:sz w:val="28"/>
          <w:szCs w:val="28"/>
          <w:u w:val="single"/>
        </w:rPr>
        <w:tab/>
        <w:t xml:space="preserve">и </w:t>
      </w:r>
      <w:r>
        <w:rPr>
          <w:i/>
          <w:spacing w:val="-1"/>
          <w:sz w:val="28"/>
          <w:szCs w:val="28"/>
          <w:u w:val="single"/>
        </w:rPr>
        <w:t>информационные</w:t>
      </w:r>
      <w:r>
        <w:rPr>
          <w:i/>
          <w:spacing w:val="-67"/>
          <w:sz w:val="28"/>
          <w:szCs w:val="28"/>
        </w:rPr>
        <w:t xml:space="preserve"> </w:t>
      </w:r>
      <w:r>
        <w:rPr>
          <w:i/>
          <w:sz w:val="28"/>
          <w:szCs w:val="28"/>
          <w:u w:val="single"/>
        </w:rPr>
        <w:t>справочные</w:t>
      </w:r>
      <w:r>
        <w:rPr>
          <w:i/>
          <w:spacing w:val="-2"/>
          <w:sz w:val="28"/>
          <w:szCs w:val="28"/>
          <w:u w:val="single"/>
        </w:rPr>
        <w:t xml:space="preserve"> </w:t>
      </w:r>
      <w:r>
        <w:rPr>
          <w:i/>
          <w:sz w:val="28"/>
          <w:szCs w:val="28"/>
          <w:u w:val="single"/>
        </w:rPr>
        <w:t>системы:</w:t>
      </w:r>
    </w:p>
    <w:p w:rsidR="00A45C19" w:rsidRDefault="008D7985">
      <w:pPr>
        <w:pStyle w:val="ac"/>
        <w:numPr>
          <w:ilvl w:val="2"/>
          <w:numId w:val="1"/>
        </w:numPr>
        <w:tabs>
          <w:tab w:val="left" w:pos="1731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База</w:t>
      </w:r>
      <w:r>
        <w:rPr>
          <w:spacing w:val="-6"/>
          <w:sz w:val="28"/>
          <w:szCs w:val="28"/>
        </w:rPr>
        <w:t xml:space="preserve"> </w:t>
      </w:r>
      <w:r>
        <w:rPr>
          <w:sz w:val="28"/>
          <w:szCs w:val="28"/>
        </w:rPr>
        <w:t>данных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экономических</w:t>
      </w:r>
      <w:r>
        <w:rPr>
          <w:spacing w:val="-3"/>
          <w:sz w:val="28"/>
          <w:szCs w:val="28"/>
        </w:rPr>
        <w:t xml:space="preserve"> </w:t>
      </w:r>
      <w:r>
        <w:rPr>
          <w:sz w:val="28"/>
          <w:szCs w:val="28"/>
        </w:rPr>
        <w:t>индикаторов</w:t>
      </w:r>
      <w:r>
        <w:rPr>
          <w:spacing w:val="-6"/>
          <w:sz w:val="28"/>
          <w:szCs w:val="28"/>
        </w:rPr>
        <w:t xml:space="preserve"> </w:t>
      </w:r>
      <w:r>
        <w:rPr>
          <w:sz w:val="28"/>
          <w:szCs w:val="28"/>
        </w:rPr>
        <w:t>Всемирного</w:t>
      </w:r>
      <w:r>
        <w:rPr>
          <w:spacing w:val="-2"/>
          <w:sz w:val="28"/>
          <w:szCs w:val="28"/>
        </w:rPr>
        <w:t xml:space="preserve"> </w:t>
      </w:r>
      <w:r>
        <w:rPr>
          <w:sz w:val="28"/>
          <w:szCs w:val="28"/>
        </w:rPr>
        <w:t>Банка.</w:t>
      </w:r>
    </w:p>
    <w:p w:rsidR="00A45C19" w:rsidRDefault="008D7985">
      <w:pPr>
        <w:pStyle w:val="ac"/>
        <w:numPr>
          <w:ilvl w:val="2"/>
          <w:numId w:val="1"/>
        </w:numPr>
        <w:tabs>
          <w:tab w:val="left" w:pos="178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Статистическая база данных Росстата, Федерального казначейства,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 xml:space="preserve">Международного валютного фонда </w:t>
      </w:r>
      <w:proofErr w:type="spellStart"/>
      <w:r>
        <w:rPr>
          <w:sz w:val="28"/>
          <w:szCs w:val="28"/>
        </w:rPr>
        <w:t>World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Economic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Outlook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Database</w:t>
      </w:r>
      <w:proofErr w:type="spellEnd"/>
      <w:r>
        <w:rPr>
          <w:sz w:val="28"/>
          <w:szCs w:val="28"/>
        </w:rPr>
        <w:t>, IMF</w:t>
      </w:r>
      <w:r>
        <w:rPr>
          <w:spacing w:val="1"/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International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Financial</w:t>
      </w:r>
      <w:proofErr w:type="spellEnd"/>
      <w:r>
        <w:rPr>
          <w:spacing w:val="2"/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Statistics</w:t>
      </w:r>
      <w:proofErr w:type="spellEnd"/>
      <w:r>
        <w:rPr>
          <w:sz w:val="28"/>
          <w:szCs w:val="28"/>
        </w:rPr>
        <w:t>.</w:t>
      </w:r>
    </w:p>
    <w:p w:rsidR="00A45C19" w:rsidRDefault="008D7985">
      <w:pPr>
        <w:pStyle w:val="ac"/>
        <w:numPr>
          <w:ilvl w:val="2"/>
          <w:numId w:val="1"/>
        </w:numPr>
        <w:tabs>
          <w:tab w:val="left" w:pos="1731"/>
        </w:tabs>
        <w:ind w:left="0" w:firstLine="709"/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>Электронная</w:t>
      </w:r>
      <w:r>
        <w:rPr>
          <w:spacing w:val="-3"/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библиотека</w:t>
      </w:r>
      <w:r>
        <w:rPr>
          <w:spacing w:val="-3"/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Social</w:t>
      </w:r>
      <w:r>
        <w:rPr>
          <w:spacing w:val="-3"/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Science</w:t>
      </w:r>
      <w:r>
        <w:rPr>
          <w:spacing w:val="-4"/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Research</w:t>
      </w:r>
      <w:r>
        <w:rPr>
          <w:spacing w:val="-3"/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Network</w:t>
      </w:r>
    </w:p>
    <w:p w:rsidR="00A45C19" w:rsidRDefault="008D7985">
      <w:pPr>
        <w:pStyle w:val="ac"/>
        <w:numPr>
          <w:ilvl w:val="2"/>
          <w:numId w:val="1"/>
        </w:numPr>
        <w:tabs>
          <w:tab w:val="left" w:pos="1961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База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научных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статей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Национального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бюро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экономических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исследований</w:t>
      </w:r>
      <w:r>
        <w:rPr>
          <w:spacing w:val="-1"/>
          <w:sz w:val="28"/>
          <w:szCs w:val="28"/>
        </w:rPr>
        <w:t xml:space="preserve"> </w:t>
      </w:r>
      <w:r>
        <w:rPr>
          <w:sz w:val="28"/>
          <w:szCs w:val="28"/>
        </w:rPr>
        <w:t>(NBER).</w:t>
      </w:r>
    </w:p>
    <w:p w:rsidR="00A45C19" w:rsidRDefault="008D7985">
      <w:pPr>
        <w:pStyle w:val="ac"/>
        <w:numPr>
          <w:ilvl w:val="2"/>
          <w:numId w:val="1"/>
        </w:numPr>
        <w:tabs>
          <w:tab w:val="left" w:pos="1771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Электронная база Российской государственной библиотеки (РГБ) 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Финансового университета.</w:t>
      </w:r>
    </w:p>
    <w:p w:rsidR="00A45C19" w:rsidRDefault="00A45C19">
      <w:pPr>
        <w:pStyle w:val="a8"/>
        <w:ind w:firstLine="709"/>
        <w:jc w:val="both"/>
        <w:rPr>
          <w:b/>
          <w:sz w:val="22"/>
        </w:rPr>
      </w:pPr>
    </w:p>
    <w:p w:rsidR="00A45C19" w:rsidRDefault="008D7985">
      <w:pPr>
        <w:pStyle w:val="ac"/>
        <w:tabs>
          <w:tab w:val="left" w:pos="1442"/>
        </w:tabs>
        <w:ind w:left="0" w:firstLine="709"/>
        <w:jc w:val="both"/>
        <w:rPr>
          <w:i/>
          <w:sz w:val="28"/>
          <w:szCs w:val="28"/>
        </w:rPr>
      </w:pPr>
      <w:r>
        <w:rPr>
          <w:i/>
          <w:sz w:val="28"/>
          <w:szCs w:val="28"/>
          <w:u w:val="single"/>
        </w:rPr>
        <w:t>11.3. Сертифицированные</w:t>
      </w:r>
      <w:r>
        <w:rPr>
          <w:i/>
          <w:spacing w:val="69"/>
          <w:sz w:val="28"/>
          <w:szCs w:val="28"/>
          <w:u w:val="single"/>
        </w:rPr>
        <w:t xml:space="preserve"> </w:t>
      </w:r>
      <w:r>
        <w:rPr>
          <w:i/>
          <w:sz w:val="28"/>
          <w:szCs w:val="28"/>
          <w:u w:val="single"/>
        </w:rPr>
        <w:t>программные</w:t>
      </w:r>
      <w:r>
        <w:rPr>
          <w:i/>
          <w:spacing w:val="3"/>
          <w:sz w:val="28"/>
          <w:szCs w:val="28"/>
          <w:u w:val="single"/>
        </w:rPr>
        <w:t xml:space="preserve"> </w:t>
      </w:r>
      <w:r>
        <w:rPr>
          <w:i/>
          <w:sz w:val="28"/>
          <w:szCs w:val="28"/>
          <w:u w:val="single"/>
        </w:rPr>
        <w:t>и</w:t>
      </w:r>
      <w:r>
        <w:rPr>
          <w:i/>
          <w:spacing w:val="4"/>
          <w:sz w:val="28"/>
          <w:szCs w:val="28"/>
          <w:u w:val="single"/>
        </w:rPr>
        <w:t xml:space="preserve"> </w:t>
      </w:r>
      <w:r>
        <w:rPr>
          <w:i/>
          <w:sz w:val="28"/>
          <w:szCs w:val="28"/>
          <w:u w:val="single"/>
        </w:rPr>
        <w:t>аппаратные</w:t>
      </w:r>
      <w:r>
        <w:rPr>
          <w:i/>
          <w:spacing w:val="6"/>
          <w:sz w:val="28"/>
          <w:szCs w:val="28"/>
          <w:u w:val="single"/>
        </w:rPr>
        <w:t xml:space="preserve"> </w:t>
      </w:r>
      <w:r>
        <w:rPr>
          <w:i/>
          <w:sz w:val="28"/>
          <w:szCs w:val="28"/>
          <w:u w:val="single"/>
        </w:rPr>
        <w:t>средства</w:t>
      </w:r>
      <w:r>
        <w:rPr>
          <w:i/>
          <w:spacing w:val="4"/>
          <w:sz w:val="28"/>
          <w:szCs w:val="28"/>
          <w:u w:val="single"/>
        </w:rPr>
        <w:t xml:space="preserve"> </w:t>
      </w:r>
      <w:r>
        <w:rPr>
          <w:i/>
          <w:sz w:val="28"/>
          <w:szCs w:val="28"/>
          <w:u w:val="single"/>
        </w:rPr>
        <w:t>защиты</w:t>
      </w:r>
      <w:r>
        <w:rPr>
          <w:i/>
          <w:spacing w:val="-67"/>
          <w:sz w:val="28"/>
          <w:szCs w:val="28"/>
        </w:rPr>
        <w:t xml:space="preserve"> </w:t>
      </w:r>
      <w:r>
        <w:rPr>
          <w:i/>
          <w:sz w:val="28"/>
          <w:szCs w:val="28"/>
          <w:u w:val="single"/>
        </w:rPr>
        <w:t>информации</w:t>
      </w:r>
    </w:p>
    <w:p w:rsidR="00A45C19" w:rsidRDefault="008D7985">
      <w:pPr>
        <w:pStyle w:val="a8"/>
        <w:ind w:firstLine="709"/>
        <w:jc w:val="both"/>
        <w:rPr>
          <w:b/>
          <w:sz w:val="22"/>
        </w:rPr>
      </w:pPr>
      <w:r>
        <w:t>Указанные</w:t>
      </w:r>
      <w:r>
        <w:rPr>
          <w:spacing w:val="-3"/>
        </w:rPr>
        <w:t xml:space="preserve"> </w:t>
      </w:r>
      <w:r>
        <w:t>средства</w:t>
      </w:r>
      <w:r>
        <w:rPr>
          <w:spacing w:val="-5"/>
        </w:rPr>
        <w:t xml:space="preserve"> </w:t>
      </w:r>
      <w:r>
        <w:t>не</w:t>
      </w:r>
      <w:r>
        <w:rPr>
          <w:spacing w:val="-3"/>
        </w:rPr>
        <w:t xml:space="preserve"> </w:t>
      </w:r>
      <w:r>
        <w:t>используются</w:t>
      </w:r>
    </w:p>
    <w:p w:rsidR="00A45C19" w:rsidRDefault="00A45C19">
      <w:pPr>
        <w:pStyle w:val="a8"/>
        <w:ind w:firstLine="709"/>
        <w:jc w:val="both"/>
        <w:rPr>
          <w:b/>
          <w:sz w:val="22"/>
        </w:rPr>
      </w:pPr>
    </w:p>
    <w:p w:rsidR="00A45C19" w:rsidRDefault="008D7985">
      <w:pPr>
        <w:pStyle w:val="1"/>
        <w:tabs>
          <w:tab w:val="left" w:pos="1421"/>
        </w:tabs>
        <w:ind w:left="0" w:firstLine="709"/>
        <w:jc w:val="both"/>
        <w:rPr>
          <w:sz w:val="22"/>
        </w:rPr>
      </w:pPr>
      <w:r>
        <w:t xml:space="preserve">12. </w:t>
      </w:r>
      <w:bookmarkStart w:id="11" w:name="_TOC_250000"/>
      <w:r>
        <w:t>Описание</w:t>
      </w:r>
      <w:r>
        <w:rPr>
          <w:spacing w:val="1"/>
        </w:rPr>
        <w:t xml:space="preserve"> </w:t>
      </w:r>
      <w:r>
        <w:t>материально-технической</w:t>
      </w:r>
      <w:r>
        <w:rPr>
          <w:spacing w:val="1"/>
        </w:rPr>
        <w:t xml:space="preserve"> </w:t>
      </w:r>
      <w:r>
        <w:t>базы,</w:t>
      </w:r>
      <w:r>
        <w:rPr>
          <w:spacing w:val="1"/>
        </w:rPr>
        <w:t xml:space="preserve"> </w:t>
      </w:r>
      <w:r>
        <w:t>необходимой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осуществления</w:t>
      </w:r>
      <w:r>
        <w:rPr>
          <w:spacing w:val="-3"/>
        </w:rPr>
        <w:t xml:space="preserve"> </w:t>
      </w:r>
      <w:r>
        <w:t>образовательного процесса по</w:t>
      </w:r>
      <w:r>
        <w:rPr>
          <w:spacing w:val="1"/>
        </w:rPr>
        <w:t xml:space="preserve"> </w:t>
      </w:r>
      <w:bookmarkEnd w:id="11"/>
      <w:r>
        <w:t>дисциплине</w:t>
      </w:r>
    </w:p>
    <w:p w:rsidR="00A45C19" w:rsidRDefault="008D7985">
      <w:pPr>
        <w:pStyle w:val="a8"/>
        <w:ind w:firstLine="709"/>
        <w:jc w:val="both"/>
        <w:rPr>
          <w:b/>
          <w:sz w:val="22"/>
        </w:rPr>
      </w:pPr>
      <w:r>
        <w:t>Образовательный процесс по дисциплине «Конкуренция и ее роль в</w:t>
      </w:r>
      <w:r>
        <w:rPr>
          <w:spacing w:val="1"/>
        </w:rPr>
        <w:t xml:space="preserve"> </w:t>
      </w:r>
      <w:r>
        <w:t>развитии</w:t>
      </w:r>
      <w:r>
        <w:rPr>
          <w:spacing w:val="1"/>
        </w:rPr>
        <w:t xml:space="preserve"> </w:t>
      </w:r>
      <w:r>
        <w:t>банковского</w:t>
      </w:r>
      <w:r>
        <w:rPr>
          <w:spacing w:val="1"/>
        </w:rPr>
        <w:t xml:space="preserve"> </w:t>
      </w:r>
      <w:r>
        <w:t>дела»</w:t>
      </w:r>
      <w:r>
        <w:rPr>
          <w:spacing w:val="1"/>
        </w:rPr>
        <w:t xml:space="preserve"> </w:t>
      </w:r>
      <w:r>
        <w:t>осуществляется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аудиториях,</w:t>
      </w:r>
      <w:r>
        <w:rPr>
          <w:spacing w:val="1"/>
        </w:rPr>
        <w:t xml:space="preserve"> </w:t>
      </w:r>
      <w:r>
        <w:t>оборудованных системами дистанционного проектирования и техническим</w:t>
      </w:r>
      <w:r>
        <w:rPr>
          <w:spacing w:val="1"/>
        </w:rPr>
        <w:t xml:space="preserve"> </w:t>
      </w:r>
      <w:r>
        <w:t>средствами</w:t>
      </w:r>
      <w:r>
        <w:rPr>
          <w:spacing w:val="1"/>
        </w:rPr>
        <w:t xml:space="preserve"> </w:t>
      </w:r>
      <w:r>
        <w:t>обучения,</w:t>
      </w:r>
      <w:r>
        <w:rPr>
          <w:spacing w:val="1"/>
        </w:rPr>
        <w:t xml:space="preserve"> </w:t>
      </w:r>
      <w:r>
        <w:t>требует</w:t>
      </w:r>
      <w:r>
        <w:rPr>
          <w:spacing w:val="1"/>
        </w:rPr>
        <w:t xml:space="preserve"> </w:t>
      </w:r>
      <w:r>
        <w:t>доступа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ресурсам</w:t>
      </w:r>
      <w:r>
        <w:rPr>
          <w:spacing w:val="1"/>
        </w:rPr>
        <w:t xml:space="preserve"> </w:t>
      </w:r>
      <w:r>
        <w:t>Библиотечно-</w:t>
      </w:r>
      <w:r>
        <w:rPr>
          <w:spacing w:val="1"/>
        </w:rPr>
        <w:t xml:space="preserve"> </w:t>
      </w:r>
      <w:r>
        <w:t>информационного</w:t>
      </w:r>
      <w:r>
        <w:rPr>
          <w:spacing w:val="1"/>
        </w:rPr>
        <w:t xml:space="preserve"> </w:t>
      </w:r>
      <w:r>
        <w:t>комплекса</w:t>
      </w:r>
      <w:r>
        <w:rPr>
          <w:spacing w:val="1"/>
        </w:rPr>
        <w:t xml:space="preserve"> </w:t>
      </w:r>
      <w:r>
        <w:t>Финансового</w:t>
      </w:r>
      <w:r>
        <w:rPr>
          <w:spacing w:val="1"/>
        </w:rPr>
        <w:t xml:space="preserve"> </w:t>
      </w:r>
      <w:r>
        <w:t>университета,</w:t>
      </w:r>
      <w:r>
        <w:rPr>
          <w:spacing w:val="1"/>
        </w:rPr>
        <w:t xml:space="preserve"> </w:t>
      </w:r>
      <w:r>
        <w:t>другим</w:t>
      </w:r>
      <w:r>
        <w:rPr>
          <w:spacing w:val="1"/>
        </w:rPr>
        <w:t xml:space="preserve"> </w:t>
      </w:r>
      <w:r>
        <w:t>полнотекстовым</w:t>
      </w:r>
      <w:r>
        <w:rPr>
          <w:spacing w:val="1"/>
        </w:rPr>
        <w:t xml:space="preserve"> </w:t>
      </w:r>
      <w:r>
        <w:t>электронным</w:t>
      </w:r>
      <w:r>
        <w:rPr>
          <w:spacing w:val="1"/>
        </w:rPr>
        <w:t xml:space="preserve"> </w:t>
      </w:r>
      <w:r>
        <w:t>библиотекам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электронным</w:t>
      </w:r>
      <w:r>
        <w:rPr>
          <w:spacing w:val="1"/>
        </w:rPr>
        <w:t xml:space="preserve"> </w:t>
      </w:r>
      <w:r>
        <w:t>коллекциям</w:t>
      </w:r>
      <w:r>
        <w:rPr>
          <w:spacing w:val="-67"/>
        </w:rPr>
        <w:t xml:space="preserve"> </w:t>
      </w:r>
      <w:r>
        <w:t>(BOOK.ru,</w:t>
      </w:r>
      <w:r>
        <w:rPr>
          <w:spacing w:val="-2"/>
        </w:rPr>
        <w:t xml:space="preserve"> </w:t>
      </w:r>
      <w:r>
        <w:t>Znanium.com,</w:t>
      </w:r>
      <w:r>
        <w:rPr>
          <w:spacing w:val="-2"/>
        </w:rPr>
        <w:t xml:space="preserve"> </w:t>
      </w:r>
      <w:r>
        <w:t>eLIBRARY.ru</w:t>
      </w:r>
      <w:r>
        <w:rPr>
          <w:spacing w:val="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др.),</w:t>
      </w:r>
      <w:r>
        <w:rPr>
          <w:spacing w:val="-2"/>
        </w:rPr>
        <w:t xml:space="preserve"> </w:t>
      </w:r>
      <w:r>
        <w:t>Интернет-ресурсам.</w:t>
      </w:r>
    </w:p>
    <w:sectPr w:rsidR="00A45C19">
      <w:headerReference w:type="default" r:id="rId26"/>
      <w:footerReference w:type="default" r:id="rId27"/>
      <w:pgSz w:w="11906" w:h="16838"/>
      <w:pgMar w:top="851" w:right="850" w:bottom="993" w:left="993" w:header="708" w:footer="708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67622" w:rsidRDefault="00567622">
      <w:r>
        <w:separator/>
      </w:r>
    </w:p>
  </w:endnote>
  <w:endnote w:type="continuationSeparator" w:id="0">
    <w:p w:rsidR="00567622" w:rsidRDefault="005676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PT Astra Serif">
    <w:altName w:val="Times New Roman"/>
    <w:charset w:val="01"/>
    <w:family w:val="roman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5A2D" w:rsidRDefault="006A5A2D">
    <w:pPr>
      <w:pStyle w:val="a8"/>
      <w:spacing w:line="0" w:lineRule="atLeast"/>
      <w:rPr>
        <w:sz w:val="19"/>
      </w:rPr>
    </w:pPr>
    <w:r>
      <w:rPr>
        <w:noProof/>
        <w:sz w:val="19"/>
        <w:lang w:eastAsia="ru-RU"/>
      </w:rPr>
      <mc:AlternateContent>
        <mc:Choice Requires="wps">
          <w:drawing>
            <wp:anchor distT="0" distB="0" distL="0" distR="0" simplePos="0" relativeHeight="3" behindDoc="1" locked="0" layoutInCell="0" allowOverlap="1" wp14:anchorId="11BBEAFF">
              <wp:simplePos x="0" y="0"/>
              <wp:positionH relativeFrom="page">
                <wp:posOffset>3665855</wp:posOffset>
              </wp:positionH>
              <wp:positionV relativeFrom="page">
                <wp:posOffset>9855200</wp:posOffset>
              </wp:positionV>
              <wp:extent cx="232410" cy="198120"/>
              <wp:effectExtent l="0" t="0" r="0" b="0"/>
              <wp:wrapNone/>
              <wp:docPr id="1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31840" cy="19764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6A5A2D" w:rsidRDefault="006A5A2D">
                          <w:pPr>
                            <w:pStyle w:val="af0"/>
                            <w:spacing w:before="10"/>
                            <w:ind w:left="60"/>
                            <w:rPr>
                              <w:sz w:val="24"/>
                            </w:rPr>
                          </w:pPr>
                          <w:r>
                            <w:rPr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color w:val="000000"/>
                            </w:rPr>
                            <w:instrText>PAGE</w:instrText>
                          </w:r>
                          <w:r>
                            <w:rPr>
                              <w:color w:val="000000"/>
                            </w:rPr>
                            <w:fldChar w:fldCharType="separate"/>
                          </w:r>
                          <w:r w:rsidR="00E24E02">
                            <w:rPr>
                              <w:noProof/>
                              <w:color w:val="000000"/>
                            </w:rPr>
                            <w:t>2</w:t>
                          </w:r>
                          <w:r>
                            <w:rPr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11BBEAFF" id="Text Box 4" o:spid="_x0000_s1026" style="position:absolute;margin-left:288.65pt;margin-top:776pt;width:18.3pt;height:15.6pt;z-index:-503316477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6WH11wEAABUEAAAOAAAAZHJzL2Uyb0RvYy54bWysU1Fv1DAMfkfiP0R553p3TGNU15uAaQgJ&#10;wcTGD0jT5BopiSMnu/b+PU7a6wY8DfGSOo6/z/Znd3c9OsuOCqMB3/DNas2Z8hI64w8N//lw++aK&#10;s5iE74QFrxp+UpFf71+/2g2hVlvowXYKGZH4WA+h4X1Koa6qKHvlRFxBUJ4eNaATia54qDoUA7E7&#10;W23X68tqAOwCglQxkvdmeuT7wq+1kum71lElZhtOtaVyYjnbfFb7nagPKEJv5FyG+IcqnDCeki5U&#10;NyIJ9ojmLypnJEIEnVYSXAVaG6lKD9TNZv1HN/e9CKr0QuLEsMgU/x+t/Ha8Q2Y6mh1nXjga0YMa&#10;E/sII7vI6gwh1hR0H+5wvkUyc6ujRpe/1AQbi6KnRdFMIcm5fbu5uiDdJT1t3r+7JJtYqidwwJg+&#10;K3AsGw1HGljRURy/xjSFnkNyLg+3xlryi9p6NuR8v7mJ2XpKkKue6ixWOlk1YX4oTd2WcrMjSjy0&#10;nyyyaSVoZ6nY82IUMgLkQE1pX4idIRmtyia+EL+ASn7wacE74wGLkM+6y2Ya23GeUgvdiSZrv3ja&#10;lrz5ZwPPRjsbmd7Dh8cE2hTJM9MEn5Wk3StDm/+TvNzP7yXq6W/e/wIAAP//AwBQSwMEFAAGAAgA&#10;AAAhAHC/zC7hAAAADQEAAA8AAABkcnMvZG93bnJldi54bWxMj8FugzAQRO+V+g/WVuqtMQFBEoKJ&#10;qiCk9tamveTmYBdQ8RqwA/Tvuzm1x515mp3JDovp2KRH11oUsF4FwDRWVrVYC/j8KJ+2wJyXqGRn&#10;UQv40Q4O+f1dJlNlZ3zX08nXjELQpVJA432fcu6qRhvpVrbXSN6XHY30dI41V6OcKdx0PAyChBvZ&#10;In1oZK+Pja6+T1cjoBgTVbrjS1HuznPhX9+GaeCDEI8Py/MemNeL/4PhVp+qQ06dLvaKyrFOQLzZ&#10;RISSEcchrSIkWUc7YJebtI1C4HnG/6/IfwEAAP//AwBQSwECLQAUAAYACAAAACEAtoM4kv4AAADh&#10;AQAAEwAAAAAAAAAAAAAAAAAAAAAAW0NvbnRlbnRfVHlwZXNdLnhtbFBLAQItABQABgAIAAAAIQA4&#10;/SH/1gAAAJQBAAALAAAAAAAAAAAAAAAAAC8BAABfcmVscy8ucmVsc1BLAQItABQABgAIAAAAIQDf&#10;6WH11wEAABUEAAAOAAAAAAAAAAAAAAAAAC4CAABkcnMvZTJvRG9jLnhtbFBLAQItABQABgAIAAAA&#10;IQBwv8wu4QAAAA0BAAAPAAAAAAAAAAAAAAAAADEEAABkcnMvZG93bnJldi54bWxQSwUGAAAAAAQA&#10;BADzAAAAPwUAAAAA&#10;" o:allowincell="f" filled="f" stroked="f" strokeweight="0">
              <v:textbox inset="0,0,0,0">
                <w:txbxContent>
                  <w:p w:rsidR="006A5A2D" w:rsidRDefault="006A5A2D">
                    <w:pPr>
                      <w:pStyle w:val="af0"/>
                      <w:spacing w:before="10"/>
                      <w:ind w:left="60"/>
                      <w:rPr>
                        <w:sz w:val="24"/>
                      </w:rPr>
                    </w:pPr>
                    <w:r>
                      <w:rPr>
                        <w:color w:val="000000"/>
                      </w:rPr>
                      <w:fldChar w:fldCharType="begin"/>
                    </w:r>
                    <w:r>
                      <w:rPr>
                        <w:color w:val="000000"/>
                      </w:rPr>
                      <w:instrText>PAGE</w:instrText>
                    </w:r>
                    <w:r>
                      <w:rPr>
                        <w:color w:val="000000"/>
                      </w:rPr>
                      <w:fldChar w:fldCharType="separate"/>
                    </w:r>
                    <w:r w:rsidR="00E24E02">
                      <w:rPr>
                        <w:noProof/>
                        <w:color w:val="000000"/>
                      </w:rPr>
                      <w:t>2</w:t>
                    </w:r>
                    <w:r>
                      <w:rPr>
                        <w:color w:val="000000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5A2D" w:rsidRDefault="006A5A2D">
    <w:pPr>
      <w:pStyle w:val="a8"/>
      <w:spacing w:line="0" w:lineRule="atLeast"/>
      <w:rPr>
        <w:sz w:val="19"/>
      </w:rPr>
    </w:pPr>
    <w:r>
      <w:rPr>
        <w:noProof/>
        <w:sz w:val="19"/>
        <w:lang w:eastAsia="ru-RU"/>
      </w:rPr>
      <mc:AlternateContent>
        <mc:Choice Requires="wps">
          <w:drawing>
            <wp:anchor distT="0" distB="0" distL="0" distR="0" simplePos="0" relativeHeight="15" behindDoc="1" locked="0" layoutInCell="0" allowOverlap="1" wp14:anchorId="64F82833">
              <wp:simplePos x="0" y="0"/>
              <wp:positionH relativeFrom="page">
                <wp:posOffset>3665855</wp:posOffset>
              </wp:positionH>
              <wp:positionV relativeFrom="page">
                <wp:posOffset>9855200</wp:posOffset>
              </wp:positionV>
              <wp:extent cx="232410" cy="198120"/>
              <wp:effectExtent l="0" t="0" r="0" b="0"/>
              <wp:wrapNone/>
              <wp:docPr id="3" name="Text Box 4_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31840" cy="19764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6A5A2D" w:rsidRDefault="006A5A2D">
                          <w:pPr>
                            <w:pStyle w:val="af0"/>
                            <w:spacing w:before="10"/>
                            <w:ind w:left="60"/>
                            <w:rPr>
                              <w:sz w:val="24"/>
                            </w:rPr>
                          </w:pPr>
                          <w:r>
                            <w:rPr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color w:val="000000"/>
                            </w:rPr>
                            <w:instrText>PAGE</w:instrText>
                          </w:r>
                          <w:r>
                            <w:rPr>
                              <w:color w:val="000000"/>
                            </w:rPr>
                            <w:fldChar w:fldCharType="separate"/>
                          </w:r>
                          <w:r w:rsidR="00E24E02">
                            <w:rPr>
                              <w:noProof/>
                              <w:color w:val="000000"/>
                            </w:rPr>
                            <w:t>4</w:t>
                          </w:r>
                          <w:r>
                            <w:rPr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64F82833" id="Text Box 4_9" o:spid="_x0000_s1027" style="position:absolute;margin-left:288.65pt;margin-top:776pt;width:18.3pt;height:15.6pt;z-index:-503316465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zCO03gEAAB4EAAAOAAAAZHJzL2Uyb0RvYy54bWysU8Fu2zAMvQ/YPwi6L07SomuNOMW2osOA&#10;YSva7jzIshQLkESBUmPn70fJTtptpw67yBTN90g+Upvr0Vm2VxgN+IavFkvOlJfQGb9r+I/H23eX&#10;nMUkfCcseNXwg4r8evv2zWYItVpDD7ZTyIjEx3oIDe9TCnVVRdkrJ+ICgvL0UwM6keiKu6pDMRC7&#10;s9V6ubyoBsAuIEgVI3lvpp98W/i1VjJ91zqqxGzDqbZUTixnm89quxH1DkXojZzLEP9QhRPGU9IT&#10;1Y1Igj2h+YvKGYkQQaeFBFeB1kaq0gN1s1r+0c1DL4IqvZA4MZxkiv+PVn7b3yEzXcPPOPPC0Yge&#10;1ZjYRxjZ+c+rrM8QYk1hD+EO51skMzc7anT5S22wsWh6OGmaSSQ512ery3NSXtKv1dX7C7KJpXoG&#10;B4zpswLHstFwpJEVJcX+a0xT6DEk5/Jwa6wlv6itZ0PO95ubmK2nBLnqqc5ipYNVE+Zeaeq3lJsd&#10;UeKu/WSRTUtBW0vFHlejkBEgB2pK+0rsDMloVXbxlfgTqOQHn054ZzxgEfJFd9lMYzuWca6Oo2uh&#10;O9CI7RdPa5OfwNHAo9HORs7i4cNTAm2K8plwgs+C0hKW2c0PJm/5y3uJen7W218AAAD//wMAUEsD&#10;BBQABgAIAAAAIQBwv8wu4QAAAA0BAAAPAAAAZHJzL2Rvd25yZXYueG1sTI/BboMwEETvlfoP1lbq&#10;rTEBQRKCiaogpPbWpr3k5mAXUPEasAP077s5tcedeZqdyQ6L6dikR9daFLBeBcA0Vla1WAv4/Cif&#10;tsCcl6hkZ1EL+NEODvn9XSZTZWd819PJ14xC0KVSQON9n3LuqkYb6Va210jelx2N9HSONVejnCnc&#10;dDwMgoQb2SJ9aGSvj42uvk9XI6AYE1W640tR7s5z4V/fhmnggxCPD8vzHpjXi/+D4VafqkNOnS72&#10;isqxTkC82USEkhHHIa0iJFlHO2CXm7SNQuB5xv+vyH8BAAD//wMAUEsBAi0AFAAGAAgAAAAhALaD&#10;OJL+AAAA4QEAABMAAAAAAAAAAAAAAAAAAAAAAFtDb250ZW50X1R5cGVzXS54bWxQSwECLQAUAAYA&#10;CAAAACEAOP0h/9YAAACUAQAACwAAAAAAAAAAAAAAAAAvAQAAX3JlbHMvLnJlbHNQSwECLQAUAAYA&#10;CAAAACEAbswjtN4BAAAeBAAADgAAAAAAAAAAAAAAAAAuAgAAZHJzL2Uyb0RvYy54bWxQSwECLQAU&#10;AAYACAAAACEAcL/MLuEAAAANAQAADwAAAAAAAAAAAAAAAAA4BAAAZHJzL2Rvd25yZXYueG1sUEsF&#10;BgAAAAAEAAQA8wAAAEYFAAAAAA==&#10;" o:allowincell="f" filled="f" stroked="f" strokeweight="0">
              <v:textbox inset="0,0,0,0">
                <w:txbxContent>
                  <w:p w:rsidR="006A5A2D" w:rsidRDefault="006A5A2D">
                    <w:pPr>
                      <w:pStyle w:val="af0"/>
                      <w:spacing w:before="10"/>
                      <w:ind w:left="60"/>
                      <w:rPr>
                        <w:sz w:val="24"/>
                      </w:rPr>
                    </w:pPr>
                    <w:r>
                      <w:rPr>
                        <w:color w:val="000000"/>
                      </w:rPr>
                      <w:fldChar w:fldCharType="begin"/>
                    </w:r>
                    <w:r>
                      <w:rPr>
                        <w:color w:val="000000"/>
                      </w:rPr>
                      <w:instrText>PAGE</w:instrText>
                    </w:r>
                    <w:r>
                      <w:rPr>
                        <w:color w:val="000000"/>
                      </w:rPr>
                      <w:fldChar w:fldCharType="separate"/>
                    </w:r>
                    <w:r w:rsidR="00E24E02">
                      <w:rPr>
                        <w:noProof/>
                        <w:color w:val="000000"/>
                      </w:rPr>
                      <w:t>4</w:t>
                    </w:r>
                    <w:r>
                      <w:rPr>
                        <w:color w:val="000000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5A2D" w:rsidRDefault="006A5A2D">
    <w:pPr>
      <w:pStyle w:val="a8"/>
      <w:spacing w:line="0" w:lineRule="atLeast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32" behindDoc="1" locked="0" layoutInCell="0" allowOverlap="1" wp14:anchorId="33744B47">
              <wp:simplePos x="0" y="0"/>
              <wp:positionH relativeFrom="page">
                <wp:posOffset>3665855</wp:posOffset>
              </wp:positionH>
              <wp:positionV relativeFrom="page">
                <wp:posOffset>9853295</wp:posOffset>
              </wp:positionV>
              <wp:extent cx="232410" cy="198120"/>
              <wp:effectExtent l="0" t="0" r="0" b="0"/>
              <wp:wrapNone/>
              <wp:docPr id="5" name="Text Box 2_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31840" cy="19764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6A5A2D" w:rsidRDefault="006A5A2D">
                          <w:pPr>
                            <w:pStyle w:val="af0"/>
                            <w:spacing w:before="10"/>
                            <w:ind w:left="60"/>
                            <w:rPr>
                              <w:sz w:val="24"/>
                            </w:rPr>
                          </w:pPr>
                          <w:r>
                            <w:rPr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color w:val="000000"/>
                            </w:rPr>
                            <w:instrText>PAGE</w:instrText>
                          </w:r>
                          <w:r>
                            <w:rPr>
                              <w:color w:val="000000"/>
                            </w:rPr>
                            <w:fldChar w:fldCharType="separate"/>
                          </w:r>
                          <w:r w:rsidR="00E24E02">
                            <w:rPr>
                              <w:noProof/>
                              <w:color w:val="000000"/>
                            </w:rPr>
                            <w:t>22</w:t>
                          </w:r>
                          <w:r>
                            <w:rPr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33744B47" id="Text Box 2_2" o:spid="_x0000_s1028" style="position:absolute;margin-left:288.65pt;margin-top:775.85pt;width:18.3pt;height:15.6pt;z-index:-50331644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Bson3QEAAB4EAAAOAAAAZHJzL2Uyb0RvYy54bWysU1Fv0zAQfkfiP1h+p2kLjBE1nYBpCAmx&#10;iW3PyHHs1pLts85ek/57zk6aDXjaxItzvtz33d13583F4Cw7KIwGfMNXiyVnykvojN81/P7u6s05&#10;ZzEJ3wkLXjX8qCK/2L5+telDrdawB9spZETiY92Hhu9TCnVVRblXTsQFBOXppwZ0ItEVd1WHoid2&#10;Z6v1cnlW9YBdQJAqRvJejj/5tvBrrWS61jqqxGzDqbZUTixnm89quxH1DkXYGzmVIV5QhRPGU9KZ&#10;6lIkwR7Q/EPljESIoNNCgqtAayNV6YG6WS3/6uZ2L4IqvZA4Mcwyxf9HK38cbpCZruHvOfPC0Yju&#10;1JDYZxjY+tc669OHWFPYbbjB6RbJzM0OGl3+UhtsKJoeZ00ziSTn+u3q/B0pL+nX6uOHM7KJpXoE&#10;B4zpqwLHstFwpJEVJcXhe0xj6Ckk5/JwZawlv6itZ33O94ebmK2nBLnqsc5ipaNVI+an0tRvKTc7&#10;osRd+8UiG5eCtpaKPa1GISNADtSU9pnYCZLRquziM/EzqOQHn2a8Mx6wCPmku2ymoR3KOOfRtdAd&#10;acT2m6e1yU/gZODJaCcjZ/Hw6SGBNkX5TDjCJ0FpCcvspgeTt/zpvUQ9PuvtbwAAAP//AwBQSwME&#10;FAAGAAgAAAAhAM3+nyThAAAADQEAAA8AAABkcnMvZG93bnJldi54bWxMj8FOhDAQhu8mvkMzJt7c&#10;wm6ABSkbs4REb7p68dalIxDpFGgX8O3tnvQ483/555v8sOqezTjZzpCAcBMAQ6qN6qgR8PFePeyB&#10;WSdJyd4QCvhBC4fi9iaXmTILveF8cg3zJWQzKaB1bsg4t3WLWtqNGZB89mUmLZ0fp4arSS6+XPd8&#10;GwQx17Ijf6GVAx5brL9PFy2gnGJV2eNzWaWfS+leXsd55KMQ93fr0yMwh6v7g+Gq79Wh8E5ncyFl&#10;WS8gSpKdR30QRWECzCNxuEuBna+r/TYFXuT8/xfFLwAAAP//AwBQSwECLQAUAAYACAAAACEAtoM4&#10;kv4AAADhAQAAEwAAAAAAAAAAAAAAAAAAAAAAW0NvbnRlbnRfVHlwZXNdLnhtbFBLAQItABQABgAI&#10;AAAAIQA4/SH/1gAAAJQBAAALAAAAAAAAAAAAAAAAAC8BAABfcmVscy8ucmVsc1BLAQItABQABgAI&#10;AAAAIQD8Bson3QEAAB4EAAAOAAAAAAAAAAAAAAAAAC4CAABkcnMvZTJvRG9jLnhtbFBLAQItABQA&#10;BgAIAAAAIQDN/p8k4QAAAA0BAAAPAAAAAAAAAAAAAAAAADcEAABkcnMvZG93bnJldi54bWxQSwUG&#10;AAAAAAQABADzAAAARQUAAAAA&#10;" o:allowincell="f" filled="f" stroked="f" strokeweight="0">
              <v:textbox inset="0,0,0,0">
                <w:txbxContent>
                  <w:p w:rsidR="006A5A2D" w:rsidRDefault="006A5A2D">
                    <w:pPr>
                      <w:pStyle w:val="af0"/>
                      <w:spacing w:before="10"/>
                      <w:ind w:left="60"/>
                      <w:rPr>
                        <w:sz w:val="24"/>
                      </w:rPr>
                    </w:pPr>
                    <w:r>
                      <w:rPr>
                        <w:color w:val="000000"/>
                      </w:rPr>
                      <w:fldChar w:fldCharType="begin"/>
                    </w:r>
                    <w:r>
                      <w:rPr>
                        <w:color w:val="000000"/>
                      </w:rPr>
                      <w:instrText>PAGE</w:instrText>
                    </w:r>
                    <w:r>
                      <w:rPr>
                        <w:color w:val="000000"/>
                      </w:rPr>
                      <w:fldChar w:fldCharType="separate"/>
                    </w:r>
                    <w:r w:rsidR="00E24E02">
                      <w:rPr>
                        <w:noProof/>
                        <w:color w:val="000000"/>
                      </w:rPr>
                      <w:t>22</w:t>
                    </w:r>
                    <w:r>
                      <w:rPr>
                        <w:color w:val="000000"/>
                      </w:rPr>
                      <w:fldChar w:fldCharType="end"/>
                    </w:r>
                  </w:p>
                </w:txbxContent>
              </v:textbox>
              <w10:wrap anchorx="page" anchory="page"/>
            </v:rect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5A2D" w:rsidRDefault="006A5A2D">
    <w:pPr>
      <w:widowControl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67622" w:rsidRDefault="00567622">
      <w:r>
        <w:separator/>
      </w:r>
    </w:p>
  </w:footnote>
  <w:footnote w:type="continuationSeparator" w:id="0">
    <w:p w:rsidR="00567622" w:rsidRDefault="005676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5A2D" w:rsidRDefault="006A5A2D">
    <w:pPr>
      <w:pStyle w:val="ae"/>
      <w:rPr>
        <w:rStyle w:val="FontStyle72"/>
        <w:b w:val="0"/>
        <w:bCs w:val="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DE1D43"/>
    <w:multiLevelType w:val="multilevel"/>
    <w:tmpl w:val="B7AE2AC0"/>
    <w:lvl w:ilvl="0">
      <w:numFmt w:val="bullet"/>
      <w:lvlText w:val="-"/>
      <w:lvlJc w:val="left"/>
      <w:pPr>
        <w:tabs>
          <w:tab w:val="num" w:pos="0"/>
        </w:tabs>
        <w:ind w:left="107" w:hanging="140"/>
      </w:pPr>
      <w:rPr>
        <w:rFonts w:ascii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421" w:hanging="140"/>
      </w:pPr>
      <w:rPr>
        <w:rFonts w:ascii="Symbol" w:hAnsi="Symbol" w:cs="Symbol" w:hint="default"/>
        <w:lang w:val="ru-RU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742" w:hanging="140"/>
      </w:pPr>
      <w:rPr>
        <w:rFonts w:ascii="Symbol" w:hAnsi="Symbol" w:cs="Symbol" w:hint="default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1063" w:hanging="140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1384" w:hanging="140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1705" w:hanging="140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2026" w:hanging="140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2347" w:hanging="140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2668" w:hanging="140"/>
      </w:pPr>
      <w:rPr>
        <w:rFonts w:ascii="Symbol" w:hAnsi="Symbol" w:cs="Symbol" w:hint="default"/>
        <w:lang w:val="ru-RU" w:eastAsia="en-US" w:bidi="ar-SA"/>
      </w:rPr>
    </w:lvl>
  </w:abstractNum>
  <w:abstractNum w:abstractNumId="1" w15:restartNumberingAfterBreak="0">
    <w:nsid w:val="0A6F79BB"/>
    <w:multiLevelType w:val="multilevel"/>
    <w:tmpl w:val="7840B0A4"/>
    <w:lvl w:ilvl="0">
      <w:start w:val="1"/>
      <w:numFmt w:val="decimal"/>
      <w:lvlText w:val="%1)"/>
      <w:lvlJc w:val="left"/>
      <w:pPr>
        <w:tabs>
          <w:tab w:val="num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2" w15:restartNumberingAfterBreak="0">
    <w:nsid w:val="10890CCA"/>
    <w:multiLevelType w:val="multilevel"/>
    <w:tmpl w:val="971A27B4"/>
    <w:lvl w:ilvl="0">
      <w:start w:val="1"/>
      <w:numFmt w:val="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0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23A53A0F"/>
    <w:multiLevelType w:val="multilevel"/>
    <w:tmpl w:val="3C6EAB32"/>
    <w:lvl w:ilvl="0">
      <w:start w:val="1"/>
      <w:numFmt w:val="decimal"/>
      <w:lvlText w:val="%1."/>
      <w:lvlJc w:val="left"/>
      <w:pPr>
        <w:tabs>
          <w:tab w:val="num" w:pos="0"/>
        </w:tabs>
        <w:ind w:left="519" w:hanging="260"/>
      </w:pPr>
      <w:rPr>
        <w:rFonts w:ascii="Times New Roman" w:eastAsia="Times New Roman" w:hAnsi="Times New Roman" w:cs="Times New Roman"/>
        <w:b w:val="0"/>
        <w:bCs w:val="0"/>
        <w:w w:val="99"/>
        <w:sz w:val="26"/>
        <w:szCs w:val="26"/>
        <w:lang w:val="ru-RU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512" w:hanging="260"/>
      </w:pPr>
      <w:rPr>
        <w:rFonts w:ascii="Symbol" w:hAnsi="Symbol" w:cs="Symbol" w:hint="default"/>
        <w:lang w:val="ru-RU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505" w:hanging="260"/>
      </w:pPr>
      <w:rPr>
        <w:rFonts w:ascii="Symbol" w:hAnsi="Symbol" w:cs="Symbol" w:hint="default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3497" w:hanging="260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4490" w:hanging="260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5483" w:hanging="260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6475" w:hanging="260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7468" w:hanging="260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8461" w:hanging="260"/>
      </w:pPr>
      <w:rPr>
        <w:rFonts w:ascii="Symbol" w:hAnsi="Symbol" w:cs="Symbol" w:hint="default"/>
        <w:lang w:val="ru-RU" w:eastAsia="en-US" w:bidi="ar-SA"/>
      </w:rPr>
    </w:lvl>
  </w:abstractNum>
  <w:abstractNum w:abstractNumId="4" w15:restartNumberingAfterBreak="0">
    <w:nsid w:val="2FE93939"/>
    <w:multiLevelType w:val="multilevel"/>
    <w:tmpl w:val="20AA9042"/>
    <w:lvl w:ilvl="0">
      <w:start w:val="1"/>
      <w:numFmt w:val="decimal"/>
      <w:lvlText w:val="%1."/>
      <w:lvlJc w:val="left"/>
      <w:pPr>
        <w:tabs>
          <w:tab w:val="num" w:pos="0"/>
        </w:tabs>
        <w:ind w:left="764" w:hanging="431"/>
      </w:pPr>
      <w:rPr>
        <w:rFonts w:ascii="Times New Roman" w:eastAsia="Times New Roman" w:hAnsi="Times New Roman" w:cs="Times New Roman"/>
        <w:b/>
        <w:bCs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52" w:hanging="493"/>
      </w:pPr>
      <w:rPr>
        <w:rFonts w:ascii="Times New Roman" w:eastAsia="Times New Roman" w:hAnsi="Times New Roman" w:cs="Times New Roman"/>
        <w:b/>
        <w:bCs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1026" w:hanging="406"/>
      </w:pPr>
      <w:rPr>
        <w:rFonts w:ascii="Times New Roman" w:eastAsia="Times New Roman" w:hAnsi="Times New Roman" w:cs="Times New Roman"/>
        <w:spacing w:val="0"/>
        <w:w w:val="100"/>
        <w:sz w:val="28"/>
        <w:szCs w:val="28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2198" w:hanging="406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3376" w:hanging="406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4554" w:hanging="406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5733" w:hanging="406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6911" w:hanging="406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8089" w:hanging="406"/>
      </w:pPr>
      <w:rPr>
        <w:rFonts w:ascii="Symbol" w:hAnsi="Symbol" w:cs="Symbol" w:hint="default"/>
        <w:lang w:val="ru-RU" w:eastAsia="en-US" w:bidi="ar-SA"/>
      </w:rPr>
    </w:lvl>
  </w:abstractNum>
  <w:abstractNum w:abstractNumId="5" w15:restartNumberingAfterBreak="0">
    <w:nsid w:val="3C605D0D"/>
    <w:multiLevelType w:val="multilevel"/>
    <w:tmpl w:val="F7CA8A7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3CF006C4"/>
    <w:multiLevelType w:val="multilevel"/>
    <w:tmpl w:val="88EAF392"/>
    <w:lvl w:ilvl="0">
      <w:numFmt w:val="bullet"/>
      <w:lvlText w:val="—"/>
      <w:lvlJc w:val="left"/>
      <w:pPr>
        <w:tabs>
          <w:tab w:val="num" w:pos="0"/>
        </w:tabs>
        <w:ind w:left="468" w:hanging="351"/>
      </w:pPr>
      <w:rPr>
        <w:rFonts w:ascii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>
      <w:numFmt w:val="bullet"/>
      <w:lvlText w:val="l"/>
      <w:lvlJc w:val="left"/>
      <w:pPr>
        <w:tabs>
          <w:tab w:val="num" w:pos="0"/>
        </w:tabs>
        <w:ind w:left="838" w:hanging="360"/>
      </w:pPr>
      <w:rPr>
        <w:rFonts w:ascii="Wingdings" w:hAnsi="Wingdings" w:cs="Wingdings" w:hint="default"/>
        <w:w w:val="100"/>
        <w:lang w:val="ru-RU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1880" w:hanging="360"/>
      </w:pPr>
      <w:rPr>
        <w:rFonts w:ascii="Symbol" w:hAnsi="Symbol" w:cs="Symbol" w:hint="default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2921" w:hanging="360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3962" w:hanging="360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5002" w:hanging="360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6043" w:hanging="360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7084" w:hanging="360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8124" w:hanging="360"/>
      </w:pPr>
      <w:rPr>
        <w:rFonts w:ascii="Symbol" w:hAnsi="Symbol" w:cs="Symbol" w:hint="default"/>
        <w:lang w:val="ru-RU" w:eastAsia="en-US" w:bidi="ar-SA"/>
      </w:rPr>
    </w:lvl>
  </w:abstractNum>
  <w:abstractNum w:abstractNumId="7" w15:restartNumberingAfterBreak="0">
    <w:nsid w:val="3DD12E7A"/>
    <w:multiLevelType w:val="multilevel"/>
    <w:tmpl w:val="72966614"/>
    <w:lvl w:ilvl="0">
      <w:start w:val="1"/>
      <w:numFmt w:val="decimal"/>
      <w:lvlText w:val="%1."/>
      <w:lvlJc w:val="left"/>
      <w:pPr>
        <w:tabs>
          <w:tab w:val="num" w:pos="0"/>
        </w:tabs>
        <w:ind w:left="980" w:hanging="360"/>
      </w:pPr>
      <w:rPr>
        <w:rFonts w:ascii="Times New Roman" w:eastAsia="Times New Roman" w:hAnsi="Times New Roman" w:cs="Times New Roman"/>
        <w:spacing w:val="0"/>
        <w:w w:val="100"/>
        <w:sz w:val="28"/>
        <w:szCs w:val="28"/>
        <w:lang w:val="ru-RU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926" w:hanging="360"/>
      </w:pPr>
      <w:rPr>
        <w:rFonts w:ascii="Symbol" w:hAnsi="Symbol" w:cs="Symbol" w:hint="default"/>
        <w:lang w:val="ru-RU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873" w:hanging="360"/>
      </w:pPr>
      <w:rPr>
        <w:rFonts w:ascii="Symbol" w:hAnsi="Symbol" w:cs="Symbol" w:hint="default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3819" w:hanging="360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4766" w:hanging="360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5713" w:hanging="360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6659" w:hanging="360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7606" w:hanging="360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8553" w:hanging="360"/>
      </w:pPr>
      <w:rPr>
        <w:rFonts w:ascii="Symbol" w:hAnsi="Symbol" w:cs="Symbol" w:hint="default"/>
        <w:lang w:val="ru-RU" w:eastAsia="en-US" w:bidi="ar-SA"/>
      </w:rPr>
    </w:lvl>
  </w:abstractNum>
  <w:abstractNum w:abstractNumId="8" w15:restartNumberingAfterBreak="0">
    <w:nsid w:val="465A3B4E"/>
    <w:multiLevelType w:val="multilevel"/>
    <w:tmpl w:val="BA96C2BE"/>
    <w:lvl w:ilvl="0">
      <w:start w:val="1"/>
      <w:numFmt w:val="decimal"/>
      <w:lvlText w:val="%1."/>
      <w:lvlJc w:val="left"/>
      <w:pPr>
        <w:tabs>
          <w:tab w:val="num" w:pos="0"/>
        </w:tabs>
        <w:ind w:left="764" w:hanging="431"/>
      </w:pPr>
      <w:rPr>
        <w:rFonts w:ascii="Times New Roman" w:eastAsia="Times New Roman" w:hAnsi="Times New Roman" w:cs="Times New Roman"/>
        <w:b/>
        <w:bCs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52" w:hanging="493"/>
      </w:pPr>
      <w:rPr>
        <w:rFonts w:ascii="Times New Roman" w:eastAsia="Times New Roman" w:hAnsi="Times New Roman" w:cs="Times New Roman"/>
        <w:b/>
        <w:bCs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1026" w:hanging="406"/>
      </w:pPr>
      <w:rPr>
        <w:rFonts w:ascii="Times New Roman" w:eastAsia="Times New Roman" w:hAnsi="Times New Roman" w:cs="Times New Roman"/>
        <w:spacing w:val="0"/>
        <w:w w:val="100"/>
        <w:sz w:val="28"/>
        <w:szCs w:val="28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2198" w:hanging="406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3376" w:hanging="406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4554" w:hanging="406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5733" w:hanging="406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6911" w:hanging="406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8089" w:hanging="406"/>
      </w:pPr>
      <w:rPr>
        <w:rFonts w:ascii="Symbol" w:hAnsi="Symbol" w:cs="Symbol" w:hint="default"/>
        <w:lang w:val="ru-RU" w:eastAsia="en-US" w:bidi="ar-SA"/>
      </w:rPr>
    </w:lvl>
  </w:abstractNum>
  <w:abstractNum w:abstractNumId="9" w15:restartNumberingAfterBreak="0">
    <w:nsid w:val="52524863"/>
    <w:multiLevelType w:val="multilevel"/>
    <w:tmpl w:val="6DAE1CBE"/>
    <w:lvl w:ilvl="0">
      <w:numFmt w:val="bullet"/>
      <w:lvlText w:val="—"/>
      <w:lvlJc w:val="left"/>
      <w:pPr>
        <w:tabs>
          <w:tab w:val="num" w:pos="0"/>
        </w:tabs>
        <w:ind w:left="468" w:hanging="351"/>
      </w:pPr>
      <w:rPr>
        <w:rFonts w:ascii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>
      <w:numFmt w:val="bullet"/>
      <w:lvlText w:val="-"/>
      <w:lvlJc w:val="left"/>
      <w:pPr>
        <w:tabs>
          <w:tab w:val="num" w:pos="0"/>
        </w:tabs>
        <w:ind w:left="838" w:hanging="360"/>
      </w:pPr>
      <w:rPr>
        <w:rFonts w:ascii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1880" w:hanging="360"/>
      </w:pPr>
      <w:rPr>
        <w:rFonts w:ascii="Symbol" w:hAnsi="Symbol" w:cs="Symbol" w:hint="default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2921" w:hanging="360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3962" w:hanging="360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5002" w:hanging="360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6043" w:hanging="360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7084" w:hanging="360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8124" w:hanging="360"/>
      </w:pPr>
      <w:rPr>
        <w:rFonts w:ascii="Symbol" w:hAnsi="Symbol" w:cs="Symbol" w:hint="default"/>
        <w:lang w:val="ru-RU" w:eastAsia="en-US" w:bidi="ar-SA"/>
      </w:rPr>
    </w:lvl>
  </w:abstractNum>
  <w:abstractNum w:abstractNumId="10" w15:restartNumberingAfterBreak="0">
    <w:nsid w:val="525A01A6"/>
    <w:multiLevelType w:val="multilevel"/>
    <w:tmpl w:val="D7B86C9E"/>
    <w:lvl w:ilvl="0">
      <w:start w:val="5"/>
      <w:numFmt w:val="decimal"/>
      <w:lvlText w:val="%1."/>
      <w:lvlJc w:val="left"/>
      <w:pPr>
        <w:tabs>
          <w:tab w:val="num" w:pos="0"/>
        </w:tabs>
        <w:ind w:left="260" w:hanging="260"/>
      </w:pPr>
      <w:rPr>
        <w:rFonts w:ascii="Times New Roman" w:eastAsia="Times New Roman" w:hAnsi="Times New Roman" w:cs="Times New Roman"/>
        <w:w w:val="99"/>
        <w:sz w:val="26"/>
        <w:szCs w:val="26"/>
        <w:lang w:val="ru-RU" w:eastAsia="en-US" w:bidi="ar-SA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954" w:hanging="454"/>
      </w:pPr>
      <w:rPr>
        <w:rFonts w:ascii="Times New Roman" w:eastAsia="Times New Roman" w:hAnsi="Times New Roman" w:cs="Times New Roman"/>
        <w:w w:val="99"/>
        <w:sz w:val="26"/>
        <w:szCs w:val="26"/>
        <w:lang w:val="ru-RU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014" w:hanging="454"/>
      </w:pPr>
      <w:rPr>
        <w:rFonts w:ascii="Symbol" w:hAnsi="Symbol" w:cs="Symbol" w:hint="default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3068" w:hanging="454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4122" w:hanging="454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5176" w:hanging="454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6230" w:hanging="454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7284" w:hanging="454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8338" w:hanging="454"/>
      </w:pPr>
      <w:rPr>
        <w:rFonts w:ascii="Symbol" w:hAnsi="Symbol" w:cs="Symbol" w:hint="default"/>
        <w:lang w:val="ru-RU" w:eastAsia="en-US" w:bidi="ar-SA"/>
      </w:rPr>
    </w:lvl>
  </w:abstractNum>
  <w:abstractNum w:abstractNumId="11" w15:restartNumberingAfterBreak="0">
    <w:nsid w:val="598D4C09"/>
    <w:multiLevelType w:val="multilevel"/>
    <w:tmpl w:val="58A89AD0"/>
    <w:lvl w:ilvl="0">
      <w:numFmt w:val="bullet"/>
      <w:lvlText w:val="-"/>
      <w:lvlJc w:val="left"/>
      <w:pPr>
        <w:tabs>
          <w:tab w:val="num" w:pos="0"/>
        </w:tabs>
        <w:ind w:left="107" w:hanging="140"/>
      </w:pPr>
      <w:rPr>
        <w:rFonts w:ascii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421" w:hanging="140"/>
      </w:pPr>
      <w:rPr>
        <w:rFonts w:ascii="Symbol" w:hAnsi="Symbol" w:cs="Symbol" w:hint="default"/>
        <w:lang w:val="ru-RU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742" w:hanging="140"/>
      </w:pPr>
      <w:rPr>
        <w:rFonts w:ascii="Symbol" w:hAnsi="Symbol" w:cs="Symbol" w:hint="default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1063" w:hanging="140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1384" w:hanging="140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1705" w:hanging="140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2026" w:hanging="140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2347" w:hanging="140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2668" w:hanging="140"/>
      </w:pPr>
      <w:rPr>
        <w:rFonts w:ascii="Symbol" w:hAnsi="Symbol" w:cs="Symbol" w:hint="default"/>
        <w:lang w:val="ru-RU" w:eastAsia="en-US" w:bidi="ar-SA"/>
      </w:rPr>
    </w:lvl>
  </w:abstractNum>
  <w:abstractNum w:abstractNumId="12" w15:restartNumberingAfterBreak="0">
    <w:nsid w:val="63377A50"/>
    <w:multiLevelType w:val="multilevel"/>
    <w:tmpl w:val="2952A9F4"/>
    <w:lvl w:ilvl="0">
      <w:start w:val="9"/>
      <w:numFmt w:val="decimal"/>
      <w:lvlText w:val="%1."/>
      <w:lvlJc w:val="left"/>
      <w:pPr>
        <w:tabs>
          <w:tab w:val="num" w:pos="0"/>
        </w:tabs>
        <w:ind w:left="954" w:hanging="213"/>
      </w:pPr>
      <w:rPr>
        <w:w w:val="100"/>
        <w:lang w:val="ru-RU" w:eastAsia="en-US" w:bidi="ar-SA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42" w:hanging="631"/>
      </w:pPr>
      <w:rPr>
        <w:rFonts w:ascii="Times New Roman" w:eastAsia="Times New Roman" w:hAnsi="Times New Roman" w:cs="Times New Roman"/>
        <w:i/>
        <w:iCs/>
        <w:spacing w:val="-4"/>
        <w:w w:val="100"/>
        <w:sz w:val="28"/>
        <w:szCs w:val="28"/>
        <w:u w:val="single" w:color="000000"/>
        <w:lang w:val="ru-RU" w:eastAsia="en-US" w:bidi="ar-SA"/>
      </w:rPr>
    </w:lvl>
    <w:lvl w:ilvl="2">
      <w:start w:val="1"/>
      <w:numFmt w:val="decimal"/>
      <w:lvlText w:val="%3."/>
      <w:lvlJc w:val="left"/>
      <w:pPr>
        <w:tabs>
          <w:tab w:val="num" w:pos="0"/>
        </w:tabs>
        <w:ind w:left="1810" w:hanging="360"/>
      </w:pPr>
      <w:rPr>
        <w:rFonts w:ascii="Times New Roman" w:eastAsia="Times New Roman" w:hAnsi="Times New Roman" w:cs="Times New Roman"/>
        <w:spacing w:val="0"/>
        <w:w w:val="100"/>
        <w:sz w:val="28"/>
        <w:szCs w:val="28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1820" w:hanging="360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3018" w:hanging="360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4216" w:hanging="360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5414" w:hanging="360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6612" w:hanging="360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7810" w:hanging="360"/>
      </w:pPr>
      <w:rPr>
        <w:rFonts w:ascii="Symbol" w:hAnsi="Symbol" w:cs="Symbol" w:hint="default"/>
        <w:lang w:val="ru-RU" w:eastAsia="en-US" w:bidi="ar-SA"/>
      </w:rPr>
    </w:lvl>
  </w:abstractNum>
  <w:abstractNum w:abstractNumId="13" w15:restartNumberingAfterBreak="0">
    <w:nsid w:val="650C5AFE"/>
    <w:multiLevelType w:val="multilevel"/>
    <w:tmpl w:val="F480963C"/>
    <w:lvl w:ilvl="0">
      <w:numFmt w:val="bullet"/>
      <w:lvlText w:val="-"/>
      <w:lvlJc w:val="left"/>
      <w:pPr>
        <w:tabs>
          <w:tab w:val="num" w:pos="0"/>
        </w:tabs>
        <w:ind w:left="107" w:hanging="140"/>
      </w:pPr>
      <w:rPr>
        <w:rFonts w:ascii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421" w:hanging="140"/>
      </w:pPr>
      <w:rPr>
        <w:rFonts w:ascii="Symbol" w:hAnsi="Symbol" w:cs="Symbol" w:hint="default"/>
        <w:lang w:val="ru-RU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742" w:hanging="140"/>
      </w:pPr>
      <w:rPr>
        <w:rFonts w:ascii="Symbol" w:hAnsi="Symbol" w:cs="Symbol" w:hint="default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1063" w:hanging="140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1384" w:hanging="140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1705" w:hanging="140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2026" w:hanging="140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2347" w:hanging="140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2668" w:hanging="140"/>
      </w:pPr>
      <w:rPr>
        <w:rFonts w:ascii="Symbol" w:hAnsi="Symbol" w:cs="Symbol" w:hint="default"/>
        <w:lang w:val="ru-RU" w:eastAsia="en-US" w:bidi="ar-SA"/>
      </w:rPr>
    </w:lvl>
  </w:abstractNum>
  <w:abstractNum w:abstractNumId="14" w15:restartNumberingAfterBreak="0">
    <w:nsid w:val="67893D0F"/>
    <w:multiLevelType w:val="multilevel"/>
    <w:tmpl w:val="5130EFF8"/>
    <w:lvl w:ilvl="0">
      <w:start w:val="1"/>
      <w:numFmt w:val="decimal"/>
      <w:lvlText w:val="%1."/>
      <w:lvlJc w:val="left"/>
      <w:pPr>
        <w:tabs>
          <w:tab w:val="num" w:pos="0"/>
        </w:tabs>
        <w:ind w:left="260" w:hanging="709"/>
      </w:pPr>
      <w:rPr>
        <w:rFonts w:ascii="Times New Roman" w:eastAsia="Times New Roman" w:hAnsi="Times New Roman" w:cs="Times New Roman"/>
        <w:spacing w:val="0"/>
        <w:w w:val="100"/>
        <w:sz w:val="28"/>
        <w:szCs w:val="28"/>
        <w:lang w:val="ru-RU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1278" w:hanging="709"/>
      </w:pPr>
      <w:rPr>
        <w:rFonts w:ascii="Symbol" w:hAnsi="Symbol" w:cs="Symbol" w:hint="default"/>
        <w:lang w:val="ru-RU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2297" w:hanging="709"/>
      </w:pPr>
      <w:rPr>
        <w:rFonts w:ascii="Symbol" w:hAnsi="Symbol" w:cs="Symbol" w:hint="default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3315" w:hanging="709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4334" w:hanging="709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5353" w:hanging="709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6371" w:hanging="709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7390" w:hanging="709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8409" w:hanging="709"/>
      </w:pPr>
      <w:rPr>
        <w:rFonts w:ascii="Symbol" w:hAnsi="Symbol" w:cs="Symbol" w:hint="default"/>
        <w:lang w:val="ru-RU" w:eastAsia="en-US" w:bidi="ar-SA"/>
      </w:rPr>
    </w:lvl>
  </w:abstractNum>
  <w:abstractNum w:abstractNumId="15" w15:restartNumberingAfterBreak="0">
    <w:nsid w:val="72A31F5F"/>
    <w:multiLevelType w:val="multilevel"/>
    <w:tmpl w:val="8EBA2102"/>
    <w:lvl w:ilvl="0">
      <w:start w:val="1"/>
      <w:numFmt w:val="decimal"/>
      <w:lvlText w:val="%1."/>
      <w:lvlJc w:val="left"/>
      <w:pPr>
        <w:tabs>
          <w:tab w:val="num" w:pos="0"/>
        </w:tabs>
        <w:ind w:left="398" w:hanging="281"/>
      </w:pPr>
      <w:rPr>
        <w:w w:val="100"/>
        <w:lang w:val="ru-RU" w:eastAsia="en-US" w:bidi="ar-SA"/>
      </w:rPr>
    </w:lvl>
    <w:lvl w:ilvl="1">
      <w:start w:val="8"/>
      <w:numFmt w:val="decimal"/>
      <w:lvlText w:val="%2."/>
      <w:lvlJc w:val="left"/>
      <w:pPr>
        <w:tabs>
          <w:tab w:val="num" w:pos="0"/>
        </w:tabs>
        <w:ind w:left="742" w:hanging="523"/>
      </w:pPr>
      <w:rPr>
        <w:rFonts w:ascii="Times New Roman" w:eastAsia="Times New Roman" w:hAnsi="Times New Roman" w:cs="Times New Roman"/>
        <w:b/>
        <w:bCs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2.%3"/>
      <w:lvlJc w:val="left"/>
      <w:pPr>
        <w:tabs>
          <w:tab w:val="num" w:pos="0"/>
        </w:tabs>
        <w:ind w:left="1872" w:hanging="423"/>
      </w:pPr>
      <w:rPr>
        <w:rFonts w:ascii="Times New Roman" w:eastAsia="Times New Roman" w:hAnsi="Times New Roman" w:cs="Times New Roman"/>
        <w:b/>
        <w:bCs/>
        <w:w w:val="100"/>
        <w:sz w:val="28"/>
        <w:szCs w:val="28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2920" w:hanging="423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3961" w:hanging="423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5002" w:hanging="423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6043" w:hanging="423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7084" w:hanging="423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8124" w:hanging="423"/>
      </w:pPr>
      <w:rPr>
        <w:rFonts w:ascii="Symbol" w:hAnsi="Symbol" w:cs="Symbol" w:hint="default"/>
        <w:lang w:val="ru-RU" w:eastAsia="en-US" w:bidi="ar-SA"/>
      </w:rPr>
    </w:lvl>
  </w:abstractNum>
  <w:abstractNum w:abstractNumId="16" w15:restartNumberingAfterBreak="0">
    <w:nsid w:val="73154A89"/>
    <w:multiLevelType w:val="multilevel"/>
    <w:tmpl w:val="3F0E624A"/>
    <w:lvl w:ilvl="0">
      <w:numFmt w:val="bullet"/>
      <w:lvlText w:val="-"/>
      <w:lvlJc w:val="left"/>
      <w:pPr>
        <w:tabs>
          <w:tab w:val="num" w:pos="0"/>
        </w:tabs>
        <w:ind w:left="107" w:hanging="140"/>
      </w:pPr>
      <w:rPr>
        <w:rFonts w:ascii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>
      <w:numFmt w:val="bullet"/>
      <w:lvlText w:val=""/>
      <w:lvlJc w:val="left"/>
      <w:pPr>
        <w:tabs>
          <w:tab w:val="num" w:pos="0"/>
        </w:tabs>
        <w:ind w:left="421" w:hanging="140"/>
      </w:pPr>
      <w:rPr>
        <w:rFonts w:ascii="Symbol" w:hAnsi="Symbol" w:cs="Symbol" w:hint="default"/>
        <w:lang w:val="ru-RU" w:eastAsia="en-US" w:bidi="ar-SA"/>
      </w:rPr>
    </w:lvl>
    <w:lvl w:ilvl="2">
      <w:numFmt w:val="bullet"/>
      <w:lvlText w:val=""/>
      <w:lvlJc w:val="left"/>
      <w:pPr>
        <w:tabs>
          <w:tab w:val="num" w:pos="0"/>
        </w:tabs>
        <w:ind w:left="742" w:hanging="140"/>
      </w:pPr>
      <w:rPr>
        <w:rFonts w:ascii="Symbol" w:hAnsi="Symbol" w:cs="Symbol" w:hint="default"/>
        <w:lang w:val="ru-RU" w:eastAsia="en-US" w:bidi="ar-SA"/>
      </w:rPr>
    </w:lvl>
    <w:lvl w:ilvl="3">
      <w:numFmt w:val="bullet"/>
      <w:lvlText w:val=""/>
      <w:lvlJc w:val="left"/>
      <w:pPr>
        <w:tabs>
          <w:tab w:val="num" w:pos="0"/>
        </w:tabs>
        <w:ind w:left="1063" w:hanging="140"/>
      </w:pPr>
      <w:rPr>
        <w:rFonts w:ascii="Symbol" w:hAnsi="Symbol" w:cs="Symbol" w:hint="default"/>
        <w:lang w:val="ru-RU" w:eastAsia="en-US" w:bidi="ar-SA"/>
      </w:rPr>
    </w:lvl>
    <w:lvl w:ilvl="4">
      <w:numFmt w:val="bullet"/>
      <w:lvlText w:val=""/>
      <w:lvlJc w:val="left"/>
      <w:pPr>
        <w:tabs>
          <w:tab w:val="num" w:pos="0"/>
        </w:tabs>
        <w:ind w:left="1384" w:hanging="140"/>
      </w:pPr>
      <w:rPr>
        <w:rFonts w:ascii="Symbol" w:hAnsi="Symbol" w:cs="Symbol" w:hint="default"/>
        <w:lang w:val="ru-RU" w:eastAsia="en-US" w:bidi="ar-SA"/>
      </w:rPr>
    </w:lvl>
    <w:lvl w:ilvl="5">
      <w:numFmt w:val="bullet"/>
      <w:lvlText w:val=""/>
      <w:lvlJc w:val="left"/>
      <w:pPr>
        <w:tabs>
          <w:tab w:val="num" w:pos="0"/>
        </w:tabs>
        <w:ind w:left="1705" w:hanging="140"/>
      </w:pPr>
      <w:rPr>
        <w:rFonts w:ascii="Symbol" w:hAnsi="Symbol" w:cs="Symbol" w:hint="default"/>
        <w:lang w:val="ru-RU" w:eastAsia="en-US" w:bidi="ar-SA"/>
      </w:rPr>
    </w:lvl>
    <w:lvl w:ilvl="6">
      <w:numFmt w:val="bullet"/>
      <w:lvlText w:val=""/>
      <w:lvlJc w:val="left"/>
      <w:pPr>
        <w:tabs>
          <w:tab w:val="num" w:pos="0"/>
        </w:tabs>
        <w:ind w:left="2026" w:hanging="140"/>
      </w:pPr>
      <w:rPr>
        <w:rFonts w:ascii="Symbol" w:hAnsi="Symbol" w:cs="Symbol" w:hint="default"/>
        <w:lang w:val="ru-RU" w:eastAsia="en-US" w:bidi="ar-SA"/>
      </w:rPr>
    </w:lvl>
    <w:lvl w:ilvl="7">
      <w:numFmt w:val="bullet"/>
      <w:lvlText w:val=""/>
      <w:lvlJc w:val="left"/>
      <w:pPr>
        <w:tabs>
          <w:tab w:val="num" w:pos="0"/>
        </w:tabs>
        <w:ind w:left="2347" w:hanging="140"/>
      </w:pPr>
      <w:rPr>
        <w:rFonts w:ascii="Symbol" w:hAnsi="Symbol" w:cs="Symbol" w:hint="default"/>
        <w:lang w:val="ru-RU" w:eastAsia="en-US" w:bidi="ar-SA"/>
      </w:rPr>
    </w:lvl>
    <w:lvl w:ilvl="8">
      <w:numFmt w:val="bullet"/>
      <w:lvlText w:val=""/>
      <w:lvlJc w:val="left"/>
      <w:pPr>
        <w:tabs>
          <w:tab w:val="num" w:pos="0"/>
        </w:tabs>
        <w:ind w:left="2668" w:hanging="140"/>
      </w:pPr>
      <w:rPr>
        <w:rFonts w:ascii="Symbol" w:hAnsi="Symbol" w:cs="Symbol" w:hint="default"/>
        <w:lang w:val="ru-RU" w:eastAsia="en-US" w:bidi="ar-SA"/>
      </w:rPr>
    </w:lvl>
  </w:abstractNum>
  <w:abstractNum w:abstractNumId="17" w15:restartNumberingAfterBreak="0">
    <w:nsid w:val="7B914A49"/>
    <w:multiLevelType w:val="multilevel"/>
    <w:tmpl w:val="48C65E4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8" w15:restartNumberingAfterBreak="0">
    <w:nsid w:val="7ECA5AEF"/>
    <w:multiLevelType w:val="multilevel"/>
    <w:tmpl w:val="ADC63B3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12"/>
  </w:num>
  <w:num w:numId="2">
    <w:abstractNumId w:val="6"/>
  </w:num>
  <w:num w:numId="3">
    <w:abstractNumId w:val="15"/>
  </w:num>
  <w:num w:numId="4">
    <w:abstractNumId w:val="14"/>
  </w:num>
  <w:num w:numId="5">
    <w:abstractNumId w:val="7"/>
  </w:num>
  <w:num w:numId="6">
    <w:abstractNumId w:val="8"/>
  </w:num>
  <w:num w:numId="7">
    <w:abstractNumId w:val="10"/>
  </w:num>
  <w:num w:numId="8">
    <w:abstractNumId w:val="3"/>
  </w:num>
  <w:num w:numId="9">
    <w:abstractNumId w:val="1"/>
  </w:num>
  <w:num w:numId="10">
    <w:abstractNumId w:val="17"/>
  </w:num>
  <w:num w:numId="11">
    <w:abstractNumId w:val="5"/>
  </w:num>
  <w:num w:numId="12">
    <w:abstractNumId w:val="2"/>
  </w:num>
  <w:num w:numId="13">
    <w:abstractNumId w:val="11"/>
  </w:num>
  <w:num w:numId="14">
    <w:abstractNumId w:val="13"/>
  </w:num>
  <w:num w:numId="15">
    <w:abstractNumId w:val="16"/>
  </w:num>
  <w:num w:numId="16">
    <w:abstractNumId w:val="0"/>
  </w:num>
  <w:num w:numId="17">
    <w:abstractNumId w:val="4"/>
  </w:num>
  <w:num w:numId="18">
    <w:abstractNumId w:val="9"/>
  </w:num>
  <w:num w:numId="1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C19"/>
    <w:rsid w:val="00403E25"/>
    <w:rsid w:val="00567622"/>
    <w:rsid w:val="006A5A2D"/>
    <w:rsid w:val="007B1C0B"/>
    <w:rsid w:val="00833413"/>
    <w:rsid w:val="008D7985"/>
    <w:rsid w:val="00A45C19"/>
    <w:rsid w:val="00E24E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588E43"/>
  <w15:docId w15:val="{A47A2879-8A15-4998-B6EF-C1384EC108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ind w:left="622"/>
      <w:outlineLvl w:val="0"/>
    </w:pPr>
    <w:rPr>
      <w:b/>
      <w:bCs/>
      <w:sz w:val="28"/>
      <w:szCs w:val="28"/>
    </w:rPr>
  </w:style>
  <w:style w:type="paragraph" w:styleId="2">
    <w:name w:val="heading 2"/>
    <w:basedOn w:val="a"/>
    <w:uiPriority w:val="9"/>
    <w:unhideWhenUsed/>
    <w:qFormat/>
    <w:pPr>
      <w:ind w:left="117"/>
      <w:outlineLvl w:val="1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-">
    <w:name w:val="Интернет-ссылка"/>
    <w:basedOn w:val="a0"/>
    <w:uiPriority w:val="99"/>
    <w:unhideWhenUsed/>
    <w:rsid w:val="00E225D2"/>
    <w:rPr>
      <w:color w:val="0000FF" w:themeColor="hyperlink"/>
      <w:u w:val="single"/>
    </w:rPr>
  </w:style>
  <w:style w:type="character" w:customStyle="1" w:styleId="a3">
    <w:name w:val="Верхний колонтитул Знак"/>
    <w:basedOn w:val="a0"/>
    <w:uiPriority w:val="99"/>
    <w:qFormat/>
    <w:rsid w:val="0013588E"/>
    <w:rPr>
      <w:rFonts w:ascii="Times New Roman" w:eastAsia="Times New Roman" w:hAnsi="Times New Roman" w:cs="Times New Roman"/>
      <w:lang w:val="ru-RU"/>
    </w:rPr>
  </w:style>
  <w:style w:type="character" w:customStyle="1" w:styleId="a4">
    <w:name w:val="Нижний колонтитул Знак"/>
    <w:basedOn w:val="a0"/>
    <w:uiPriority w:val="99"/>
    <w:qFormat/>
    <w:rsid w:val="0013588E"/>
    <w:rPr>
      <w:rFonts w:ascii="Times New Roman" w:eastAsia="Times New Roman" w:hAnsi="Times New Roman" w:cs="Times New Roman"/>
      <w:lang w:val="ru-RU"/>
    </w:rPr>
  </w:style>
  <w:style w:type="character" w:customStyle="1" w:styleId="a5">
    <w:name w:val="Символ нумерации"/>
    <w:qFormat/>
  </w:style>
  <w:style w:type="character" w:customStyle="1" w:styleId="a6">
    <w:name w:val="Посещённая гиперссылка"/>
    <w:rPr>
      <w:color w:val="800000"/>
      <w:u w:val="single"/>
    </w:rPr>
  </w:style>
  <w:style w:type="character" w:customStyle="1" w:styleId="FontStyle12">
    <w:name w:val="Font Style12"/>
    <w:qFormat/>
    <w:rsid w:val="00EF4959"/>
    <w:rPr>
      <w:rFonts w:ascii="Times New Roman" w:hAnsi="Times New Roman" w:cs="Times New Roman"/>
      <w:sz w:val="26"/>
      <w:szCs w:val="26"/>
    </w:rPr>
  </w:style>
  <w:style w:type="character" w:customStyle="1" w:styleId="FontStyle13">
    <w:name w:val="Font Style13"/>
    <w:uiPriority w:val="99"/>
    <w:qFormat/>
    <w:rsid w:val="009A26D4"/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72">
    <w:name w:val="Font Style72"/>
    <w:basedOn w:val="a0"/>
    <w:qFormat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15">
    <w:name w:val="Font Style15"/>
    <w:qFormat/>
    <w:rPr>
      <w:rFonts w:ascii="Times New Roman" w:hAnsi="Times New Roman" w:cs="Times New Roman"/>
      <w:b/>
      <w:bCs/>
      <w:color w:val="000000"/>
      <w:sz w:val="28"/>
      <w:szCs w:val="28"/>
    </w:rPr>
  </w:style>
  <w:style w:type="character" w:customStyle="1" w:styleId="10">
    <w:name w:val="Текст сноски Знак1"/>
    <w:basedOn w:val="a0"/>
    <w:qFormat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2"/>
      <w:szCs w:val="22"/>
      <w:u w:val="none"/>
      <w:lang w:val="ru-RU"/>
    </w:rPr>
  </w:style>
  <w:style w:type="paragraph" w:styleId="a7">
    <w:name w:val="Title"/>
    <w:basedOn w:val="a"/>
    <w:next w:val="a8"/>
    <w:qFormat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8">
    <w:name w:val="Body Text"/>
    <w:basedOn w:val="a"/>
    <w:uiPriority w:val="1"/>
    <w:qFormat/>
    <w:rPr>
      <w:sz w:val="28"/>
      <w:szCs w:val="28"/>
    </w:rPr>
  </w:style>
  <w:style w:type="paragraph" w:styleId="a9">
    <w:name w:val="List"/>
    <w:basedOn w:val="a8"/>
    <w:rPr>
      <w:rFonts w:ascii="PT Astra Serif" w:hAnsi="PT Astra Serif" w:cs="Noto Sans Devanagari"/>
    </w:rPr>
  </w:style>
  <w:style w:type="paragraph" w:styleId="aa">
    <w:name w:val="caption"/>
    <w:basedOn w:val="a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ab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styleId="11">
    <w:name w:val="toc 1"/>
    <w:basedOn w:val="a"/>
    <w:uiPriority w:val="1"/>
    <w:qFormat/>
    <w:pPr>
      <w:spacing w:before="4"/>
      <w:ind w:left="260" w:right="5835"/>
    </w:pPr>
    <w:rPr>
      <w:b/>
      <w:bCs/>
      <w:sz w:val="28"/>
      <w:szCs w:val="28"/>
    </w:rPr>
  </w:style>
  <w:style w:type="paragraph" w:styleId="20">
    <w:name w:val="toc 2"/>
    <w:basedOn w:val="a"/>
    <w:uiPriority w:val="1"/>
    <w:qFormat/>
    <w:pPr>
      <w:ind w:left="260"/>
    </w:pPr>
    <w:rPr>
      <w:sz w:val="26"/>
      <w:szCs w:val="26"/>
    </w:rPr>
  </w:style>
  <w:style w:type="paragraph" w:styleId="3">
    <w:name w:val="toc 3"/>
    <w:basedOn w:val="a"/>
    <w:uiPriority w:val="1"/>
    <w:qFormat/>
    <w:pPr>
      <w:ind w:left="954" w:hanging="455"/>
    </w:pPr>
    <w:rPr>
      <w:sz w:val="26"/>
      <w:szCs w:val="26"/>
    </w:rPr>
  </w:style>
  <w:style w:type="paragraph" w:styleId="ac">
    <w:name w:val="List Paragraph"/>
    <w:basedOn w:val="a"/>
    <w:uiPriority w:val="34"/>
    <w:qFormat/>
    <w:pPr>
      <w:ind w:left="117"/>
    </w:pPr>
  </w:style>
  <w:style w:type="paragraph" w:customStyle="1" w:styleId="TableParagraph">
    <w:name w:val="Table Paragraph"/>
    <w:basedOn w:val="a"/>
    <w:uiPriority w:val="1"/>
    <w:qFormat/>
  </w:style>
  <w:style w:type="paragraph" w:customStyle="1" w:styleId="21">
    <w:name w:val="Средняя сетка 21"/>
    <w:uiPriority w:val="1"/>
    <w:qFormat/>
    <w:rsid w:val="00F80BCE"/>
    <w:pPr>
      <w:widowControl w:val="0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ad">
    <w:name w:val="Верхний и нижний колонтитулы"/>
    <w:basedOn w:val="a"/>
    <w:qFormat/>
  </w:style>
  <w:style w:type="paragraph" w:styleId="ae">
    <w:name w:val="header"/>
    <w:basedOn w:val="a"/>
    <w:uiPriority w:val="99"/>
    <w:unhideWhenUsed/>
    <w:rsid w:val="0013588E"/>
    <w:pPr>
      <w:tabs>
        <w:tab w:val="center" w:pos="4677"/>
        <w:tab w:val="right" w:pos="9355"/>
      </w:tabs>
    </w:pPr>
  </w:style>
  <w:style w:type="paragraph" w:styleId="af">
    <w:name w:val="footer"/>
    <w:basedOn w:val="a"/>
    <w:uiPriority w:val="99"/>
    <w:unhideWhenUsed/>
    <w:rsid w:val="0013588E"/>
    <w:pPr>
      <w:tabs>
        <w:tab w:val="center" w:pos="4677"/>
        <w:tab w:val="right" w:pos="9355"/>
      </w:tabs>
    </w:pPr>
  </w:style>
  <w:style w:type="paragraph" w:customStyle="1" w:styleId="af0">
    <w:name w:val="Содержимое врезки"/>
    <w:basedOn w:val="a"/>
    <w:qFormat/>
  </w:style>
  <w:style w:type="paragraph" w:customStyle="1" w:styleId="af1">
    <w:name w:val="Содержимое таблицы"/>
    <w:basedOn w:val="a"/>
    <w:qFormat/>
    <w:pPr>
      <w:suppressLineNumbers/>
    </w:pPr>
  </w:style>
  <w:style w:type="paragraph" w:customStyle="1" w:styleId="af2">
    <w:name w:val="Заголовок таблицы"/>
    <w:basedOn w:val="af1"/>
    <w:qFormat/>
    <w:pPr>
      <w:jc w:val="center"/>
    </w:pPr>
    <w:rPr>
      <w:b/>
      <w:bCs/>
    </w:rPr>
  </w:style>
  <w:style w:type="paragraph" w:customStyle="1" w:styleId="Style2">
    <w:name w:val="Style2"/>
    <w:basedOn w:val="a"/>
    <w:qFormat/>
    <w:rsid w:val="00EF4959"/>
    <w:pPr>
      <w:suppressAutoHyphens w:val="0"/>
      <w:spacing w:line="484" w:lineRule="exact"/>
      <w:ind w:firstLine="715"/>
      <w:jc w:val="both"/>
    </w:pPr>
    <w:rPr>
      <w:sz w:val="24"/>
      <w:szCs w:val="24"/>
      <w:lang w:eastAsia="ru-RU"/>
    </w:rPr>
  </w:style>
  <w:style w:type="paragraph" w:styleId="af3">
    <w:name w:val="No Spacing"/>
    <w:qFormat/>
    <w:pPr>
      <w:widowControl w:val="0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table" w:customStyle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f4">
    <w:name w:val="Table Grid"/>
    <w:basedOn w:val="a1"/>
    <w:uiPriority w:val="39"/>
    <w:rsid w:val="00EF49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hyperlink" Target="http://www.rbc.ru/finances/27/12/2019" TargetMode="External"/><Relationship Id="rId18" Type="http://schemas.openxmlformats.org/officeDocument/2006/relationships/hyperlink" Target="http://elib.fa.ru/" TargetMode="External"/><Relationship Id="rId26" Type="http://schemas.openxmlformats.org/officeDocument/2006/relationships/header" Target="header1.xml"/><Relationship Id="rId3" Type="http://schemas.openxmlformats.org/officeDocument/2006/relationships/settings" Target="settings.xml"/><Relationship Id="rId21" Type="http://schemas.openxmlformats.org/officeDocument/2006/relationships/hyperlink" Target="http://www.znanium.com/" TargetMode="External"/><Relationship Id="rId7" Type="http://schemas.openxmlformats.org/officeDocument/2006/relationships/footer" Target="footer1.xml"/><Relationship Id="rId12" Type="http://schemas.openxmlformats.org/officeDocument/2006/relationships/hyperlink" Target="http://www.zaim.com/" TargetMode="External"/><Relationship Id="rId17" Type="http://schemas.openxmlformats.org/officeDocument/2006/relationships/hyperlink" Target="https://financetp.fa.ru/jour/article/view/1141/787" TargetMode="External"/><Relationship Id="rId25" Type="http://schemas.openxmlformats.org/officeDocument/2006/relationships/hyperlink" Target="http://&#1085;&#1101;&#1073;.&#1088;&#1092;/" TargetMode="External"/><Relationship Id="rId2" Type="http://schemas.openxmlformats.org/officeDocument/2006/relationships/styles" Target="styles.xml"/><Relationship Id="rId16" Type="http://schemas.openxmlformats.org/officeDocument/2006/relationships/hyperlink" Target="https://cbr.ru/Content/Document/File/90556/Consultation_Paper_191125.pdf" TargetMode="External"/><Relationship Id="rId20" Type="http://schemas.openxmlformats.org/officeDocument/2006/relationships/hyperlink" Target="http://biblioclub.ru/" TargetMode="External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dp.ru/" TargetMode="External"/><Relationship Id="rId24" Type="http://schemas.openxmlformats.org/officeDocument/2006/relationships/hyperlink" Target="http://elibrary.ru/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cbr.ru/StaticHtml/File/41186/20180607_report.pdf" TargetMode="External"/><Relationship Id="rId23" Type="http://schemas.openxmlformats.org/officeDocument/2006/relationships/hyperlink" Target="http://lib.alpinadigital.ru/" TargetMode="External"/><Relationship Id="rId28" Type="http://schemas.openxmlformats.org/officeDocument/2006/relationships/fontTable" Target="fontTable.xml"/><Relationship Id="rId10" Type="http://schemas.openxmlformats.org/officeDocument/2006/relationships/hyperlink" Target="http://www.cbr.ru/" TargetMode="External"/><Relationship Id="rId19" Type="http://schemas.openxmlformats.org/officeDocument/2006/relationships/hyperlink" Target="http://www.book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rbc.ru/" TargetMode="External"/><Relationship Id="rId14" Type="http://schemas.openxmlformats.org/officeDocument/2006/relationships/footer" Target="footer3.xml"/><Relationship Id="rId22" Type="http://schemas.openxmlformats.org/officeDocument/2006/relationships/hyperlink" Target="http://www.biblio-online.ru/" TargetMode="External"/><Relationship Id="rId27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10658</Words>
  <Characters>60754</Characters>
  <Application>Microsoft Office Word</Application>
  <DocSecurity>0</DocSecurity>
  <Lines>506</Lines>
  <Paragraphs>142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Васильева Светлана Юрьевна</dc:creator>
  <dc:description/>
  <cp:lastModifiedBy>Айрапетян Каринэ Петросовна</cp:lastModifiedBy>
  <cp:revision>7</cp:revision>
  <cp:lastPrinted>2024-12-13T16:00:00Z</cp:lastPrinted>
  <dcterms:created xsi:type="dcterms:W3CDTF">2024-12-18T07:41:00Z</dcterms:created>
  <dcterms:modified xsi:type="dcterms:W3CDTF">2024-12-20T12:33:00Z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2023-02-09T00:00:00Z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2023-09-27T00:00:00Z</vt:filetime>
  </property>
</Properties>
</file>